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CD" w:rsidRDefault="00C401CD" w:rsidP="00C401CD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C401CD" w:rsidRDefault="00C401CD" w:rsidP="00C401C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北京工商大学</w:t>
      </w:r>
    </w:p>
    <w:p w:rsidR="00C401CD" w:rsidRDefault="00C401CD" w:rsidP="00C401C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公开选拔中层干部岗位一览表</w:t>
      </w:r>
    </w:p>
    <w:p w:rsidR="00C401CD" w:rsidRDefault="00C401CD" w:rsidP="00C401CD">
      <w:pPr>
        <w:spacing w:line="4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780"/>
      </w:tblGrid>
      <w:tr w:rsidR="00C401CD" w:rsidRPr="00B41E7F" w:rsidTr="005E5D91">
        <w:trPr>
          <w:trHeight w:val="755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岗位任职资格要求</w:t>
            </w:r>
          </w:p>
        </w:tc>
      </w:tr>
      <w:tr w:rsidR="00C401CD" w:rsidRPr="00B41E7F" w:rsidTr="005E5D91">
        <w:trPr>
          <w:trHeight w:val="2653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401CD" w:rsidRDefault="00C401CD" w:rsidP="005E5D91">
            <w:pPr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信息网络中心副主任</w:t>
            </w:r>
          </w:p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（管理六级）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具有计算机或信息管理类专业硕士研究生及以上学历和学位；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熟悉多媒体和信息化建设工作，具有相关工作经历；</w:t>
            </w:r>
          </w:p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行政管理人员须具有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5年以上信息网络管理工作经历，专业技术人员须具有副高级以上专业技术职务</w:t>
            </w:r>
            <w:bookmarkStart w:id="0" w:name="OLE_LINK3"/>
            <w:bookmarkStart w:id="1" w:name="OLE_LINK4"/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  <w:bookmarkEnd w:id="0"/>
            <w:bookmarkEnd w:id="1"/>
          </w:p>
        </w:tc>
      </w:tr>
      <w:tr w:rsidR="00C401CD" w:rsidRPr="00B41E7F" w:rsidTr="005E5D91">
        <w:trPr>
          <w:trHeight w:val="2394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公共事务处</w:t>
            </w:r>
          </w:p>
          <w:p w:rsidR="00C401CD" w:rsidRDefault="00C401CD" w:rsidP="005E5D91">
            <w:pPr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副处长</w:t>
            </w:r>
          </w:p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（管理六级）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具有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大学本科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及以上学历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和学位；熟悉高校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后勤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事务管理，具有相关工作经历；</w:t>
            </w:r>
          </w:p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行政管理人员须具有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5年以上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后勤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事务管理工作经历，专业技术人员须具有副高级以上专业技术职务。</w:t>
            </w:r>
          </w:p>
        </w:tc>
      </w:tr>
      <w:tr w:rsidR="00C401CD" w:rsidRPr="00B41E7F" w:rsidTr="005E5D91">
        <w:trPr>
          <w:trHeight w:val="2683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校园建设处</w:t>
            </w:r>
          </w:p>
          <w:p w:rsidR="00C401CD" w:rsidRDefault="00C401CD" w:rsidP="005E5D91">
            <w:pPr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副处长</w:t>
            </w:r>
          </w:p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（管理六级）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具有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大学本科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及以上学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历和学位；熟悉基建规划编制及建设项目工程管理，具有工程建设项目管理工作经历；</w:t>
            </w:r>
          </w:p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行政管理人员须具有5年以上基本建设管理工作经历，专业技术人员须</w:t>
            </w:r>
            <w:r w:rsidRPr="00750BFF">
              <w:rPr>
                <w:rFonts w:ascii="仿宋" w:eastAsia="仿宋" w:hAnsi="仿宋" w:hint="eastAsia"/>
                <w:kern w:val="0"/>
                <w:sz w:val="28"/>
                <w:szCs w:val="28"/>
              </w:rPr>
              <w:t>具有副高级以上专业技术职务。</w:t>
            </w:r>
          </w:p>
        </w:tc>
      </w:tr>
      <w:tr w:rsidR="00C401CD" w:rsidRPr="00B41E7F" w:rsidTr="005E5D91">
        <w:trPr>
          <w:trHeight w:val="2126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国际教育学院</w:t>
            </w:r>
          </w:p>
          <w:p w:rsidR="00C401CD" w:rsidRDefault="00C401CD" w:rsidP="005E5D91">
            <w:pPr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副院长</w:t>
            </w:r>
          </w:p>
          <w:p w:rsidR="00C401CD" w:rsidRPr="00B41E7F" w:rsidRDefault="00C401CD" w:rsidP="005E5D91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（管理六级）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C401CD" w:rsidRPr="00B41E7F" w:rsidRDefault="00C401CD" w:rsidP="005E5D91">
            <w:pPr>
              <w:spacing w:line="34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具有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硕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士研究生学历和学位；具有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较强的外语能力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；熟悉高教规律，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具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有国际化视野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和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较强的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国际化教育市场开拓能力</w:t>
            </w:r>
            <w:r w:rsidRPr="00B41E7F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C41456" w:rsidRPr="00C401CD" w:rsidRDefault="00C41456">
      <w:bookmarkStart w:id="2" w:name="_GoBack"/>
      <w:bookmarkEnd w:id="2"/>
    </w:p>
    <w:sectPr w:rsidR="00C41456" w:rsidRPr="00C4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D"/>
    <w:rsid w:val="00C401CD"/>
    <w:rsid w:val="00C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9B55F-6401-4EAA-8415-98CE795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2020-11-23T09:06:00Z</dcterms:created>
  <dcterms:modified xsi:type="dcterms:W3CDTF">2020-11-23T09:07:00Z</dcterms:modified>
</cp:coreProperties>
</file>