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2D" w:rsidRDefault="00807890">
      <w:pPr>
        <w:wordWrap w:val="0"/>
        <w:spacing w:after="160" w:line="312" w:lineRule="auto"/>
        <w:jc w:val="center"/>
        <w:rPr>
          <w:rFonts w:ascii="黑体" w:eastAsia="黑体" w:hAnsi="黑体"/>
          <w:b/>
          <w:bCs/>
          <w:sz w:val="36"/>
          <w:szCs w:val="36"/>
        </w:rPr>
      </w:pPr>
      <w:r w:rsidRPr="00807890">
        <w:rPr>
          <w:rFonts w:ascii="黑体" w:eastAsia="黑体" w:hAnsi="黑体" w:hint="eastAsia"/>
          <w:b/>
          <w:bCs/>
          <w:sz w:val="36"/>
          <w:szCs w:val="36"/>
        </w:rPr>
        <w:t>吉林省</w:t>
      </w:r>
      <w:r w:rsidR="00EA642D">
        <w:rPr>
          <w:rFonts w:ascii="黑体" w:eastAsia="黑体" w:hAnsi="黑体"/>
          <w:b/>
          <w:bCs/>
          <w:sz w:val="36"/>
          <w:szCs w:val="36"/>
        </w:rPr>
        <w:t>2020</w:t>
      </w:r>
      <w:r w:rsidR="00EA642D">
        <w:rPr>
          <w:rFonts w:ascii="黑体" w:eastAsia="黑体" w:hAnsi="黑体" w:hint="eastAsia"/>
          <w:b/>
          <w:bCs/>
          <w:sz w:val="36"/>
          <w:szCs w:val="36"/>
        </w:rPr>
        <w:t>年度经济（初中级）、统计专业技术资格、通信专业技术人员职业水平和计算机技术软件专业技术资格（水平）考试考务工作的通知</w:t>
      </w:r>
      <w:bookmarkStart w:id="0" w:name="_GoBack"/>
      <w:bookmarkEnd w:id="0"/>
    </w:p>
    <w:p w:rsidR="00EA642D" w:rsidRDefault="00EA642D">
      <w:pPr>
        <w:wordWrap w:val="0"/>
        <w:spacing w:after="160" w:line="312" w:lineRule="auto"/>
        <w:jc w:val="left"/>
        <w:rPr>
          <w:rFonts w:ascii="仿宋" w:eastAsia="仿宋" w:hAnsi="仿宋"/>
          <w:sz w:val="32"/>
          <w:szCs w:val="32"/>
        </w:rPr>
      </w:pPr>
      <w:r>
        <w:rPr>
          <w:rFonts w:ascii="仿宋" w:eastAsia="仿宋" w:hAnsi="仿宋" w:hint="eastAsia"/>
          <w:sz w:val="32"/>
          <w:szCs w:val="32"/>
        </w:rPr>
        <w:t>各市（州）、长白山管委会、梅河口市人力资源和社会保障局：</w:t>
      </w:r>
    </w:p>
    <w:p w:rsidR="00EA642D" w:rsidRDefault="00EA642D">
      <w:pPr>
        <w:spacing w:after="160"/>
        <w:ind w:firstLine="640"/>
        <w:rPr>
          <w:rFonts w:eastAsia="Times New Roman" w:hAnsi="??_GB2312"/>
          <w:color w:val="000000"/>
          <w:sz w:val="32"/>
          <w:szCs w:val="32"/>
        </w:rPr>
      </w:pPr>
      <w:r>
        <w:rPr>
          <w:rFonts w:eastAsia="Times New Roman" w:hAnsi="??_GB2312"/>
          <w:sz w:val="32"/>
          <w:szCs w:val="32"/>
        </w:rPr>
        <w:t>根据人力资源社会保障部办公厅《关于</w:t>
      </w:r>
      <w:r>
        <w:rPr>
          <w:rFonts w:eastAsia="Times New Roman" w:hAnsi="??_GB2312"/>
          <w:sz w:val="32"/>
          <w:szCs w:val="32"/>
        </w:rPr>
        <w:t>2020</w:t>
      </w:r>
      <w:r>
        <w:rPr>
          <w:rFonts w:eastAsia="Times New Roman" w:hAnsi="??_GB2312"/>
          <w:sz w:val="32"/>
          <w:szCs w:val="32"/>
        </w:rPr>
        <w:t>年度专业技术人员职业资格考试计划及有关事项的通知》（人社厅发〔</w:t>
      </w:r>
      <w:r>
        <w:rPr>
          <w:rFonts w:eastAsia="Times New Roman" w:hAnsi="??_GB2312"/>
          <w:sz w:val="32"/>
          <w:szCs w:val="32"/>
        </w:rPr>
        <w:t>2019</w:t>
      </w:r>
      <w:r>
        <w:rPr>
          <w:rFonts w:eastAsia="Times New Roman" w:hAnsi="??_GB2312"/>
          <w:sz w:val="32"/>
          <w:szCs w:val="32"/>
        </w:rPr>
        <w:t>〕</w:t>
      </w:r>
      <w:r>
        <w:rPr>
          <w:rFonts w:eastAsia="Times New Roman" w:hAnsi="??_GB2312"/>
          <w:sz w:val="32"/>
          <w:szCs w:val="32"/>
        </w:rPr>
        <w:t>118</w:t>
      </w:r>
      <w:r>
        <w:rPr>
          <w:rFonts w:eastAsia="Times New Roman" w:hAnsi="??_GB2312"/>
          <w:sz w:val="32"/>
          <w:szCs w:val="32"/>
        </w:rPr>
        <w:t>号）和相关部委文件精神，为做好我省</w:t>
      </w:r>
      <w:r>
        <w:rPr>
          <w:rFonts w:eastAsia="Times New Roman" w:hAnsi="??_GB2312"/>
          <w:sz w:val="32"/>
          <w:szCs w:val="32"/>
        </w:rPr>
        <w:t>2020</w:t>
      </w:r>
      <w:r>
        <w:rPr>
          <w:rFonts w:eastAsia="Times New Roman" w:hAnsi="??_GB2312"/>
          <w:sz w:val="32"/>
          <w:szCs w:val="32"/>
        </w:rPr>
        <w:t>年度经济（初中级）、统计专业技术资格、通信专业技术人员职业水平和计算机技术与软件专业技术资格（水平）考试考务工作，</w:t>
      </w:r>
      <w:r>
        <w:rPr>
          <w:rFonts w:eastAsia="Times New Roman" w:hAnsi="??_GB2312"/>
          <w:color w:val="000000"/>
          <w:sz w:val="32"/>
          <w:szCs w:val="32"/>
        </w:rPr>
        <w:t>现将有关事项通知如下：</w:t>
      </w:r>
    </w:p>
    <w:p w:rsidR="00EA642D" w:rsidRDefault="00EA642D" w:rsidP="00807890">
      <w:pPr>
        <w:wordWrap w:val="0"/>
        <w:spacing w:after="160" w:line="312" w:lineRule="auto"/>
        <w:ind w:firstLineChars="200" w:firstLine="643"/>
        <w:jc w:val="left"/>
        <w:rPr>
          <w:rFonts w:ascii="仿宋" w:eastAsia="仿宋" w:hAnsi="仿宋"/>
          <w:b/>
          <w:sz w:val="32"/>
          <w:szCs w:val="32"/>
        </w:rPr>
      </w:pPr>
      <w:r>
        <w:rPr>
          <w:rFonts w:ascii="仿宋" w:eastAsia="仿宋" w:hAnsi="仿宋" w:hint="eastAsia"/>
          <w:b/>
          <w:sz w:val="32"/>
          <w:szCs w:val="32"/>
        </w:rPr>
        <w:t>一、报名时间及办法</w:t>
      </w:r>
    </w:p>
    <w:p w:rsidR="00EA642D" w:rsidRDefault="00EA642D" w:rsidP="00807890">
      <w:pPr>
        <w:wordWrap w:val="0"/>
        <w:spacing w:after="160" w:line="312"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为方便考生，简化报名流程，倡导诚信报名，</w:t>
      </w:r>
      <w:r>
        <w:rPr>
          <w:rFonts w:eastAsia="Times New Roman" w:hAnsi="??_GB2312"/>
          <w:sz w:val="32"/>
          <w:szCs w:val="32"/>
        </w:rPr>
        <w:t>经济（初中级）和统计专业技术资格</w:t>
      </w:r>
      <w:r>
        <w:rPr>
          <w:rFonts w:ascii="仿宋" w:eastAsia="仿宋" w:hAnsi="仿宋" w:cs="仿宋" w:hint="eastAsia"/>
          <w:sz w:val="32"/>
          <w:szCs w:val="32"/>
        </w:rPr>
        <w:t>考试实行报名证明事项告知承诺制。通信专业技术人员职业水平考试实行考前现场资格审核。计算机技术与软件专业技术资格（水平）考试报名条件不限，实行资格免审。考生应认真阅读、准确理解相关报考规定（见附件</w:t>
      </w:r>
      <w:r>
        <w:rPr>
          <w:rFonts w:ascii="仿宋" w:eastAsia="仿宋" w:hAnsi="仿宋" w:cs="仿宋"/>
          <w:sz w:val="32"/>
          <w:szCs w:val="32"/>
        </w:rPr>
        <w:t>1</w:t>
      </w:r>
      <w:r>
        <w:rPr>
          <w:rFonts w:ascii="仿宋" w:eastAsia="仿宋" w:hAnsi="仿宋" w:cs="仿宋" w:hint="eastAsia"/>
          <w:sz w:val="32"/>
          <w:szCs w:val="32"/>
        </w:rPr>
        <w:t>）。报考条件规定的专业是指教育部印发的《普通高等学校本科专业目录（</w:t>
      </w:r>
      <w:r>
        <w:rPr>
          <w:rFonts w:ascii="仿宋" w:eastAsia="仿宋" w:hAnsi="仿宋" w:cs="仿宋"/>
          <w:sz w:val="32"/>
          <w:szCs w:val="32"/>
        </w:rPr>
        <w:t>2012</w:t>
      </w:r>
      <w:r>
        <w:rPr>
          <w:rFonts w:ascii="仿宋" w:eastAsia="仿宋" w:hAnsi="仿宋" w:cs="仿宋" w:hint="eastAsia"/>
          <w:sz w:val="32"/>
          <w:szCs w:val="32"/>
        </w:rPr>
        <w:t>）》（教高〔</w:t>
      </w:r>
      <w:r>
        <w:rPr>
          <w:rFonts w:ascii="仿宋" w:eastAsia="仿宋" w:hAnsi="仿宋" w:cs="仿宋"/>
          <w:sz w:val="32"/>
          <w:szCs w:val="32"/>
        </w:rPr>
        <w:t>2012</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号）中所设置的有关学科门类专业。</w:t>
      </w:r>
    </w:p>
    <w:p w:rsidR="00EA642D" w:rsidRDefault="00EA642D" w:rsidP="00807890">
      <w:pPr>
        <w:wordWrap w:val="0"/>
        <w:spacing w:after="160" w:line="312" w:lineRule="auto"/>
        <w:ind w:firstLineChars="200" w:firstLine="643"/>
        <w:jc w:val="left"/>
        <w:rPr>
          <w:rFonts w:ascii="仿宋" w:eastAsia="仿宋" w:hAnsi="仿宋" w:cs="仿宋"/>
          <w:sz w:val="32"/>
          <w:szCs w:val="32"/>
        </w:rPr>
      </w:pPr>
      <w:r>
        <w:rPr>
          <w:rFonts w:ascii="仿宋" w:eastAsia="仿宋" w:hAnsi="仿宋" w:cs="仿宋" w:hint="eastAsia"/>
          <w:b/>
          <w:sz w:val="32"/>
          <w:szCs w:val="32"/>
        </w:rPr>
        <w:t>（一）报名时间安排</w:t>
      </w:r>
    </w:p>
    <w:tbl>
      <w:tblPr>
        <w:tblW w:w="980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3"/>
        <w:gridCol w:w="1150"/>
        <w:gridCol w:w="2233"/>
        <w:gridCol w:w="1300"/>
        <w:gridCol w:w="2784"/>
      </w:tblGrid>
      <w:tr w:rsidR="00EA642D" w:rsidRPr="000C4440" w:rsidTr="000C4440">
        <w:tc>
          <w:tcPr>
            <w:tcW w:w="2333"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lastRenderedPageBreak/>
              <w:t>考试名称</w:t>
            </w:r>
          </w:p>
        </w:tc>
        <w:tc>
          <w:tcPr>
            <w:tcW w:w="1150"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报名时间</w:t>
            </w:r>
          </w:p>
        </w:tc>
        <w:tc>
          <w:tcPr>
            <w:tcW w:w="2233"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现场审核时间</w:t>
            </w:r>
          </w:p>
        </w:tc>
        <w:tc>
          <w:tcPr>
            <w:tcW w:w="1300"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缴费时间</w:t>
            </w:r>
          </w:p>
        </w:tc>
        <w:tc>
          <w:tcPr>
            <w:tcW w:w="2784" w:type="dxa"/>
          </w:tcPr>
          <w:p w:rsidR="00EA642D" w:rsidRPr="000C4440" w:rsidRDefault="00EA642D" w:rsidP="000C4440">
            <w:pPr>
              <w:jc w:val="center"/>
              <w:rPr>
                <w:rFonts w:ascii="黑体" w:eastAsia="黑体" w:hAnsi="黑体" w:cs="黑体"/>
                <w:b/>
                <w:bCs/>
              </w:rPr>
            </w:pPr>
            <w:r w:rsidRPr="000C4440">
              <w:rPr>
                <w:rFonts w:ascii="黑体" w:eastAsia="黑体" w:hAnsi="黑体" w:cs="黑体" w:hint="eastAsia"/>
                <w:b/>
                <w:bCs/>
              </w:rPr>
              <w:t>报名网站</w:t>
            </w:r>
          </w:p>
        </w:tc>
      </w:tr>
      <w:tr w:rsidR="00EA642D" w:rsidRPr="000C4440" w:rsidTr="000C4440">
        <w:trPr>
          <w:trHeight w:val="894"/>
        </w:trPr>
        <w:tc>
          <w:tcPr>
            <w:tcW w:w="2333" w:type="dxa"/>
          </w:tcPr>
          <w:p w:rsidR="00EA642D" w:rsidRPr="000C4440" w:rsidRDefault="00EA642D" w:rsidP="000C4440">
            <w:pPr>
              <w:jc w:val="center"/>
              <w:rPr>
                <w:sz w:val="24"/>
              </w:rPr>
            </w:pPr>
            <w:r w:rsidRPr="000C4440">
              <w:rPr>
                <w:sz w:val="24"/>
              </w:rPr>
              <w:t xml:space="preserve"> </w:t>
            </w:r>
          </w:p>
          <w:p w:rsidR="00EA642D" w:rsidRPr="000C4440" w:rsidRDefault="00EA642D" w:rsidP="000C4440">
            <w:pPr>
              <w:jc w:val="center"/>
              <w:rPr>
                <w:sz w:val="24"/>
              </w:rPr>
            </w:pPr>
            <w:r w:rsidRPr="000C4440">
              <w:rPr>
                <w:rFonts w:hint="eastAsia"/>
                <w:sz w:val="24"/>
              </w:rPr>
              <w:t>经济（初中级）</w:t>
            </w:r>
          </w:p>
        </w:tc>
        <w:tc>
          <w:tcPr>
            <w:tcW w:w="1150" w:type="dxa"/>
          </w:tcPr>
          <w:p w:rsidR="00EA642D" w:rsidRPr="000C4440" w:rsidRDefault="00EA642D">
            <w:smartTag w:uri="urn:schemas-microsoft-com:office:smarttags" w:element="chsdate">
              <w:smartTagPr>
                <w:attr w:name="Year" w:val="2020"/>
                <w:attr w:name="Month" w:val="8"/>
                <w:attr w:name="Day" w:val="1"/>
                <w:attr w:name="IsLunarDate" w:val="False"/>
                <w:attr w:name="IsROCDate" w:val="False"/>
              </w:smartTagPr>
              <w:r w:rsidRPr="000C4440">
                <w:t>8</w:t>
              </w:r>
              <w:r w:rsidRPr="000C4440">
                <w:rPr>
                  <w:rFonts w:hint="eastAsia"/>
                </w:rPr>
                <w:t>月</w:t>
              </w:r>
              <w:r w:rsidRPr="000C4440">
                <w:t>1</w:t>
              </w:r>
              <w:r w:rsidRPr="000C4440">
                <w:rPr>
                  <w:rFonts w:hint="eastAsia"/>
                </w:rPr>
                <w:t>日</w:t>
              </w:r>
            </w:smartTag>
            <w:r w:rsidRPr="000C4440">
              <w:rPr>
                <w:rFonts w:hint="eastAsia"/>
              </w:rPr>
              <w:t>至</w:t>
            </w:r>
            <w:smartTag w:uri="urn:schemas-microsoft-com:office:smarttags" w:element="chsdate">
              <w:smartTagPr>
                <w:attr w:name="Year" w:val="2020"/>
                <w:attr w:name="Month" w:val="8"/>
                <w:attr w:name="Day" w:val="9"/>
                <w:attr w:name="IsLunarDate" w:val="False"/>
                <w:attr w:name="IsROCDate" w:val="False"/>
              </w:smartTagPr>
              <w:r w:rsidRPr="000C4440">
                <w:t>8</w:t>
              </w:r>
              <w:r w:rsidRPr="000C4440">
                <w:rPr>
                  <w:rFonts w:hint="eastAsia"/>
                </w:rPr>
                <w:t>月</w:t>
              </w:r>
              <w:r w:rsidRPr="000C4440">
                <w:t>9</w:t>
              </w:r>
              <w:r w:rsidRPr="000C4440">
                <w:rPr>
                  <w:rFonts w:hint="eastAsia"/>
                </w:rPr>
                <w:t>日</w:t>
              </w:r>
            </w:smartTag>
          </w:p>
        </w:tc>
        <w:tc>
          <w:tcPr>
            <w:tcW w:w="2233" w:type="dxa"/>
          </w:tcPr>
          <w:p w:rsidR="00EA642D" w:rsidRPr="000C4440" w:rsidRDefault="00EA642D">
            <w:smartTag w:uri="urn:schemas-microsoft-com:office:smarttags" w:element="chsdate">
              <w:smartTagPr>
                <w:attr w:name="Year" w:val="2020"/>
                <w:attr w:name="Month" w:val="8"/>
                <w:attr w:name="Day" w:val="3"/>
                <w:attr w:name="IsLunarDate" w:val="False"/>
                <w:attr w:name="IsROCDate" w:val="False"/>
              </w:smartTagPr>
              <w:r w:rsidRPr="000C4440">
                <w:t>8</w:t>
              </w:r>
              <w:r w:rsidRPr="000C4440">
                <w:rPr>
                  <w:rFonts w:hint="eastAsia"/>
                </w:rPr>
                <w:t>月</w:t>
              </w:r>
              <w:r w:rsidRPr="000C4440">
                <w:t>3</w:t>
              </w:r>
              <w:r w:rsidRPr="000C4440">
                <w:rPr>
                  <w:rFonts w:hint="eastAsia"/>
                </w:rPr>
                <w:t>日</w:t>
              </w:r>
            </w:smartTag>
            <w:r w:rsidRPr="000C4440">
              <w:rPr>
                <w:rFonts w:hint="eastAsia"/>
              </w:rPr>
              <w:t>至</w:t>
            </w:r>
            <w:smartTag w:uri="urn:schemas-microsoft-com:office:smarttags" w:element="chsdate">
              <w:smartTagPr>
                <w:attr w:name="Year" w:val="2020"/>
                <w:attr w:name="Month" w:val="8"/>
                <w:attr w:name="Day" w:val="10"/>
                <w:attr w:name="IsLunarDate" w:val="False"/>
                <w:attr w:name="IsROCDate" w:val="False"/>
              </w:smartTagPr>
              <w:r w:rsidRPr="000C4440">
                <w:t>8</w:t>
              </w:r>
              <w:r w:rsidRPr="000C4440">
                <w:rPr>
                  <w:rFonts w:hint="eastAsia"/>
                </w:rPr>
                <w:t>月</w:t>
              </w:r>
              <w:r w:rsidRPr="000C4440">
                <w:t>10</w:t>
              </w:r>
              <w:r w:rsidRPr="000C4440">
                <w:rPr>
                  <w:rFonts w:hint="eastAsia"/>
                </w:rPr>
                <w:t>日</w:t>
              </w:r>
            </w:smartTag>
            <w:r w:rsidRPr="000C4440">
              <w:rPr>
                <w:rFonts w:hint="eastAsia"/>
              </w:rPr>
              <w:t>（周六、周日休息）</w:t>
            </w:r>
          </w:p>
        </w:tc>
        <w:tc>
          <w:tcPr>
            <w:tcW w:w="1300" w:type="dxa"/>
          </w:tcPr>
          <w:p w:rsidR="00EA642D" w:rsidRPr="000C4440" w:rsidRDefault="00EA642D">
            <w:smartTag w:uri="urn:schemas-microsoft-com:office:smarttags" w:element="chsdate">
              <w:smartTagPr>
                <w:attr w:name="Year" w:val="2020"/>
                <w:attr w:name="Month" w:val="8"/>
                <w:attr w:name="Day" w:val="3"/>
                <w:attr w:name="IsLunarDate" w:val="False"/>
                <w:attr w:name="IsROCDate" w:val="False"/>
              </w:smartTagPr>
              <w:r w:rsidRPr="000C4440">
                <w:t>8</w:t>
              </w:r>
              <w:r w:rsidRPr="000C4440">
                <w:rPr>
                  <w:rFonts w:hint="eastAsia"/>
                </w:rPr>
                <w:t>月</w:t>
              </w:r>
              <w:r w:rsidRPr="000C4440">
                <w:t>3</w:t>
              </w:r>
              <w:r w:rsidRPr="000C4440">
                <w:rPr>
                  <w:rFonts w:hint="eastAsia"/>
                </w:rPr>
                <w:t>日</w:t>
              </w:r>
            </w:smartTag>
            <w:r w:rsidRPr="000C4440">
              <w:rPr>
                <w:rFonts w:hint="eastAsia"/>
              </w:rPr>
              <w:t>至</w:t>
            </w:r>
          </w:p>
          <w:p w:rsidR="00EA642D" w:rsidRPr="000C4440" w:rsidRDefault="00EA642D">
            <w:smartTag w:uri="urn:schemas-microsoft-com:office:smarttags" w:element="chsdate">
              <w:smartTagPr>
                <w:attr w:name="Year" w:val="2020"/>
                <w:attr w:name="Month" w:val="8"/>
                <w:attr w:name="Day" w:val="11"/>
                <w:attr w:name="IsLunarDate" w:val="False"/>
                <w:attr w:name="IsROCDate" w:val="False"/>
              </w:smartTagPr>
              <w:r w:rsidRPr="000C4440">
                <w:t>8</w:t>
              </w:r>
              <w:r w:rsidRPr="000C4440">
                <w:rPr>
                  <w:rFonts w:hint="eastAsia"/>
                </w:rPr>
                <w:t>月</w:t>
              </w:r>
              <w:r w:rsidRPr="000C4440">
                <w:t>11</w:t>
              </w:r>
              <w:r w:rsidRPr="000C4440">
                <w:rPr>
                  <w:rFonts w:hint="eastAsia"/>
                </w:rPr>
                <w:t>日</w:t>
              </w:r>
            </w:smartTag>
          </w:p>
        </w:tc>
        <w:tc>
          <w:tcPr>
            <w:tcW w:w="2784" w:type="dxa"/>
          </w:tcPr>
          <w:p w:rsidR="00EA642D" w:rsidRPr="000C4440" w:rsidRDefault="00EA642D" w:rsidP="000C4440">
            <w:pPr>
              <w:jc w:val="center"/>
            </w:pPr>
            <w:r w:rsidRPr="000C4440">
              <w:rPr>
                <w:rFonts w:hAnsi="宋体" w:hint="eastAsia"/>
                <w:color w:val="000000"/>
                <w:kern w:val="0"/>
                <w:szCs w:val="21"/>
              </w:rPr>
              <w:t>中国人事考试网</w:t>
            </w:r>
            <w:hyperlink r:id="rId8">
              <w:r w:rsidRPr="000C4440">
                <w:rPr>
                  <w:rFonts w:ascii="宋体" w:hAnsi="宋体" w:cs="宋体"/>
                  <w:color w:val="000000"/>
                  <w:szCs w:val="21"/>
                </w:rPr>
                <w:t>http://www.cpta.com.cn</w:t>
              </w:r>
            </w:hyperlink>
          </w:p>
        </w:tc>
      </w:tr>
      <w:tr w:rsidR="00EA642D" w:rsidRPr="000C4440" w:rsidTr="000C4440">
        <w:trPr>
          <w:trHeight w:val="863"/>
        </w:trPr>
        <w:tc>
          <w:tcPr>
            <w:tcW w:w="2333" w:type="dxa"/>
          </w:tcPr>
          <w:p w:rsidR="00EA642D" w:rsidRPr="000C4440" w:rsidRDefault="00EA642D" w:rsidP="000C4440">
            <w:pPr>
              <w:jc w:val="center"/>
              <w:rPr>
                <w:sz w:val="24"/>
              </w:rPr>
            </w:pPr>
          </w:p>
          <w:p w:rsidR="00EA642D" w:rsidRPr="000C4440" w:rsidRDefault="00EA642D" w:rsidP="000C4440">
            <w:pPr>
              <w:jc w:val="center"/>
              <w:rPr>
                <w:sz w:val="24"/>
              </w:rPr>
            </w:pPr>
            <w:r w:rsidRPr="000C4440">
              <w:rPr>
                <w:rFonts w:hint="eastAsia"/>
                <w:sz w:val="24"/>
              </w:rPr>
              <w:t>统计</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ascii="宋体" w:cs="宋体"/>
                <w:szCs w:val="21"/>
              </w:rPr>
            </w:pPr>
          </w:p>
          <w:p w:rsidR="00EA642D" w:rsidRPr="000C4440" w:rsidRDefault="00EA642D" w:rsidP="000C4440">
            <w:pPr>
              <w:jc w:val="center"/>
              <w:rPr>
                <w:rFonts w:ascii="宋体" w:cs="宋体"/>
                <w:szCs w:val="21"/>
              </w:rPr>
            </w:pPr>
            <w:r w:rsidRPr="000C4440">
              <w:rPr>
                <w:rFonts w:ascii="宋体" w:hAnsi="宋体" w:cs="宋体" w:hint="eastAsia"/>
                <w:szCs w:val="21"/>
              </w:rPr>
              <w:t>同上</w:t>
            </w:r>
          </w:p>
        </w:tc>
      </w:tr>
      <w:tr w:rsidR="00EA642D" w:rsidRPr="000C4440" w:rsidTr="000C4440">
        <w:tc>
          <w:tcPr>
            <w:tcW w:w="2333" w:type="dxa"/>
          </w:tcPr>
          <w:p w:rsidR="00EA642D" w:rsidRPr="000C4440" w:rsidRDefault="00EA642D" w:rsidP="000C4440">
            <w:pPr>
              <w:jc w:val="center"/>
              <w:rPr>
                <w:sz w:val="24"/>
              </w:rPr>
            </w:pPr>
          </w:p>
          <w:p w:rsidR="00EA642D" w:rsidRPr="000C4440" w:rsidRDefault="00EA642D" w:rsidP="000C4440">
            <w:pPr>
              <w:jc w:val="center"/>
              <w:rPr>
                <w:sz w:val="24"/>
              </w:rPr>
            </w:pPr>
            <w:r w:rsidRPr="000C4440">
              <w:rPr>
                <w:rFonts w:hint="eastAsia"/>
                <w:sz w:val="24"/>
              </w:rPr>
              <w:t>通信</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ascii="宋体" w:cs="宋体"/>
                <w:szCs w:val="21"/>
              </w:rPr>
            </w:pPr>
            <w:r w:rsidRPr="000C4440">
              <w:rPr>
                <w:rFonts w:hAnsi="宋体" w:hint="eastAsia"/>
                <w:color w:val="000000"/>
                <w:szCs w:val="21"/>
              </w:rPr>
              <w:t>全国通信专业技术人员职业水平考试网</w:t>
            </w:r>
          </w:p>
          <w:p w:rsidR="00EA642D" w:rsidRPr="000C4440" w:rsidRDefault="00EA642D" w:rsidP="000C4440">
            <w:pPr>
              <w:jc w:val="center"/>
            </w:pPr>
            <w:r w:rsidRPr="000C4440">
              <w:rPr>
                <w:rFonts w:ascii="宋体" w:hAnsi="宋体" w:cs="宋体"/>
                <w:szCs w:val="21"/>
              </w:rPr>
              <w:t>http://www.txks.org.cn</w:t>
            </w:r>
          </w:p>
        </w:tc>
      </w:tr>
      <w:tr w:rsidR="00EA642D" w:rsidRPr="000C4440" w:rsidTr="000C4440">
        <w:trPr>
          <w:trHeight w:val="974"/>
        </w:trPr>
        <w:tc>
          <w:tcPr>
            <w:tcW w:w="2333" w:type="dxa"/>
          </w:tcPr>
          <w:p w:rsidR="00EA642D" w:rsidRPr="000C4440" w:rsidRDefault="00EA642D">
            <w:pPr>
              <w:rPr>
                <w:szCs w:val="21"/>
              </w:rPr>
            </w:pPr>
          </w:p>
          <w:p w:rsidR="00EA642D" w:rsidRPr="000C4440" w:rsidRDefault="00EA642D" w:rsidP="000C4440">
            <w:pPr>
              <w:jc w:val="center"/>
              <w:rPr>
                <w:szCs w:val="21"/>
              </w:rPr>
            </w:pPr>
            <w:r w:rsidRPr="000C4440">
              <w:rPr>
                <w:rFonts w:hint="eastAsia"/>
                <w:sz w:val="24"/>
              </w:rPr>
              <w:t>计算机技术与软件</w:t>
            </w:r>
          </w:p>
        </w:tc>
        <w:tc>
          <w:tcPr>
            <w:tcW w:w="115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233" w:type="dxa"/>
          </w:tcPr>
          <w:p w:rsidR="00EA642D" w:rsidRPr="000C4440" w:rsidRDefault="00EA642D" w:rsidP="000C4440">
            <w:pPr>
              <w:jc w:val="center"/>
            </w:pPr>
          </w:p>
          <w:p w:rsidR="00EA642D" w:rsidRPr="000C4440" w:rsidRDefault="00EA642D" w:rsidP="000C4440">
            <w:pPr>
              <w:jc w:val="center"/>
            </w:pPr>
            <w:r w:rsidRPr="000C4440">
              <w:rPr>
                <w:rFonts w:hint="eastAsia"/>
              </w:rPr>
              <w:t>免审</w:t>
            </w:r>
          </w:p>
        </w:tc>
        <w:tc>
          <w:tcPr>
            <w:tcW w:w="1300" w:type="dxa"/>
          </w:tcPr>
          <w:p w:rsidR="00EA642D" w:rsidRPr="000C4440" w:rsidRDefault="00EA642D" w:rsidP="000C4440">
            <w:pPr>
              <w:jc w:val="center"/>
            </w:pPr>
          </w:p>
          <w:p w:rsidR="00EA642D" w:rsidRPr="000C4440" w:rsidRDefault="00EA642D" w:rsidP="000C4440">
            <w:pPr>
              <w:jc w:val="center"/>
            </w:pPr>
            <w:r w:rsidRPr="000C4440">
              <w:rPr>
                <w:rFonts w:hint="eastAsia"/>
              </w:rPr>
              <w:t>同上</w:t>
            </w:r>
          </w:p>
        </w:tc>
        <w:tc>
          <w:tcPr>
            <w:tcW w:w="2784" w:type="dxa"/>
          </w:tcPr>
          <w:p w:rsidR="00EA642D" w:rsidRPr="000C4440" w:rsidRDefault="00EA642D" w:rsidP="000C4440">
            <w:pPr>
              <w:jc w:val="center"/>
              <w:rPr>
                <w:rFonts w:hAnsi="宋体"/>
                <w:color w:val="000000"/>
                <w:szCs w:val="21"/>
                <w:shd w:val="clear" w:color="auto" w:fill="FFFFFF"/>
              </w:rPr>
            </w:pPr>
            <w:r w:rsidRPr="000C4440">
              <w:rPr>
                <w:rFonts w:hAnsi="宋体" w:hint="eastAsia"/>
                <w:color w:val="000000"/>
                <w:szCs w:val="21"/>
                <w:shd w:val="clear" w:color="auto" w:fill="FFFFFF"/>
              </w:rPr>
              <w:t>全国计算机技术与软件专业技术资格（水平）考试网</w:t>
            </w:r>
            <w:r w:rsidRPr="000C4440">
              <w:rPr>
                <w:rFonts w:ascii="宋体" w:hAnsi="宋体" w:cs="宋体"/>
                <w:szCs w:val="21"/>
              </w:rPr>
              <w:t>http://bm.ruankao.org.cn</w:t>
            </w:r>
          </w:p>
        </w:tc>
      </w:tr>
    </w:tbl>
    <w:p w:rsidR="00EA642D" w:rsidRDefault="00EA642D" w:rsidP="00807890">
      <w:pPr>
        <w:wordWrap w:val="0"/>
        <w:spacing w:after="160"/>
        <w:ind w:firstLineChars="200" w:firstLine="643"/>
        <w:jc w:val="left"/>
        <w:rPr>
          <w:rFonts w:ascii="仿宋" w:eastAsia="仿宋" w:hAnsi="仿宋" w:cs="仿宋"/>
          <w:b/>
          <w:color w:val="000000"/>
          <w:sz w:val="32"/>
          <w:szCs w:val="32"/>
        </w:rPr>
      </w:pPr>
      <w:r>
        <w:rPr>
          <w:rFonts w:ascii="仿宋" w:eastAsia="仿宋" w:hAnsi="仿宋" w:cs="仿宋"/>
          <w:b/>
          <w:color w:val="000000"/>
          <w:sz w:val="32"/>
          <w:szCs w:val="32"/>
        </w:rPr>
        <w:t>1.</w:t>
      </w:r>
      <w:r>
        <w:rPr>
          <w:rFonts w:ascii="仿宋" w:eastAsia="仿宋" w:hAnsi="仿宋" w:cs="仿宋" w:hint="eastAsia"/>
          <w:b/>
          <w:color w:val="000000"/>
          <w:sz w:val="32"/>
          <w:szCs w:val="32"/>
        </w:rPr>
        <w:t>考生注册</w:t>
      </w:r>
    </w:p>
    <w:p w:rsidR="00EA642D" w:rsidRDefault="00EA642D">
      <w:pPr>
        <w:wordWrap w:val="0"/>
        <w:spacing w:after="160" w:line="312" w:lineRule="auto"/>
        <w:ind w:firstLine="642"/>
        <w:jc w:val="left"/>
        <w:rPr>
          <w:rFonts w:ascii="仿宋" w:eastAsia="仿宋" w:hAnsi="仿宋" w:cs="仿宋"/>
          <w:sz w:val="32"/>
          <w:szCs w:val="32"/>
        </w:rPr>
      </w:pPr>
      <w:r>
        <w:rPr>
          <w:rFonts w:ascii="仿宋" w:eastAsia="仿宋" w:hAnsi="仿宋" w:cs="仿宋" w:hint="eastAsia"/>
          <w:sz w:val="32"/>
          <w:szCs w:val="32"/>
        </w:rPr>
        <w:t>新报考人员在网上报名系统注册时，系统通过全国一体化在线政务服务平台、国家数据共享交换平台、政府部门内部核查和部门之间行政协助等方式对身份、学历学位信息进行在线核验，核验及注册完成后方可继续报名。</w:t>
      </w:r>
    </w:p>
    <w:p w:rsidR="00EA642D" w:rsidRDefault="00EA642D">
      <w:pPr>
        <w:wordWrap w:val="0"/>
        <w:spacing w:after="160" w:line="312" w:lineRule="auto"/>
        <w:ind w:firstLine="642"/>
        <w:jc w:val="left"/>
        <w:rPr>
          <w:rFonts w:ascii="仿宋" w:eastAsia="仿宋" w:hAnsi="仿宋" w:cs="仿宋"/>
          <w:sz w:val="32"/>
          <w:szCs w:val="32"/>
        </w:rPr>
      </w:pPr>
      <w:r>
        <w:rPr>
          <w:rFonts w:ascii="仿宋" w:eastAsia="仿宋" w:hAnsi="仿宋" w:cs="仿宋" w:hint="eastAsia"/>
          <w:sz w:val="32"/>
          <w:szCs w:val="32"/>
        </w:rPr>
        <w:t>已注册报考人员报考前须先登录网上报名系统，补充完善个人信息，核验完成后方可继续报名。</w:t>
      </w:r>
    </w:p>
    <w:p w:rsidR="00EA642D" w:rsidRDefault="00EA642D" w:rsidP="00807890">
      <w:pPr>
        <w:wordWrap w:val="0"/>
        <w:spacing w:after="160" w:line="312" w:lineRule="auto"/>
        <w:ind w:firstLineChars="200" w:firstLine="643"/>
        <w:jc w:val="left"/>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考生承诺</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填报信息前，报考人员务必仔细阅读《告知书》、《报考须知》和《报名流程》等文件。承诺本人完全符合报名条件及填报的信息真实、准确、完整，点击“已经完整阅读承诺书，接受并遵守有关规定”进入报名系统进行报名操作。报考人员在网上报名系统按要求填报相关信息后，本人签署《专业技术人员资格考试报名证明事项告知承诺制报考承诺书》（电子文本），承担不实、虚假承诺的责任，不允许</w:t>
      </w:r>
      <w:r>
        <w:rPr>
          <w:rFonts w:ascii="仿宋" w:eastAsia="仿宋" w:hAnsi="仿宋" w:cs="仿宋" w:hint="eastAsia"/>
          <w:sz w:val="32"/>
          <w:szCs w:val="32"/>
        </w:rPr>
        <w:lastRenderedPageBreak/>
        <w:t>代为承诺。</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3.</w:t>
      </w:r>
      <w:r>
        <w:rPr>
          <w:rFonts w:ascii="仿宋" w:eastAsia="仿宋" w:hAnsi="仿宋" w:cs="仿宋" w:hint="eastAsia"/>
          <w:b/>
          <w:sz w:val="32"/>
          <w:szCs w:val="32"/>
        </w:rPr>
        <w:t>上传照片</w:t>
      </w:r>
    </w:p>
    <w:p w:rsidR="00EA642D" w:rsidRDefault="00EA642D">
      <w:pPr>
        <w:wordWrap w:val="0"/>
        <w:spacing w:after="160" w:line="312" w:lineRule="auto"/>
        <w:ind w:firstLine="643"/>
        <w:jc w:val="left"/>
        <w:rPr>
          <w:rFonts w:ascii="仿宋" w:eastAsia="仿宋" w:hAnsi="仿宋" w:cs="仿宋"/>
          <w:sz w:val="32"/>
          <w:szCs w:val="32"/>
        </w:rPr>
      </w:pPr>
      <w:r>
        <w:rPr>
          <w:rFonts w:eastAsia="Times New Roman" w:hAnsi="??_GB2312"/>
          <w:sz w:val="32"/>
          <w:szCs w:val="32"/>
        </w:rPr>
        <w:t>经济（初中级）和统计专业技术资格</w:t>
      </w:r>
      <w:r>
        <w:rPr>
          <w:rFonts w:ascii="仿宋" w:eastAsia="仿宋" w:hAnsi="仿宋" w:cs="仿宋" w:hint="eastAsia"/>
          <w:sz w:val="32"/>
          <w:szCs w:val="32"/>
        </w:rPr>
        <w:t>考试的报考人员须上传近期正面免冠证件照（如注册时未上传，则再次登录报名系统时提示上传）。请考生务必使用全国专业技术人员资格考试报名服务平台提供的工具（点击下载）对照片进行处理，上传照片要求：近期彩色标准</w:t>
      </w:r>
      <w:r>
        <w:rPr>
          <w:rFonts w:ascii="仿宋" w:eastAsia="仿宋" w:hAnsi="仿宋" w:cs="仿宋"/>
          <w:sz w:val="32"/>
          <w:szCs w:val="32"/>
        </w:rPr>
        <w:t>1</w:t>
      </w:r>
      <w:r>
        <w:rPr>
          <w:rFonts w:ascii="仿宋" w:eastAsia="仿宋" w:hAnsi="仿宋" w:cs="仿宋" w:hint="eastAsia"/>
          <w:sz w:val="32"/>
          <w:szCs w:val="32"/>
        </w:rPr>
        <w:t>寸，半身免冠正面证件照（尺寸</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ascii="仿宋" w:eastAsia="仿宋" w:hAnsi="仿宋" w:cs="仿宋"/>
            <w:sz w:val="32"/>
            <w:szCs w:val="32"/>
          </w:rPr>
          <w:t>25mm</w:t>
        </w:r>
      </w:smartTag>
      <w:r>
        <w:rPr>
          <w:rFonts w:ascii="仿宋" w:eastAsia="仿宋" w:hAnsi="仿宋" w:cs="仿宋"/>
          <w:sz w:val="32"/>
          <w:szCs w:val="32"/>
        </w:rPr>
        <w:t>*</w:t>
      </w:r>
      <w:smartTag w:uri="urn:schemas-microsoft-com:office:smarttags" w:element="chmetcnv">
        <w:smartTagPr>
          <w:attr w:name="UnitName" w:val="mm"/>
          <w:attr w:name="SourceValue" w:val="35"/>
          <w:attr w:name="HasSpace" w:val="False"/>
          <w:attr w:name="Negative" w:val="False"/>
          <w:attr w:name="NumberType" w:val="1"/>
          <w:attr w:name="TCSC" w:val="0"/>
        </w:smartTagPr>
        <w:r>
          <w:rPr>
            <w:rFonts w:ascii="仿宋" w:eastAsia="仿宋" w:hAnsi="仿宋" w:cs="仿宋"/>
            <w:sz w:val="32"/>
            <w:szCs w:val="32"/>
          </w:rPr>
          <w:t>35mm</w:t>
        </w:r>
      </w:smartTag>
      <w:r>
        <w:rPr>
          <w:rFonts w:ascii="仿宋" w:eastAsia="仿宋" w:hAnsi="仿宋" w:cs="仿宋" w:hint="eastAsia"/>
          <w:sz w:val="32"/>
          <w:szCs w:val="32"/>
        </w:rPr>
        <w:t>，像素</w:t>
      </w:r>
      <w:r>
        <w:rPr>
          <w:rFonts w:ascii="仿宋" w:eastAsia="仿宋" w:hAnsi="仿宋" w:cs="仿宋"/>
          <w:sz w:val="32"/>
          <w:szCs w:val="32"/>
        </w:rPr>
        <w:t>295px*413px</w:t>
      </w:r>
      <w:r>
        <w:rPr>
          <w:rFonts w:ascii="仿宋" w:eastAsia="仿宋" w:hAnsi="仿宋" w:cs="仿宋" w:hint="eastAsia"/>
          <w:sz w:val="32"/>
          <w:szCs w:val="32"/>
        </w:rPr>
        <w:t>），照片底色背景为白色，</w:t>
      </w:r>
      <w:r>
        <w:rPr>
          <w:rFonts w:ascii="仿宋" w:eastAsia="仿宋" w:hAnsi="仿宋" w:cs="仿宋"/>
          <w:sz w:val="32"/>
          <w:szCs w:val="32"/>
        </w:rPr>
        <w:t>JPG</w:t>
      </w:r>
      <w:r>
        <w:rPr>
          <w:rFonts w:ascii="仿宋" w:eastAsia="仿宋" w:hAnsi="仿宋" w:cs="仿宋" w:hint="eastAsia"/>
          <w:sz w:val="32"/>
          <w:szCs w:val="32"/>
        </w:rPr>
        <w:t>或</w:t>
      </w:r>
      <w:r>
        <w:rPr>
          <w:rFonts w:ascii="仿宋" w:eastAsia="仿宋" w:hAnsi="仿宋" w:cs="仿宋"/>
          <w:sz w:val="32"/>
          <w:szCs w:val="32"/>
        </w:rPr>
        <w:t>JPEG</w:t>
      </w:r>
      <w:r>
        <w:rPr>
          <w:rFonts w:ascii="仿宋" w:eastAsia="仿宋" w:hAnsi="仿宋" w:cs="仿宋" w:hint="eastAsia"/>
          <w:sz w:val="32"/>
          <w:szCs w:val="32"/>
        </w:rPr>
        <w:t>格式，确保照片清晰，已注册的考生照片无须更换。照片审核工具操作方法详见工具压缩包中的</w:t>
      </w:r>
      <w:r>
        <w:rPr>
          <w:rFonts w:ascii="仿宋" w:eastAsia="仿宋" w:hAnsi="仿宋" w:cs="仿宋"/>
          <w:sz w:val="32"/>
          <w:szCs w:val="32"/>
        </w:rPr>
        <w:t>readme.doc</w:t>
      </w:r>
      <w:r>
        <w:rPr>
          <w:rFonts w:ascii="仿宋" w:eastAsia="仿宋" w:hAnsi="仿宋" w:cs="仿宋" w:hint="eastAsia"/>
          <w:sz w:val="32"/>
          <w:szCs w:val="32"/>
        </w:rPr>
        <w:t>文件。报考人员对照片质量负责，如因照片质量影响考试、成绩或证书的，由报考人员本人负责。</w:t>
      </w:r>
    </w:p>
    <w:p w:rsidR="00EA642D" w:rsidRDefault="00EA642D" w:rsidP="00807890">
      <w:pPr>
        <w:pStyle w:val="a5"/>
        <w:shd w:val="clear" w:color="auto" w:fill="FFFFFF"/>
        <w:spacing w:before="0" w:beforeAutospacing="0" w:after="0" w:afterAutospacing="0" w:line="620" w:lineRule="atLeast"/>
        <w:ind w:firstLineChars="200" w:firstLine="640"/>
        <w:rPr>
          <w:rFonts w:ascii="仿宋" w:eastAsia="仿宋" w:hAnsi="仿宋" w:cs="仿宋"/>
          <w:kern w:val="2"/>
          <w:sz w:val="32"/>
          <w:szCs w:val="32"/>
        </w:rPr>
      </w:pPr>
      <w:r>
        <w:rPr>
          <w:rFonts w:ascii="仿宋" w:eastAsia="仿宋" w:hAnsi="仿宋" w:cs="仿宋" w:hint="eastAsia"/>
          <w:sz w:val="32"/>
          <w:szCs w:val="32"/>
        </w:rPr>
        <w:t>通信专业技术人员职业水平考试的报考人员</w:t>
      </w:r>
      <w:r>
        <w:rPr>
          <w:rFonts w:ascii="仿宋" w:eastAsia="仿宋" w:hAnsi="仿宋" w:cs="仿宋" w:hint="eastAsia"/>
          <w:kern w:val="2"/>
          <w:sz w:val="32"/>
          <w:szCs w:val="32"/>
        </w:rPr>
        <w:t>须从全国通信专业技术人员职业水平考试网上报名平台下载“证件照片审核工具”，并使用该软件进行照片审核处理。通过审核工具生成的报名照片上传后被自动识别为合格，人事考试机构将不再对照片进行人工审核。报名照片将用于准考证、考场座次表、证书和证书查询认证系统，请报考人员上传照片时慎重选用。</w:t>
      </w:r>
    </w:p>
    <w:p w:rsidR="00EA642D" w:rsidRDefault="00EA642D" w:rsidP="00807890">
      <w:pPr>
        <w:wordWrap w:val="0"/>
        <w:spacing w:after="160" w:line="312" w:lineRule="auto"/>
        <w:ind w:firstLineChars="200" w:firstLine="643"/>
        <w:jc w:val="left"/>
        <w:rPr>
          <w:rFonts w:ascii="仿宋" w:eastAsia="仿宋" w:hAnsi="仿宋" w:cs="仿宋"/>
          <w:b/>
          <w:sz w:val="32"/>
          <w:szCs w:val="32"/>
        </w:rPr>
      </w:pPr>
      <w:r>
        <w:rPr>
          <w:rFonts w:ascii="仿宋" w:eastAsia="仿宋" w:hAnsi="仿宋" w:cs="仿宋"/>
          <w:b/>
          <w:sz w:val="32"/>
          <w:szCs w:val="32"/>
        </w:rPr>
        <w:t>4.</w:t>
      </w:r>
      <w:r>
        <w:rPr>
          <w:rFonts w:ascii="仿宋" w:eastAsia="仿宋" w:hAnsi="仿宋" w:cs="仿宋" w:hint="eastAsia"/>
          <w:b/>
          <w:sz w:val="32"/>
          <w:szCs w:val="32"/>
        </w:rPr>
        <w:t>在线核验</w:t>
      </w:r>
    </w:p>
    <w:p w:rsidR="00EA642D" w:rsidRDefault="00EA642D">
      <w:pPr>
        <w:wordWrap w:val="0"/>
        <w:spacing w:after="160" w:line="312" w:lineRule="auto"/>
        <w:ind w:firstLine="640"/>
        <w:jc w:val="left"/>
        <w:rPr>
          <w:rFonts w:ascii="仿宋" w:eastAsia="仿宋" w:hAnsi="仿宋" w:cs="仿宋"/>
          <w:sz w:val="32"/>
          <w:szCs w:val="32"/>
        </w:rPr>
      </w:pPr>
      <w:r>
        <w:rPr>
          <w:rFonts w:eastAsia="Times New Roman" w:hAnsi="??_GB2312"/>
          <w:sz w:val="32"/>
          <w:szCs w:val="32"/>
        </w:rPr>
        <w:t>经济（初中级）和统计专业技术资格</w:t>
      </w:r>
      <w:r>
        <w:rPr>
          <w:rFonts w:ascii="仿宋" w:eastAsia="仿宋" w:hAnsi="仿宋" w:cs="仿宋" w:hint="eastAsia"/>
          <w:sz w:val="32"/>
          <w:szCs w:val="32"/>
        </w:rPr>
        <w:t>考试的报考人员在</w:t>
      </w:r>
      <w:r>
        <w:rPr>
          <w:rFonts w:ascii="仿宋" w:eastAsia="仿宋" w:hAnsi="仿宋" w:cs="仿宋" w:hint="eastAsia"/>
          <w:sz w:val="32"/>
          <w:szCs w:val="32"/>
        </w:rPr>
        <w:lastRenderedPageBreak/>
        <w:t>注册身份及学历信息后，在线验证反馈结果需要</w:t>
      </w:r>
      <w:r>
        <w:rPr>
          <w:rFonts w:ascii="仿宋" w:eastAsia="仿宋" w:hAnsi="仿宋" w:cs="仿宋"/>
          <w:sz w:val="32"/>
          <w:szCs w:val="32"/>
        </w:rPr>
        <w:t>24</w:t>
      </w:r>
      <w:r>
        <w:rPr>
          <w:rFonts w:ascii="仿宋" w:eastAsia="仿宋" w:hAnsi="仿宋" w:cs="仿宋" w:hint="eastAsia"/>
          <w:sz w:val="32"/>
          <w:szCs w:val="32"/>
        </w:rPr>
        <w:t>小时，请报考人员提前完成注册或信息完善，以免影响报名。身份信息在线核验的证件类型为中华人民共和国居民身份证。学历学位信息在线核验是系统对</w:t>
      </w:r>
      <w:r>
        <w:rPr>
          <w:rFonts w:ascii="仿宋" w:eastAsia="仿宋" w:hAnsi="仿宋" w:cs="仿宋"/>
          <w:sz w:val="32"/>
          <w:szCs w:val="32"/>
        </w:rPr>
        <w:t>2002</w:t>
      </w:r>
      <w:r>
        <w:rPr>
          <w:rFonts w:ascii="仿宋" w:eastAsia="仿宋" w:hAnsi="仿宋" w:cs="仿宋" w:hint="eastAsia"/>
          <w:sz w:val="32"/>
          <w:szCs w:val="32"/>
        </w:rPr>
        <w:t>年至今大专以上（含大专）的学历信息、</w:t>
      </w:r>
      <w:r>
        <w:rPr>
          <w:rFonts w:ascii="仿宋" w:eastAsia="仿宋" w:hAnsi="仿宋" w:cs="仿宋"/>
          <w:sz w:val="32"/>
          <w:szCs w:val="32"/>
        </w:rPr>
        <w:t>2008</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月至今的学位信息进行在线核验，提示“未通过”或“需要人工核验”的不会影响后续报名，须在报名开始后按规定进行人工核查。通过在线核验的报考人员，无需进行现场人工核查，直接网上缴费即可。</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5.</w:t>
      </w:r>
      <w:r>
        <w:rPr>
          <w:rFonts w:ascii="仿宋" w:eastAsia="仿宋" w:hAnsi="仿宋" w:cs="仿宋" w:hint="eastAsia"/>
          <w:b/>
          <w:sz w:val="32"/>
          <w:szCs w:val="32"/>
        </w:rPr>
        <w:t>选择考试</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报考人员应对照考试报名文件，按要求选择考试类别、级别、专业、科目。</w:t>
      </w:r>
    </w:p>
    <w:p w:rsidR="00EA642D" w:rsidRDefault="00EA642D" w:rsidP="00807890">
      <w:pPr>
        <w:wordWrap w:val="0"/>
        <w:spacing w:after="160" w:line="312" w:lineRule="auto"/>
        <w:ind w:firstLineChars="200" w:firstLine="643"/>
        <w:jc w:val="left"/>
        <w:rPr>
          <w:rFonts w:ascii="仿宋" w:eastAsia="仿宋" w:hAnsi="仿宋" w:cs="仿宋"/>
          <w:b/>
          <w:sz w:val="32"/>
          <w:szCs w:val="32"/>
        </w:rPr>
      </w:pPr>
      <w:r>
        <w:rPr>
          <w:rFonts w:ascii="仿宋" w:eastAsia="仿宋" w:hAnsi="仿宋" w:cs="仿宋"/>
          <w:b/>
          <w:sz w:val="32"/>
          <w:szCs w:val="32"/>
        </w:rPr>
        <w:t>6.</w:t>
      </w:r>
      <w:r>
        <w:rPr>
          <w:rFonts w:ascii="仿宋" w:eastAsia="仿宋" w:hAnsi="仿宋" w:cs="仿宋" w:hint="eastAsia"/>
          <w:b/>
          <w:sz w:val="32"/>
          <w:szCs w:val="32"/>
        </w:rPr>
        <w:t>选择考区</w:t>
      </w:r>
    </w:p>
    <w:p w:rsidR="00EA642D" w:rsidRDefault="00EA642D" w:rsidP="00807890">
      <w:pPr>
        <w:wordWrap w:val="0"/>
        <w:spacing w:after="160" w:line="312" w:lineRule="auto"/>
        <w:ind w:firstLineChars="200" w:firstLine="640"/>
        <w:jc w:val="left"/>
        <w:rPr>
          <w:rFonts w:ascii="仿宋" w:eastAsia="仿宋" w:hAnsi="仿宋" w:cs="仿宋"/>
          <w:b/>
          <w:sz w:val="32"/>
          <w:szCs w:val="32"/>
        </w:rPr>
      </w:pPr>
      <w:r>
        <w:rPr>
          <w:rFonts w:eastAsia="Times New Roman" w:hAnsi="宋体"/>
          <w:sz w:val="32"/>
        </w:rPr>
        <w:t>报考人员按工作单位属地原则报名，省（中）直驻长春市单位的考生选择</w:t>
      </w:r>
      <w:r>
        <w:rPr>
          <w:rFonts w:eastAsia="Times New Roman" w:hAnsi="宋体"/>
          <w:sz w:val="32"/>
        </w:rPr>
        <w:t>“</w:t>
      </w:r>
      <w:r>
        <w:rPr>
          <w:rFonts w:eastAsia="Times New Roman" w:hAnsi="宋体"/>
          <w:sz w:val="32"/>
        </w:rPr>
        <w:t>省（中）直</w:t>
      </w:r>
      <w:r>
        <w:rPr>
          <w:rFonts w:eastAsia="Times New Roman" w:hAnsi="宋体"/>
          <w:sz w:val="32"/>
        </w:rPr>
        <w:t>”</w:t>
      </w:r>
      <w:r>
        <w:rPr>
          <w:rFonts w:eastAsia="Times New Roman" w:hAnsi="宋体"/>
          <w:sz w:val="32"/>
        </w:rPr>
        <w:t>考点，各市（州）考生按所在市（州）选择相应考点，长白山保护开发区及省（中）直驻其他市（州）单位的考生就近选择考点。省直管县（市）仍按原渠道报名。</w:t>
      </w:r>
    </w:p>
    <w:p w:rsidR="00EA642D" w:rsidRDefault="00EA642D" w:rsidP="00807890">
      <w:pPr>
        <w:wordWrap w:val="0"/>
        <w:spacing w:after="160" w:line="312" w:lineRule="auto"/>
        <w:ind w:firstLineChars="200" w:firstLine="643"/>
        <w:jc w:val="left"/>
        <w:rPr>
          <w:rFonts w:ascii="仿宋" w:eastAsia="仿宋" w:hAnsi="仿宋" w:cs="仿宋"/>
          <w:b/>
          <w:sz w:val="32"/>
          <w:szCs w:val="32"/>
        </w:rPr>
      </w:pPr>
      <w:r>
        <w:rPr>
          <w:rFonts w:ascii="仿宋" w:eastAsia="仿宋" w:hAnsi="仿宋" w:cs="仿宋"/>
          <w:b/>
          <w:sz w:val="32"/>
          <w:szCs w:val="32"/>
        </w:rPr>
        <w:t xml:space="preserve"> 7.</w:t>
      </w:r>
      <w:r>
        <w:rPr>
          <w:rFonts w:ascii="仿宋" w:eastAsia="仿宋" w:hAnsi="仿宋" w:cs="仿宋" w:hint="eastAsia"/>
          <w:b/>
          <w:sz w:val="32"/>
          <w:szCs w:val="32"/>
        </w:rPr>
        <w:t>现场人工核查</w:t>
      </w:r>
    </w:p>
    <w:p w:rsidR="00EA642D" w:rsidRDefault="00EA642D">
      <w:pPr>
        <w:wordWrap w:val="0"/>
        <w:spacing w:after="160" w:line="312" w:lineRule="auto"/>
        <w:ind w:firstLine="640"/>
        <w:jc w:val="left"/>
        <w:rPr>
          <w:rFonts w:ascii="仿宋" w:eastAsia="仿宋" w:hAnsi="仿宋" w:cs="仿宋"/>
          <w:sz w:val="32"/>
          <w:szCs w:val="32"/>
        </w:rPr>
      </w:pPr>
      <w:r>
        <w:rPr>
          <w:rFonts w:ascii="仿宋" w:eastAsia="仿宋" w:hAnsi="仿宋" w:cs="仿宋" w:hint="eastAsia"/>
          <w:sz w:val="32"/>
          <w:szCs w:val="32"/>
        </w:rPr>
        <w:t>报名确认时，下列报考人员须要到资格审核部门（见附件</w:t>
      </w:r>
      <w:r>
        <w:rPr>
          <w:rFonts w:ascii="仿宋" w:eastAsia="仿宋" w:hAnsi="仿宋" w:cs="仿宋"/>
          <w:sz w:val="32"/>
          <w:szCs w:val="32"/>
        </w:rPr>
        <w:t>2</w:t>
      </w:r>
      <w:r>
        <w:rPr>
          <w:rFonts w:ascii="仿宋" w:eastAsia="仿宋" w:hAnsi="仿宋" w:cs="仿宋" w:hint="eastAsia"/>
          <w:sz w:val="32"/>
          <w:szCs w:val="32"/>
        </w:rPr>
        <w:t>）进行现场人工核查</w:t>
      </w:r>
      <w:r>
        <w:rPr>
          <w:rFonts w:ascii="仿宋" w:eastAsia="仿宋" w:hAnsi="仿宋" w:cs="仿宋"/>
          <w:sz w:val="32"/>
          <w:szCs w:val="32"/>
        </w:rPr>
        <w:t>:</w:t>
      </w:r>
    </w:p>
    <w:p w:rsidR="00EA642D" w:rsidRDefault="00EA642D" w:rsidP="00807890">
      <w:pPr>
        <w:wordWrap w:val="0"/>
        <w:spacing w:after="160" w:line="312"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1</w:t>
      </w:r>
      <w:r>
        <w:rPr>
          <w:rFonts w:ascii="仿宋" w:eastAsia="仿宋" w:hAnsi="仿宋" w:cs="仿宋" w:hint="eastAsia"/>
          <w:sz w:val="32"/>
          <w:szCs w:val="32"/>
        </w:rPr>
        <w:t>）身份、学历学位、资格证书等信息未通过在线核验的</w:t>
      </w:r>
      <w:r>
        <w:rPr>
          <w:rFonts w:eastAsia="Times New Roman" w:hAnsi="??_GB2312"/>
          <w:sz w:val="32"/>
          <w:szCs w:val="32"/>
        </w:rPr>
        <w:t>经济（初中级）和统计专业技术资格</w:t>
      </w:r>
      <w:r>
        <w:rPr>
          <w:rFonts w:ascii="仿宋" w:eastAsia="仿宋" w:hAnsi="仿宋" w:cs="仿宋" w:hint="eastAsia"/>
          <w:sz w:val="32"/>
          <w:szCs w:val="32"/>
        </w:rPr>
        <w:t>考试的报考人员，须要携带对应报名条件中要求的学历、学位、资格证书、《资格考试报名表》等原件。</w:t>
      </w:r>
    </w:p>
    <w:p w:rsidR="00EA642D" w:rsidRDefault="00EA642D">
      <w:pPr>
        <w:wordWrap w:val="0"/>
        <w:spacing w:after="160"/>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）通信专业技术人员职业水平考试的报考人员，须要携带对应报名条件中要求的学历、学位、单位盖章的《资格考试报名表》等原件。</w:t>
      </w:r>
    </w:p>
    <w:p w:rsidR="00EA642D" w:rsidRDefault="00EA642D" w:rsidP="00807890">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因疫情原因，请到现场的考生全程佩戴口罩，测温合格后方可进行资格审核。</w:t>
      </w:r>
    </w:p>
    <w:p w:rsidR="00EA642D" w:rsidRDefault="00EA642D">
      <w:pPr>
        <w:wordWrap w:val="0"/>
        <w:spacing w:after="160" w:line="312" w:lineRule="auto"/>
        <w:ind w:firstLine="643"/>
        <w:jc w:val="left"/>
        <w:rPr>
          <w:rFonts w:ascii="仿宋" w:eastAsia="仿宋" w:hAnsi="仿宋" w:cs="仿宋"/>
          <w:b/>
          <w:sz w:val="32"/>
          <w:szCs w:val="32"/>
        </w:rPr>
      </w:pPr>
      <w:r>
        <w:rPr>
          <w:rFonts w:ascii="仿宋" w:eastAsia="仿宋" w:hAnsi="仿宋" w:cs="仿宋"/>
          <w:b/>
          <w:sz w:val="32"/>
          <w:szCs w:val="32"/>
        </w:rPr>
        <w:t>8.</w:t>
      </w:r>
      <w:r>
        <w:rPr>
          <w:rFonts w:ascii="仿宋" w:eastAsia="仿宋" w:hAnsi="仿宋" w:cs="仿宋" w:hint="eastAsia"/>
          <w:b/>
          <w:sz w:val="32"/>
          <w:szCs w:val="32"/>
        </w:rPr>
        <w:t>资格考试报名表</w:t>
      </w:r>
    </w:p>
    <w:p w:rsidR="00EA642D" w:rsidRDefault="00EA642D">
      <w:pPr>
        <w:wordWrap w:val="0"/>
        <w:spacing w:after="160" w:line="312" w:lineRule="auto"/>
        <w:ind w:firstLine="640"/>
        <w:jc w:val="left"/>
        <w:rPr>
          <w:rFonts w:ascii="仿宋" w:eastAsia="仿宋" w:hAnsi="仿宋" w:cs="仿宋"/>
          <w:color w:val="000000"/>
          <w:sz w:val="32"/>
          <w:szCs w:val="32"/>
        </w:rPr>
      </w:pPr>
      <w:r>
        <w:rPr>
          <w:rFonts w:ascii="仿宋" w:eastAsia="仿宋" w:hAnsi="仿宋" w:cs="仿宋" w:hint="eastAsia"/>
          <w:color w:val="000000"/>
          <w:sz w:val="32"/>
          <w:szCs w:val="32"/>
        </w:rPr>
        <w:t>报考人员确认报考信息准确无误后，可在网上自行打印《资格考试报名表》，打印后不允许修改个人信息。通过在线核验的报考人员，无需将报名表上交考试机构审核。</w:t>
      </w:r>
    </w:p>
    <w:p w:rsidR="00EA642D" w:rsidRDefault="00EA642D">
      <w:pPr>
        <w:wordWrap w:val="0"/>
        <w:spacing w:after="160"/>
        <w:ind w:firstLine="643"/>
        <w:rPr>
          <w:rFonts w:ascii="仿宋" w:eastAsia="仿宋" w:hAnsi="仿宋"/>
          <w:b/>
          <w:color w:val="000000"/>
          <w:sz w:val="32"/>
          <w:szCs w:val="32"/>
        </w:rPr>
      </w:pPr>
      <w:r>
        <w:rPr>
          <w:rFonts w:ascii="仿宋" w:eastAsia="仿宋" w:hAnsi="仿宋" w:hint="eastAsia"/>
          <w:b/>
          <w:color w:val="000000"/>
          <w:sz w:val="32"/>
          <w:szCs w:val="32"/>
        </w:rPr>
        <w:t>（二）网上缴费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报考人员资格审核通过后方可进行网上缴费，缴费成功后务必查看“缴费状态”。网上缴费后概不退费。未在规定时间内进行网上缴费的，视为自动放弃报考（收费标准见附件</w:t>
      </w:r>
      <w:r>
        <w:rPr>
          <w:rFonts w:ascii="仿宋" w:eastAsia="仿宋" w:hAnsi="仿宋"/>
          <w:sz w:val="32"/>
          <w:szCs w:val="32"/>
        </w:rPr>
        <w:t>3</w:t>
      </w:r>
      <w:r>
        <w:rPr>
          <w:rFonts w:ascii="仿宋" w:eastAsia="仿宋" w:hAnsi="仿宋" w:hint="eastAsia"/>
          <w:sz w:val="32"/>
          <w:szCs w:val="32"/>
        </w:rPr>
        <w:t>）。</w:t>
      </w:r>
    </w:p>
    <w:p w:rsidR="00EA642D" w:rsidRDefault="00EA642D">
      <w:pPr>
        <w:numPr>
          <w:ilvl w:val="0"/>
          <w:numId w:val="1"/>
        </w:numPr>
        <w:wordWrap w:val="0"/>
        <w:spacing w:after="160" w:line="312" w:lineRule="auto"/>
        <w:ind w:firstLine="643"/>
        <w:jc w:val="left"/>
        <w:rPr>
          <w:rFonts w:ascii="仿宋" w:eastAsia="仿宋" w:hAnsi="仿宋"/>
          <w:b/>
          <w:color w:val="000000"/>
          <w:sz w:val="32"/>
          <w:szCs w:val="32"/>
        </w:rPr>
      </w:pPr>
      <w:r>
        <w:rPr>
          <w:rFonts w:ascii="仿宋" w:eastAsia="仿宋" w:hAnsi="仿宋" w:hint="eastAsia"/>
          <w:b/>
          <w:color w:val="000000"/>
          <w:sz w:val="32"/>
          <w:szCs w:val="32"/>
        </w:rPr>
        <w:t>打印准考证</w:t>
      </w:r>
    </w:p>
    <w:p w:rsidR="00EA642D" w:rsidRDefault="00EA642D" w:rsidP="00807890">
      <w:pPr>
        <w:wordWrap w:val="0"/>
        <w:spacing w:after="160" w:line="312" w:lineRule="auto"/>
        <w:ind w:firstLineChars="200" w:firstLine="640"/>
        <w:jc w:val="left"/>
        <w:rPr>
          <w:rFonts w:eastAsia="华文中宋"/>
          <w:b/>
          <w:bCs/>
          <w:kern w:val="0"/>
          <w:sz w:val="32"/>
          <w:szCs w:val="32"/>
        </w:rPr>
      </w:pPr>
      <w:r>
        <w:rPr>
          <w:rFonts w:ascii="仿宋" w:eastAsia="仿宋" w:hAnsi="仿宋" w:hint="eastAsia"/>
          <w:color w:val="000000"/>
          <w:sz w:val="32"/>
          <w:szCs w:val="32"/>
        </w:rPr>
        <w:t>准考证由考生用</w:t>
      </w:r>
      <w:r>
        <w:rPr>
          <w:rFonts w:ascii="仿宋" w:eastAsia="仿宋" w:hAnsi="仿宋"/>
          <w:color w:val="000000"/>
          <w:sz w:val="32"/>
          <w:szCs w:val="32"/>
        </w:rPr>
        <w:t>A4</w:t>
      </w:r>
      <w:r>
        <w:rPr>
          <w:rFonts w:ascii="仿宋" w:eastAsia="仿宋" w:hAnsi="仿宋" w:hint="eastAsia"/>
          <w:color w:val="000000"/>
          <w:sz w:val="32"/>
          <w:szCs w:val="32"/>
        </w:rPr>
        <w:t>纸在网上自行打印，打印准考证时</w:t>
      </w:r>
      <w:r>
        <w:rPr>
          <w:rFonts w:ascii="仿宋" w:eastAsia="仿宋" w:hAnsi="仿宋" w:hint="eastAsia"/>
          <w:color w:val="000000"/>
          <w:sz w:val="32"/>
          <w:szCs w:val="32"/>
        </w:rPr>
        <w:lastRenderedPageBreak/>
        <w:t>间及网站见下表。考生须持本人准考证、正式有效身份证</w:t>
      </w:r>
      <w:r>
        <w:rPr>
          <w:rFonts w:eastAsia="Times New Roman" w:hAnsi="??_GB2312"/>
          <w:color w:val="000000"/>
          <w:sz w:val="32"/>
          <w:szCs w:val="32"/>
        </w:rPr>
        <w:t>或社会保障卡参加考试</w:t>
      </w:r>
      <w:r>
        <w:rPr>
          <w:rFonts w:ascii="仿宋" w:eastAsia="仿宋" w:hAnsi="仿宋" w:hint="eastAsia"/>
          <w:color w:val="000000"/>
          <w:sz w:val="32"/>
          <w:szCs w:val="32"/>
        </w:rPr>
        <w:t>。</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
        <w:gridCol w:w="2977"/>
        <w:gridCol w:w="2977"/>
        <w:gridCol w:w="3495"/>
      </w:tblGrid>
      <w:tr w:rsidR="00EA642D" w:rsidRPr="000C4440">
        <w:trPr>
          <w:trHeight w:hRule="exact" w:val="567"/>
          <w:jc w:val="center"/>
        </w:trPr>
        <w:tc>
          <w:tcPr>
            <w:tcW w:w="889" w:type="dxa"/>
            <w:noWrap/>
            <w:vAlign w:val="center"/>
          </w:tcPr>
          <w:p w:rsidR="00EA642D" w:rsidRPr="000C4440" w:rsidRDefault="00EA642D">
            <w:pPr>
              <w:widowControl/>
              <w:jc w:val="center"/>
              <w:rPr>
                <w:rFonts w:eastAsia="Times New Roman"/>
                <w:b/>
                <w:color w:val="000000"/>
                <w:sz w:val="24"/>
              </w:rPr>
            </w:pPr>
            <w:r w:rsidRPr="000C4440">
              <w:rPr>
                <w:rFonts w:hint="eastAsia"/>
                <w:b/>
                <w:color w:val="000000"/>
                <w:szCs w:val="21"/>
              </w:rPr>
              <w:t>序号</w:t>
            </w:r>
          </w:p>
        </w:tc>
        <w:tc>
          <w:tcPr>
            <w:tcW w:w="2977" w:type="dxa"/>
            <w:noWrap/>
            <w:vAlign w:val="center"/>
          </w:tcPr>
          <w:p w:rsidR="00EA642D" w:rsidRPr="000C4440" w:rsidRDefault="00EA642D">
            <w:pPr>
              <w:widowControl/>
              <w:jc w:val="center"/>
              <w:rPr>
                <w:b/>
                <w:color w:val="000000"/>
                <w:szCs w:val="21"/>
              </w:rPr>
            </w:pPr>
            <w:r w:rsidRPr="000C4440">
              <w:rPr>
                <w:rFonts w:hint="eastAsia"/>
                <w:b/>
                <w:color w:val="000000"/>
                <w:szCs w:val="21"/>
              </w:rPr>
              <w:t>考试名称</w:t>
            </w:r>
          </w:p>
        </w:tc>
        <w:tc>
          <w:tcPr>
            <w:tcW w:w="2977" w:type="dxa"/>
            <w:noWrap/>
            <w:vAlign w:val="center"/>
          </w:tcPr>
          <w:p w:rsidR="00EA642D" w:rsidRPr="000C4440" w:rsidRDefault="00EA642D">
            <w:pPr>
              <w:widowControl/>
              <w:jc w:val="center"/>
              <w:rPr>
                <w:b/>
                <w:color w:val="000000"/>
                <w:szCs w:val="21"/>
              </w:rPr>
            </w:pPr>
            <w:r w:rsidRPr="000C4440">
              <w:rPr>
                <w:rFonts w:hint="eastAsia"/>
                <w:b/>
                <w:color w:val="000000"/>
                <w:szCs w:val="21"/>
              </w:rPr>
              <w:t>打印准考证时间</w:t>
            </w:r>
          </w:p>
        </w:tc>
        <w:tc>
          <w:tcPr>
            <w:tcW w:w="3495" w:type="dxa"/>
            <w:noWrap/>
            <w:vAlign w:val="center"/>
          </w:tcPr>
          <w:p w:rsidR="00EA642D" w:rsidRPr="000C4440" w:rsidRDefault="00EA642D">
            <w:pPr>
              <w:widowControl/>
              <w:jc w:val="center"/>
              <w:rPr>
                <w:b/>
                <w:color w:val="000000"/>
                <w:szCs w:val="21"/>
              </w:rPr>
            </w:pPr>
            <w:r w:rsidRPr="000C4440">
              <w:rPr>
                <w:rFonts w:hint="eastAsia"/>
                <w:b/>
                <w:color w:val="000000"/>
                <w:szCs w:val="21"/>
              </w:rPr>
              <w:t>打印准考证网站</w:t>
            </w:r>
          </w:p>
        </w:tc>
      </w:tr>
      <w:tr w:rsidR="00EA642D" w:rsidRPr="000C4440">
        <w:trPr>
          <w:trHeight w:hRule="exact" w:val="56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1</w:t>
            </w:r>
          </w:p>
        </w:tc>
        <w:tc>
          <w:tcPr>
            <w:tcW w:w="2977" w:type="dxa"/>
            <w:noWrap/>
            <w:vAlign w:val="center"/>
          </w:tcPr>
          <w:p w:rsidR="00EA642D" w:rsidRPr="000C4440" w:rsidRDefault="00EA642D">
            <w:pPr>
              <w:widowControl/>
              <w:jc w:val="center"/>
              <w:rPr>
                <w:color w:val="000000"/>
                <w:sz w:val="24"/>
              </w:rPr>
            </w:pPr>
            <w:r w:rsidRPr="000C4440">
              <w:rPr>
                <w:rFonts w:hint="eastAsia"/>
                <w:color w:val="000000"/>
                <w:sz w:val="24"/>
              </w:rPr>
              <w:t>经济（初中级）</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Year" w:val="2020"/>
                <w:attr w:name="Month" w:val="11"/>
                <w:attr w:name="Day" w:val="13"/>
                <w:attr w:name="IsLunarDate" w:val="False"/>
                <w:attr w:name="IsROCDate" w:val="False"/>
              </w:smartTagPr>
              <w:r w:rsidRPr="000C4440">
                <w:rPr>
                  <w:color w:val="000000"/>
                  <w:sz w:val="24"/>
                </w:rPr>
                <w:t>11</w:t>
              </w:r>
              <w:r w:rsidRPr="000C4440">
                <w:rPr>
                  <w:rFonts w:hAnsi="宋体" w:hint="eastAsia"/>
                  <w:color w:val="000000"/>
                  <w:sz w:val="24"/>
                </w:rPr>
                <w:t>月</w:t>
              </w:r>
              <w:r w:rsidRPr="000C4440">
                <w:rPr>
                  <w:color w:val="000000"/>
                  <w:sz w:val="24"/>
                </w:rPr>
                <w:t>13</w:t>
              </w:r>
              <w:r w:rsidRPr="000C4440">
                <w:rPr>
                  <w:rFonts w:hAnsi="宋体" w:hint="eastAsia"/>
                  <w:color w:val="000000"/>
                  <w:sz w:val="24"/>
                </w:rPr>
                <w:t>日</w:t>
              </w:r>
            </w:smartTag>
            <w:r w:rsidRPr="000C4440">
              <w:rPr>
                <w:rFonts w:hAnsi="宋体" w:hint="eastAsia"/>
                <w:color w:val="000000"/>
                <w:sz w:val="24"/>
              </w:rPr>
              <w:t>至</w:t>
            </w:r>
            <w:smartTag w:uri="urn:schemas-microsoft-com:office:smarttags" w:element="chsdate">
              <w:smartTagPr>
                <w:attr w:name="Year" w:val="2020"/>
                <w:attr w:name="Month" w:val="11"/>
                <w:attr w:name="Day" w:val="20"/>
                <w:attr w:name="IsLunarDate" w:val="False"/>
                <w:attr w:name="IsROCDate" w:val="False"/>
              </w:smartTagPr>
              <w:r w:rsidRPr="000C4440">
                <w:rPr>
                  <w:color w:val="000000"/>
                  <w:sz w:val="24"/>
                </w:rPr>
                <w:t>11</w:t>
              </w:r>
              <w:r w:rsidRPr="000C4440">
                <w:rPr>
                  <w:rFonts w:hAnsi="宋体" w:hint="eastAsia"/>
                  <w:color w:val="000000"/>
                  <w:sz w:val="24"/>
                </w:rPr>
                <w:t>月</w:t>
              </w:r>
              <w:r w:rsidRPr="000C4440">
                <w:rPr>
                  <w:rFonts w:hAnsi="宋体"/>
                  <w:color w:val="000000"/>
                  <w:sz w:val="24"/>
                </w:rPr>
                <w:t>20</w:t>
              </w:r>
              <w:r w:rsidRPr="000C4440">
                <w:rPr>
                  <w:rFonts w:hAnsi="宋体" w:hint="eastAsia"/>
                  <w:color w:val="000000"/>
                  <w:sz w:val="24"/>
                </w:rPr>
                <w:t>日</w:t>
              </w:r>
            </w:smartTag>
          </w:p>
        </w:tc>
        <w:tc>
          <w:tcPr>
            <w:tcW w:w="3495" w:type="dxa"/>
            <w:noWrap/>
            <w:vAlign w:val="center"/>
          </w:tcPr>
          <w:p w:rsidR="00EA642D" w:rsidRPr="000C4440" w:rsidRDefault="00EA642D">
            <w:pPr>
              <w:widowControl/>
              <w:jc w:val="center"/>
              <w:rPr>
                <w:color w:val="000000"/>
                <w:sz w:val="24"/>
              </w:rPr>
            </w:pPr>
            <w:r w:rsidRPr="000C4440">
              <w:rPr>
                <w:rFonts w:hAnsi="宋体" w:hint="eastAsia"/>
                <w:color w:val="000000"/>
                <w:kern w:val="0"/>
                <w:sz w:val="24"/>
              </w:rPr>
              <w:t>中国人事考试网</w:t>
            </w:r>
          </w:p>
        </w:tc>
      </w:tr>
      <w:tr w:rsidR="00EA642D" w:rsidRPr="000C4440">
        <w:trPr>
          <w:trHeight w:hRule="exact" w:val="678"/>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2</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统计</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Year" w:val="2020"/>
                <w:attr w:name="Month" w:val="10"/>
                <w:attr w:name="Day" w:val="12"/>
                <w:attr w:name="IsLunarDate" w:val="False"/>
                <w:attr w:name="IsROCDate" w:val="False"/>
              </w:smartTagPr>
              <w:r w:rsidRPr="000C4440">
                <w:rPr>
                  <w:color w:val="000000"/>
                  <w:sz w:val="24"/>
                </w:rPr>
                <w:t>10</w:t>
              </w:r>
              <w:r w:rsidRPr="000C4440">
                <w:rPr>
                  <w:rFonts w:hint="eastAsia"/>
                  <w:color w:val="000000"/>
                  <w:sz w:val="24"/>
                </w:rPr>
                <w:t>月</w:t>
              </w:r>
              <w:r w:rsidRPr="000C4440">
                <w:rPr>
                  <w:color w:val="000000"/>
                  <w:sz w:val="24"/>
                </w:rPr>
                <w:t>12</w:t>
              </w:r>
              <w:r w:rsidRPr="000C4440">
                <w:rPr>
                  <w:rFonts w:hint="eastAsia"/>
                  <w:color w:val="000000"/>
                  <w:sz w:val="24"/>
                </w:rPr>
                <w:t>日</w:t>
              </w:r>
            </w:smartTag>
            <w:r w:rsidRPr="000C4440">
              <w:rPr>
                <w:rFonts w:hint="eastAsia"/>
                <w:color w:val="000000"/>
                <w:sz w:val="24"/>
              </w:rPr>
              <w:t>至</w:t>
            </w:r>
            <w:smartTag w:uri="urn:schemas-microsoft-com:office:smarttags" w:element="chsdate">
              <w:smartTagPr>
                <w:attr w:name="Year" w:val="2020"/>
                <w:attr w:name="Month" w:val="10"/>
                <w:attr w:name="Day" w:val="17"/>
                <w:attr w:name="IsLunarDate" w:val="False"/>
                <w:attr w:name="IsROCDate" w:val="False"/>
              </w:smartTagPr>
              <w:r w:rsidRPr="000C4440">
                <w:rPr>
                  <w:color w:val="000000"/>
                  <w:sz w:val="24"/>
                </w:rPr>
                <w:t>10</w:t>
              </w:r>
              <w:r w:rsidRPr="000C4440">
                <w:rPr>
                  <w:rFonts w:hint="eastAsia"/>
                  <w:color w:val="000000"/>
                  <w:sz w:val="24"/>
                </w:rPr>
                <w:t>月</w:t>
              </w:r>
              <w:r w:rsidRPr="000C4440">
                <w:rPr>
                  <w:color w:val="000000"/>
                  <w:sz w:val="24"/>
                </w:rPr>
                <w:t>17</w:t>
              </w:r>
              <w:r w:rsidRPr="000C4440">
                <w:rPr>
                  <w:rFonts w:hint="eastAsia"/>
                  <w:color w:val="000000"/>
                  <w:sz w:val="24"/>
                </w:rPr>
                <w:t>日</w:t>
              </w:r>
            </w:smartTag>
          </w:p>
        </w:tc>
        <w:tc>
          <w:tcPr>
            <w:tcW w:w="3495" w:type="dxa"/>
            <w:noWrap/>
            <w:vAlign w:val="center"/>
          </w:tcPr>
          <w:p w:rsidR="00EA642D" w:rsidRPr="000C4440" w:rsidRDefault="00EA642D">
            <w:pPr>
              <w:widowControl/>
              <w:jc w:val="center"/>
              <w:rPr>
                <w:color w:val="000000"/>
                <w:kern w:val="0"/>
                <w:sz w:val="24"/>
              </w:rPr>
            </w:pPr>
            <w:r w:rsidRPr="000C4440">
              <w:rPr>
                <w:rFonts w:hint="eastAsia"/>
                <w:color w:val="000000"/>
                <w:kern w:val="0"/>
                <w:sz w:val="24"/>
              </w:rPr>
              <w:t>同上</w:t>
            </w:r>
          </w:p>
        </w:tc>
      </w:tr>
      <w:tr w:rsidR="00EA642D" w:rsidRPr="000C4440">
        <w:trPr>
          <w:trHeight w:hRule="exact" w:val="70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3</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通信</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Year" w:val="2020"/>
                <w:attr w:name="Month" w:val="10"/>
                <w:attr w:name="Day" w:val="12"/>
                <w:attr w:name="IsLunarDate" w:val="False"/>
                <w:attr w:name="IsROCDate" w:val="False"/>
              </w:smartTagPr>
              <w:r w:rsidRPr="000C4440">
                <w:rPr>
                  <w:color w:val="000000"/>
                  <w:sz w:val="24"/>
                </w:rPr>
                <w:t>10</w:t>
              </w:r>
              <w:r w:rsidRPr="000C4440">
                <w:rPr>
                  <w:rFonts w:hint="eastAsia"/>
                  <w:color w:val="000000"/>
                  <w:sz w:val="24"/>
                </w:rPr>
                <w:t>月</w:t>
              </w:r>
              <w:r w:rsidRPr="000C4440">
                <w:rPr>
                  <w:color w:val="000000"/>
                  <w:sz w:val="24"/>
                </w:rPr>
                <w:t>12</w:t>
              </w:r>
              <w:r w:rsidRPr="000C4440">
                <w:rPr>
                  <w:rFonts w:hint="eastAsia"/>
                  <w:color w:val="000000"/>
                  <w:sz w:val="24"/>
                </w:rPr>
                <w:t>日</w:t>
              </w:r>
            </w:smartTag>
            <w:r w:rsidRPr="000C4440">
              <w:rPr>
                <w:rFonts w:hint="eastAsia"/>
                <w:color w:val="000000"/>
                <w:sz w:val="24"/>
              </w:rPr>
              <w:t>至</w:t>
            </w:r>
            <w:smartTag w:uri="urn:schemas-microsoft-com:office:smarttags" w:element="chsdate">
              <w:smartTagPr>
                <w:attr w:name="Year" w:val="2020"/>
                <w:attr w:name="Month" w:val="10"/>
                <w:attr w:name="Day" w:val="17"/>
                <w:attr w:name="IsLunarDate" w:val="False"/>
                <w:attr w:name="IsROCDate" w:val="False"/>
              </w:smartTagPr>
              <w:r w:rsidRPr="000C4440">
                <w:rPr>
                  <w:color w:val="000000"/>
                  <w:sz w:val="24"/>
                </w:rPr>
                <w:t>10</w:t>
              </w:r>
              <w:r w:rsidRPr="000C4440">
                <w:rPr>
                  <w:rFonts w:hint="eastAsia"/>
                  <w:color w:val="000000"/>
                  <w:sz w:val="24"/>
                </w:rPr>
                <w:t>月</w:t>
              </w:r>
              <w:r w:rsidRPr="000C4440">
                <w:rPr>
                  <w:color w:val="000000"/>
                  <w:sz w:val="24"/>
                </w:rPr>
                <w:t>17</w:t>
              </w:r>
              <w:r w:rsidRPr="000C4440">
                <w:rPr>
                  <w:rFonts w:hint="eastAsia"/>
                  <w:color w:val="000000"/>
                  <w:sz w:val="24"/>
                </w:rPr>
                <w:t>日</w:t>
              </w:r>
            </w:smartTag>
          </w:p>
        </w:tc>
        <w:tc>
          <w:tcPr>
            <w:tcW w:w="3495" w:type="dxa"/>
            <w:noWrap/>
            <w:vAlign w:val="center"/>
          </w:tcPr>
          <w:p w:rsidR="00EA642D" w:rsidRPr="000C4440" w:rsidRDefault="00EA642D">
            <w:pPr>
              <w:widowControl/>
              <w:jc w:val="center"/>
              <w:rPr>
                <w:rFonts w:hAnsi="宋体"/>
                <w:color w:val="000000"/>
                <w:sz w:val="24"/>
              </w:rPr>
            </w:pPr>
            <w:r w:rsidRPr="000C4440">
              <w:rPr>
                <w:rFonts w:hAnsi="宋体" w:hint="eastAsia"/>
                <w:color w:val="000000"/>
                <w:sz w:val="24"/>
              </w:rPr>
              <w:t>全国通信专业技术人员职业</w:t>
            </w:r>
          </w:p>
          <w:p w:rsidR="00EA642D" w:rsidRPr="000C4440" w:rsidRDefault="00EA642D">
            <w:pPr>
              <w:widowControl/>
              <w:jc w:val="center"/>
              <w:rPr>
                <w:color w:val="000000"/>
                <w:kern w:val="0"/>
                <w:sz w:val="24"/>
              </w:rPr>
            </w:pPr>
            <w:r w:rsidRPr="000C4440">
              <w:rPr>
                <w:rFonts w:hAnsi="宋体" w:hint="eastAsia"/>
                <w:color w:val="000000"/>
                <w:sz w:val="24"/>
              </w:rPr>
              <w:t>水平考试网</w:t>
            </w:r>
          </w:p>
        </w:tc>
      </w:tr>
      <w:tr w:rsidR="00EA642D" w:rsidRPr="000C4440">
        <w:trPr>
          <w:trHeight w:hRule="exact" w:val="707"/>
          <w:jc w:val="center"/>
        </w:trPr>
        <w:tc>
          <w:tcPr>
            <w:tcW w:w="889" w:type="dxa"/>
            <w:noWrap/>
            <w:vAlign w:val="center"/>
          </w:tcPr>
          <w:p w:rsidR="00EA642D" w:rsidRPr="000C4440" w:rsidRDefault="00EA642D">
            <w:pPr>
              <w:widowControl/>
              <w:jc w:val="center"/>
              <w:rPr>
                <w:color w:val="000000"/>
                <w:sz w:val="24"/>
              </w:rPr>
            </w:pPr>
            <w:r w:rsidRPr="000C4440">
              <w:rPr>
                <w:color w:val="000000"/>
                <w:sz w:val="24"/>
              </w:rPr>
              <w:t>4</w:t>
            </w:r>
          </w:p>
        </w:tc>
        <w:tc>
          <w:tcPr>
            <w:tcW w:w="2977" w:type="dxa"/>
            <w:noWrap/>
            <w:vAlign w:val="center"/>
          </w:tcPr>
          <w:p w:rsidR="00EA642D" w:rsidRPr="000C4440" w:rsidRDefault="00EA642D">
            <w:pPr>
              <w:widowControl/>
              <w:jc w:val="center"/>
              <w:rPr>
                <w:bCs/>
                <w:color w:val="000000"/>
                <w:kern w:val="0"/>
                <w:sz w:val="24"/>
              </w:rPr>
            </w:pPr>
            <w:r w:rsidRPr="000C4440">
              <w:rPr>
                <w:rFonts w:hint="eastAsia"/>
                <w:bCs/>
                <w:color w:val="000000"/>
                <w:kern w:val="0"/>
                <w:sz w:val="24"/>
              </w:rPr>
              <w:t>计算机技术与软件</w:t>
            </w:r>
          </w:p>
        </w:tc>
        <w:tc>
          <w:tcPr>
            <w:tcW w:w="2977" w:type="dxa"/>
            <w:noWrap/>
            <w:vAlign w:val="center"/>
          </w:tcPr>
          <w:p w:rsidR="00EA642D" w:rsidRPr="000C4440" w:rsidRDefault="00EA642D">
            <w:pPr>
              <w:widowControl/>
              <w:jc w:val="center"/>
              <w:rPr>
                <w:color w:val="000000"/>
                <w:sz w:val="24"/>
              </w:rPr>
            </w:pPr>
            <w:smartTag w:uri="urn:schemas-microsoft-com:office:smarttags" w:element="chsdate">
              <w:smartTagPr>
                <w:attr w:name="Year" w:val="2020"/>
                <w:attr w:name="Month" w:val="11"/>
                <w:attr w:name="Day" w:val="2"/>
                <w:attr w:name="IsLunarDate" w:val="False"/>
                <w:attr w:name="IsROCDate" w:val="False"/>
              </w:smartTagPr>
              <w:r w:rsidRPr="000C4440">
                <w:rPr>
                  <w:color w:val="000000"/>
                  <w:sz w:val="24"/>
                </w:rPr>
                <w:t>11</w:t>
              </w:r>
              <w:r w:rsidRPr="000C4440">
                <w:rPr>
                  <w:rFonts w:hAnsi="宋体" w:hint="eastAsia"/>
                  <w:color w:val="000000"/>
                  <w:sz w:val="24"/>
                </w:rPr>
                <w:t>月</w:t>
              </w:r>
              <w:r w:rsidRPr="000C4440">
                <w:rPr>
                  <w:rFonts w:hAnsi="宋体"/>
                  <w:color w:val="000000"/>
                  <w:sz w:val="24"/>
                </w:rPr>
                <w:t>2</w:t>
              </w:r>
              <w:r w:rsidRPr="000C4440">
                <w:rPr>
                  <w:rFonts w:hAnsi="宋体" w:hint="eastAsia"/>
                  <w:color w:val="000000"/>
                  <w:sz w:val="24"/>
                </w:rPr>
                <w:t>日</w:t>
              </w:r>
            </w:smartTag>
            <w:r w:rsidRPr="000C4440">
              <w:rPr>
                <w:rFonts w:hAnsi="宋体" w:hint="eastAsia"/>
                <w:color w:val="000000"/>
                <w:sz w:val="24"/>
              </w:rPr>
              <w:t>至</w:t>
            </w:r>
            <w:smartTag w:uri="urn:schemas-microsoft-com:office:smarttags" w:element="chsdate">
              <w:smartTagPr>
                <w:attr w:name="Year" w:val="2020"/>
                <w:attr w:name="Month" w:val="11"/>
                <w:attr w:name="Day" w:val="7"/>
                <w:attr w:name="IsLunarDate" w:val="False"/>
                <w:attr w:name="IsROCDate" w:val="False"/>
              </w:smartTagPr>
              <w:r w:rsidRPr="000C4440">
                <w:rPr>
                  <w:color w:val="000000"/>
                  <w:sz w:val="24"/>
                </w:rPr>
                <w:t>11</w:t>
              </w:r>
              <w:r w:rsidRPr="000C4440">
                <w:rPr>
                  <w:rFonts w:hAnsi="宋体" w:hint="eastAsia"/>
                  <w:color w:val="000000"/>
                  <w:sz w:val="24"/>
                </w:rPr>
                <w:t>月</w:t>
              </w:r>
              <w:r w:rsidRPr="000C4440">
                <w:rPr>
                  <w:rFonts w:hAnsi="宋体"/>
                  <w:color w:val="000000"/>
                  <w:sz w:val="24"/>
                </w:rPr>
                <w:t>7</w:t>
              </w:r>
              <w:r w:rsidRPr="000C4440">
                <w:rPr>
                  <w:rFonts w:hAnsi="宋体" w:hint="eastAsia"/>
                  <w:color w:val="000000"/>
                  <w:sz w:val="24"/>
                </w:rPr>
                <w:t>日</w:t>
              </w:r>
            </w:smartTag>
          </w:p>
        </w:tc>
        <w:tc>
          <w:tcPr>
            <w:tcW w:w="3495" w:type="dxa"/>
            <w:noWrap/>
            <w:vAlign w:val="center"/>
          </w:tcPr>
          <w:p w:rsidR="00EA642D" w:rsidRPr="000C4440" w:rsidRDefault="00EA642D">
            <w:pPr>
              <w:widowControl/>
              <w:jc w:val="center"/>
              <w:rPr>
                <w:rFonts w:hAnsi="宋体"/>
                <w:color w:val="000000"/>
                <w:sz w:val="24"/>
                <w:shd w:val="clear" w:color="auto" w:fill="FFFFFF"/>
              </w:rPr>
            </w:pPr>
            <w:r w:rsidRPr="000C4440">
              <w:rPr>
                <w:rFonts w:hAnsi="宋体" w:hint="eastAsia"/>
                <w:color w:val="000000"/>
                <w:sz w:val="24"/>
                <w:shd w:val="clear" w:color="auto" w:fill="FFFFFF"/>
              </w:rPr>
              <w:t>全国计算机技术与软件专业</w:t>
            </w:r>
          </w:p>
          <w:p w:rsidR="00EA642D" w:rsidRPr="000C4440" w:rsidRDefault="00EA642D">
            <w:pPr>
              <w:widowControl/>
              <w:jc w:val="center"/>
              <w:rPr>
                <w:rFonts w:hAnsi="宋体"/>
                <w:color w:val="000000"/>
                <w:sz w:val="24"/>
                <w:shd w:val="clear" w:color="auto" w:fill="FFFFFF"/>
              </w:rPr>
            </w:pPr>
            <w:r w:rsidRPr="000C4440">
              <w:rPr>
                <w:rFonts w:hAnsi="宋体" w:hint="eastAsia"/>
                <w:color w:val="000000"/>
                <w:sz w:val="24"/>
                <w:shd w:val="clear" w:color="auto" w:fill="FFFFFF"/>
              </w:rPr>
              <w:t>技术资格（水平）考试网</w:t>
            </w:r>
          </w:p>
        </w:tc>
      </w:tr>
    </w:tbl>
    <w:p w:rsidR="00EA642D" w:rsidRDefault="00EA642D" w:rsidP="00807890">
      <w:pPr>
        <w:numPr>
          <w:ilvl w:val="0"/>
          <w:numId w:val="2"/>
        </w:numPr>
        <w:wordWrap w:val="0"/>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考试时间及科目</w:t>
      </w: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4"/>
        <w:gridCol w:w="1266"/>
        <w:gridCol w:w="2226"/>
        <w:gridCol w:w="941"/>
        <w:gridCol w:w="2334"/>
        <w:gridCol w:w="1559"/>
        <w:gridCol w:w="1639"/>
      </w:tblGrid>
      <w:tr w:rsidR="00EA642D" w:rsidRPr="000C4440">
        <w:trPr>
          <w:trHeight w:val="693"/>
          <w:jc w:val="center"/>
        </w:trPr>
        <w:tc>
          <w:tcPr>
            <w:tcW w:w="884" w:type="dxa"/>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考试类别</w:t>
            </w:r>
          </w:p>
        </w:tc>
        <w:tc>
          <w:tcPr>
            <w:tcW w:w="1266" w:type="dxa"/>
            <w:noWrap/>
            <w:vAlign w:val="center"/>
          </w:tcPr>
          <w:p w:rsidR="00EA642D" w:rsidRPr="000C4440" w:rsidRDefault="00EA642D">
            <w:pPr>
              <w:jc w:val="center"/>
              <w:rPr>
                <w:rFonts w:eastAsia="黑体"/>
                <w:b/>
                <w:bCs/>
                <w:color w:val="000000"/>
                <w:sz w:val="24"/>
              </w:rPr>
            </w:pPr>
            <w:r w:rsidRPr="000C4440">
              <w:rPr>
                <w:rFonts w:eastAsia="黑体" w:hint="eastAsia"/>
                <w:b/>
                <w:bCs/>
                <w:color w:val="000000"/>
                <w:sz w:val="24"/>
              </w:rPr>
              <w:t>考试</w:t>
            </w:r>
          </w:p>
          <w:p w:rsidR="00EA642D" w:rsidRPr="000C4440" w:rsidRDefault="00EA642D">
            <w:pPr>
              <w:jc w:val="center"/>
              <w:rPr>
                <w:rFonts w:eastAsia="黑体"/>
                <w:b/>
                <w:color w:val="000000"/>
                <w:sz w:val="24"/>
              </w:rPr>
            </w:pPr>
            <w:r w:rsidRPr="000C4440">
              <w:rPr>
                <w:rFonts w:eastAsia="黑体" w:hint="eastAsia"/>
                <w:b/>
                <w:bCs/>
                <w:color w:val="000000"/>
                <w:sz w:val="24"/>
              </w:rPr>
              <w:t>日期</w:t>
            </w:r>
          </w:p>
        </w:tc>
        <w:tc>
          <w:tcPr>
            <w:tcW w:w="3167" w:type="dxa"/>
            <w:gridSpan w:val="2"/>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考试时间及内容</w:t>
            </w:r>
          </w:p>
        </w:tc>
        <w:tc>
          <w:tcPr>
            <w:tcW w:w="5532" w:type="dxa"/>
            <w:gridSpan w:val="3"/>
            <w:noWrap/>
            <w:vAlign w:val="center"/>
          </w:tcPr>
          <w:p w:rsidR="00EA642D" w:rsidRPr="000C4440" w:rsidRDefault="00EA642D">
            <w:pPr>
              <w:jc w:val="center"/>
              <w:rPr>
                <w:rFonts w:eastAsia="黑体"/>
                <w:b/>
                <w:color w:val="000000"/>
                <w:sz w:val="24"/>
              </w:rPr>
            </w:pPr>
            <w:r w:rsidRPr="000C4440">
              <w:rPr>
                <w:rFonts w:eastAsia="黑体" w:hint="eastAsia"/>
                <w:b/>
                <w:bCs/>
                <w:color w:val="000000"/>
                <w:sz w:val="24"/>
              </w:rPr>
              <w:t>注意事项</w:t>
            </w:r>
          </w:p>
        </w:tc>
      </w:tr>
      <w:tr w:rsidR="00EA642D" w:rsidRPr="000C4440">
        <w:trPr>
          <w:trHeight w:val="2620"/>
          <w:jc w:val="center"/>
        </w:trPr>
        <w:tc>
          <w:tcPr>
            <w:tcW w:w="884" w:type="dxa"/>
            <w:vMerge w:val="restart"/>
            <w:noWrap/>
            <w:vAlign w:val="center"/>
          </w:tcPr>
          <w:p w:rsidR="00EA642D" w:rsidRPr="000C4440" w:rsidRDefault="00EA642D">
            <w:pPr>
              <w:jc w:val="center"/>
              <w:rPr>
                <w:rFonts w:eastAsia="黑体"/>
                <w:b/>
                <w:color w:val="000000"/>
              </w:rPr>
            </w:pPr>
            <w:r w:rsidRPr="000C4440">
              <w:rPr>
                <w:rFonts w:eastAsia="黑体" w:hint="eastAsia"/>
                <w:b/>
                <w:color w:val="000000"/>
              </w:rPr>
              <w:t>经</w:t>
            </w:r>
          </w:p>
          <w:p w:rsidR="00EA642D" w:rsidRPr="000C4440" w:rsidRDefault="00EA642D">
            <w:pPr>
              <w:jc w:val="center"/>
              <w:rPr>
                <w:rFonts w:eastAsia="黑体"/>
                <w:b/>
                <w:color w:val="000000"/>
              </w:rPr>
            </w:pPr>
            <w:r w:rsidRPr="000C4440">
              <w:rPr>
                <w:rFonts w:eastAsia="黑体" w:hint="eastAsia"/>
                <w:b/>
                <w:color w:val="000000"/>
              </w:rPr>
              <w:t>济</w:t>
            </w:r>
          </w:p>
          <w:p w:rsidR="00EA642D" w:rsidRPr="000C4440" w:rsidRDefault="00EA642D">
            <w:pPr>
              <w:jc w:val="center"/>
              <w:rPr>
                <w:rFonts w:eastAsia="黑体"/>
                <w:b/>
                <w:color w:val="000000"/>
              </w:rPr>
            </w:pPr>
            <w:r w:rsidRPr="000C4440">
              <w:rPr>
                <w:rFonts w:eastAsia="黑体" w:hint="eastAsia"/>
                <w:b/>
                <w:color w:val="000000"/>
              </w:rPr>
              <w:t>初</w:t>
            </w:r>
          </w:p>
          <w:p w:rsidR="00EA642D" w:rsidRPr="000C4440" w:rsidRDefault="00EA642D">
            <w:pPr>
              <w:jc w:val="center"/>
              <w:rPr>
                <w:rFonts w:eastAsia="黑体"/>
                <w:b/>
                <w:color w:val="000000"/>
              </w:rPr>
            </w:pPr>
            <w:r w:rsidRPr="000C4440">
              <w:rPr>
                <w:rFonts w:eastAsia="黑体" w:hint="eastAsia"/>
                <w:b/>
                <w:color w:val="000000"/>
              </w:rPr>
              <w:t>中</w:t>
            </w:r>
          </w:p>
          <w:p w:rsidR="00EA642D" w:rsidRPr="000C4440" w:rsidRDefault="00EA642D">
            <w:pPr>
              <w:jc w:val="center"/>
              <w:rPr>
                <w:rFonts w:eastAsia="黑体"/>
                <w:b/>
                <w:color w:val="000000"/>
              </w:rPr>
            </w:pPr>
            <w:r w:rsidRPr="000C4440">
              <w:rPr>
                <w:rFonts w:eastAsia="黑体" w:hint="eastAsia"/>
                <w:b/>
                <w:color w:val="000000"/>
              </w:rPr>
              <w:t>级</w:t>
            </w:r>
          </w:p>
          <w:p w:rsidR="00EA642D" w:rsidRPr="000C4440" w:rsidRDefault="00EA642D">
            <w:pPr>
              <w:jc w:val="center"/>
              <w:rPr>
                <w:rFonts w:eastAsia="黑体"/>
                <w:b/>
                <w:color w:val="000000"/>
              </w:rPr>
            </w:pPr>
          </w:p>
        </w:tc>
        <w:tc>
          <w:tcPr>
            <w:tcW w:w="1266" w:type="dxa"/>
            <w:noWrap/>
            <w:vAlign w:val="center"/>
          </w:tcPr>
          <w:p w:rsidR="00EA642D" w:rsidRPr="000C4440" w:rsidRDefault="00EA642D">
            <w:pPr>
              <w:jc w:val="center"/>
              <w:rPr>
                <w:color w:val="000000"/>
              </w:rPr>
            </w:pPr>
            <w:smartTag w:uri="urn:schemas-microsoft-com:office:smarttags" w:element="chsdate">
              <w:smartTagPr>
                <w:attr w:name="Year" w:val="2020"/>
                <w:attr w:name="Month" w:val="11"/>
                <w:attr w:name="Day" w:val="21"/>
                <w:attr w:name="IsLunarDate" w:val="False"/>
                <w:attr w:name="IsROCDate" w:val="False"/>
              </w:smartTagPr>
              <w:r w:rsidRPr="000C4440">
                <w:rPr>
                  <w:color w:val="000000"/>
                </w:rPr>
                <w:t>11</w:t>
              </w:r>
              <w:r w:rsidRPr="000C4440">
                <w:rPr>
                  <w:rFonts w:hint="eastAsia"/>
                  <w:color w:val="000000"/>
                </w:rPr>
                <w:t>月</w:t>
              </w:r>
              <w:r w:rsidRPr="000C4440">
                <w:rPr>
                  <w:color w:val="000000"/>
                </w:rPr>
                <w:t>21</w:t>
              </w:r>
              <w:r w:rsidRPr="000C4440">
                <w:rPr>
                  <w:rFonts w:hint="eastAsia"/>
                  <w:color w:val="000000"/>
                </w:rPr>
                <w:t>日</w:t>
              </w:r>
            </w:smartTag>
          </w:p>
        </w:tc>
        <w:tc>
          <w:tcPr>
            <w:tcW w:w="3167" w:type="dxa"/>
            <w:gridSpan w:val="2"/>
            <w:noWrap/>
            <w:vAlign w:val="center"/>
          </w:tcPr>
          <w:p w:rsidR="00EA642D" w:rsidRPr="000C4440" w:rsidRDefault="00EA642D">
            <w:pPr>
              <w:jc w:val="left"/>
              <w:rPr>
                <w:color w:val="000000"/>
              </w:rPr>
            </w:pPr>
          </w:p>
          <w:p w:rsidR="00EA642D" w:rsidRPr="000C4440" w:rsidRDefault="00EA642D">
            <w:pPr>
              <w:jc w:val="left"/>
              <w:rPr>
                <w:color w:val="000000"/>
              </w:rPr>
            </w:pPr>
            <w:r w:rsidRPr="000C4440">
              <w:rPr>
                <w:rFonts w:hint="eastAsia"/>
                <w:color w:val="000000"/>
              </w:rPr>
              <w:t>上午：</w:t>
            </w:r>
          </w:p>
          <w:p w:rsidR="00EA642D" w:rsidRPr="000C4440" w:rsidRDefault="00EA642D">
            <w:pPr>
              <w:jc w:val="left"/>
              <w:rPr>
                <w:color w:val="000000"/>
              </w:rPr>
            </w:pPr>
            <w:r w:rsidRPr="000C4440">
              <w:rPr>
                <w:color w:val="000000"/>
              </w:rPr>
              <w:t xml:space="preserve">09:00-10:30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10:30-12:00  </w:t>
            </w:r>
            <w:r w:rsidRPr="000C4440">
              <w:rPr>
                <w:rFonts w:hint="eastAsia"/>
                <w:color w:val="000000"/>
              </w:rPr>
              <w:t>专业知识和实务</w:t>
            </w:r>
          </w:p>
          <w:p w:rsidR="00EA642D" w:rsidRPr="000C4440" w:rsidRDefault="00EA642D">
            <w:pPr>
              <w:jc w:val="left"/>
              <w:rPr>
                <w:color w:val="000000"/>
              </w:rPr>
            </w:pPr>
            <w:r w:rsidRPr="000C4440">
              <w:rPr>
                <w:rFonts w:hint="eastAsia"/>
                <w:color w:val="000000"/>
              </w:rPr>
              <w:t>下午：</w:t>
            </w:r>
          </w:p>
          <w:p w:rsidR="00EA642D" w:rsidRPr="000C4440" w:rsidRDefault="00EA642D">
            <w:pPr>
              <w:jc w:val="left"/>
              <w:rPr>
                <w:color w:val="000000"/>
              </w:rPr>
            </w:pPr>
            <w:r w:rsidRPr="000C4440">
              <w:rPr>
                <w:color w:val="000000"/>
              </w:rPr>
              <w:t xml:space="preserve">14:30-16:00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16:00-17:30  </w:t>
            </w:r>
            <w:r w:rsidRPr="000C4440">
              <w:rPr>
                <w:rFonts w:hint="eastAsia"/>
                <w:color w:val="000000"/>
              </w:rPr>
              <w:t>专业知识和实务</w:t>
            </w:r>
          </w:p>
          <w:p w:rsidR="00EA642D" w:rsidRPr="000C4440" w:rsidRDefault="00EA642D">
            <w:pPr>
              <w:jc w:val="left"/>
              <w:rPr>
                <w:color w:val="000000"/>
              </w:rPr>
            </w:pPr>
          </w:p>
        </w:tc>
        <w:tc>
          <w:tcPr>
            <w:tcW w:w="5532" w:type="dxa"/>
            <w:gridSpan w:val="3"/>
            <w:vMerge w:val="restart"/>
            <w:noWrap/>
            <w:vAlign w:val="center"/>
          </w:tcPr>
          <w:p w:rsidR="00EA642D" w:rsidRPr="000C4440" w:rsidRDefault="00EA642D" w:rsidP="00807890">
            <w:pPr>
              <w:ind w:firstLineChars="200" w:firstLine="420"/>
              <w:jc w:val="left"/>
              <w:rPr>
                <w:rFonts w:ascii="宋体" w:cs="宋体"/>
                <w:szCs w:val="21"/>
              </w:rPr>
            </w:pPr>
            <w:r w:rsidRPr="000C4440">
              <w:rPr>
                <w:rFonts w:hAnsi="宋体" w:cs="宋体"/>
                <w:szCs w:val="21"/>
              </w:rPr>
              <w:t>1.</w:t>
            </w:r>
            <w:r w:rsidRPr="000C4440">
              <w:rPr>
                <w:rFonts w:ascii="宋体" w:hAnsi="宋体" w:cs="宋体" w:hint="eastAsia"/>
                <w:szCs w:val="21"/>
              </w:rPr>
              <w:t>经济考试形式均为电子化考试（即机考），具体考试时间（或批次）以准考证为准。</w:t>
            </w:r>
          </w:p>
          <w:p w:rsidR="00EA642D" w:rsidRPr="000C4440" w:rsidRDefault="00EA642D" w:rsidP="00807890">
            <w:pPr>
              <w:ind w:firstLineChars="200" w:firstLine="420"/>
              <w:jc w:val="left"/>
              <w:rPr>
                <w:rFonts w:ascii="宋体" w:cs="宋体"/>
                <w:szCs w:val="21"/>
              </w:rPr>
            </w:pPr>
            <w:r w:rsidRPr="000C4440">
              <w:rPr>
                <w:rFonts w:hAnsi="宋体" w:cs="宋体"/>
                <w:szCs w:val="21"/>
              </w:rPr>
              <w:t>2.</w:t>
            </w:r>
            <w:r w:rsidRPr="000C4440">
              <w:rPr>
                <w:rFonts w:ascii="宋体" w:hAnsi="宋体" w:cs="宋体" w:hint="eastAsia"/>
                <w:szCs w:val="21"/>
              </w:rPr>
              <w:t>初级、中级经济考试均设公共科目《经济基础知识》和专业科目《专业知识和实务》，题型均为客观题。</w:t>
            </w:r>
          </w:p>
          <w:p w:rsidR="00EA642D" w:rsidRPr="000C4440" w:rsidRDefault="00EA642D" w:rsidP="00807890">
            <w:pPr>
              <w:ind w:firstLineChars="200" w:firstLine="420"/>
              <w:jc w:val="left"/>
              <w:rPr>
                <w:rFonts w:ascii="宋体" w:cs="宋体"/>
                <w:szCs w:val="21"/>
              </w:rPr>
            </w:pPr>
            <w:r w:rsidRPr="000C4440">
              <w:rPr>
                <w:rFonts w:hAnsi="宋体" w:cs="宋体"/>
                <w:szCs w:val="21"/>
              </w:rPr>
              <w:t>3.</w:t>
            </w:r>
            <w:r w:rsidRPr="000C4440">
              <w:rPr>
                <w:rFonts w:ascii="宋体" w:hAnsi="宋体" w:cs="宋体" w:hint="eastAsia"/>
                <w:szCs w:val="21"/>
              </w:rPr>
              <w:t>部分运算量较大的科目，考场备有草稿纸，应试人员应试时可携带的文具只限于铅笔。</w:t>
            </w:r>
          </w:p>
          <w:p w:rsidR="00EA642D" w:rsidRPr="000C4440" w:rsidRDefault="00EA642D" w:rsidP="00807890">
            <w:pPr>
              <w:ind w:firstLineChars="200" w:firstLine="420"/>
              <w:jc w:val="left"/>
              <w:rPr>
                <w:rFonts w:ascii="宋体" w:cs="宋体"/>
                <w:szCs w:val="21"/>
              </w:rPr>
            </w:pPr>
            <w:r w:rsidRPr="000C4440">
              <w:rPr>
                <w:rFonts w:hAnsi="宋体" w:cs="宋体"/>
                <w:szCs w:val="21"/>
              </w:rPr>
              <w:t>4.</w:t>
            </w:r>
            <w:r w:rsidRPr="000C4440">
              <w:rPr>
                <w:rFonts w:ascii="宋体" w:hAnsi="宋体" w:cs="宋体" w:hint="eastAsia"/>
                <w:szCs w:val="21"/>
              </w:rPr>
              <w:t>初级、中级经济考试各科目考试时长为</w:t>
            </w:r>
            <w:r w:rsidRPr="000C4440">
              <w:rPr>
                <w:rFonts w:ascii="宋体" w:hAnsi="宋体" w:cs="宋体"/>
                <w:szCs w:val="21"/>
              </w:rPr>
              <w:t>1.5</w:t>
            </w:r>
            <w:r w:rsidRPr="000C4440">
              <w:rPr>
                <w:rFonts w:ascii="宋体" w:hAnsi="宋体" w:cs="宋体" w:hint="eastAsia"/>
                <w:szCs w:val="21"/>
              </w:rPr>
              <w:t>小时，每科目可提前</w:t>
            </w:r>
            <w:r w:rsidRPr="000C4440">
              <w:rPr>
                <w:rFonts w:ascii="宋体" w:hAnsi="宋体" w:cs="宋体"/>
                <w:szCs w:val="21"/>
              </w:rPr>
              <w:t>15</w:t>
            </w:r>
            <w:r w:rsidRPr="000C4440">
              <w:rPr>
                <w:rFonts w:ascii="宋体" w:hAnsi="宋体" w:cs="宋体" w:hint="eastAsia"/>
                <w:szCs w:val="21"/>
              </w:rPr>
              <w:t>分钟交卷。对于同时报考公共科目和专业科目的应试人员，两科目考试合并组织、分科目连续作答，总计考试时长为</w:t>
            </w:r>
            <w:r w:rsidRPr="000C4440">
              <w:rPr>
                <w:rFonts w:ascii="宋体" w:hAnsi="宋体" w:cs="宋体"/>
                <w:szCs w:val="21"/>
              </w:rPr>
              <w:t>3</w:t>
            </w:r>
            <w:r w:rsidRPr="000C4440">
              <w:rPr>
                <w:rFonts w:ascii="宋体" w:hAnsi="宋体" w:cs="宋体" w:hint="eastAsia"/>
                <w:szCs w:val="21"/>
              </w:rPr>
              <w:t>小时，两科目合计可提前</w:t>
            </w:r>
            <w:r w:rsidRPr="000C4440">
              <w:rPr>
                <w:rFonts w:ascii="宋体" w:hAnsi="宋体" w:cs="宋体"/>
                <w:szCs w:val="21"/>
              </w:rPr>
              <w:t>30</w:t>
            </w:r>
            <w:r w:rsidRPr="000C4440">
              <w:rPr>
                <w:rFonts w:ascii="宋体" w:hAnsi="宋体" w:cs="宋体" w:hint="eastAsia"/>
                <w:szCs w:val="21"/>
              </w:rPr>
              <w:t>分钟交卷、离场。</w:t>
            </w:r>
          </w:p>
          <w:p w:rsidR="00EA642D" w:rsidRPr="000C4440" w:rsidRDefault="00EA642D" w:rsidP="00807890">
            <w:pPr>
              <w:ind w:firstLineChars="200" w:firstLine="420"/>
              <w:jc w:val="left"/>
              <w:rPr>
                <w:rFonts w:ascii="宋体" w:cs="宋体"/>
                <w:szCs w:val="21"/>
              </w:rPr>
            </w:pPr>
            <w:r w:rsidRPr="000C4440">
              <w:rPr>
                <w:rFonts w:hAnsi="宋体" w:cs="宋体"/>
                <w:szCs w:val="21"/>
              </w:rPr>
              <w:t>5.</w:t>
            </w:r>
            <w:r w:rsidRPr="000C4440">
              <w:rPr>
                <w:rFonts w:ascii="宋体" w:hAnsi="宋体" w:cs="宋体" w:hint="eastAsia"/>
                <w:szCs w:val="21"/>
              </w:rPr>
              <w:t>考试过程中，应试人员须严格遵守机考系统列明的考场规则、操作指南和作答要求。遇有考试机故障、网络故障等异常情况，应听从监考人员安排。因不可抗力或难以提前防范的因素致使考试无法正常完成的，应试人员可申请参加补考。</w:t>
            </w:r>
          </w:p>
          <w:p w:rsidR="00EA642D" w:rsidRPr="000C4440" w:rsidRDefault="00EA642D" w:rsidP="00807890">
            <w:pPr>
              <w:ind w:firstLineChars="200" w:firstLine="420"/>
              <w:jc w:val="left"/>
              <w:rPr>
                <w:bCs/>
                <w:color w:val="000000"/>
                <w:sz w:val="24"/>
              </w:rPr>
            </w:pPr>
            <w:r w:rsidRPr="000C4440">
              <w:rPr>
                <w:rFonts w:ascii="宋体" w:hAnsi="宋体" w:cs="宋体"/>
                <w:szCs w:val="21"/>
              </w:rPr>
              <w:t>2020</w:t>
            </w:r>
            <w:r w:rsidRPr="000C4440">
              <w:rPr>
                <w:rFonts w:ascii="宋体" w:hAnsi="宋体" w:cs="宋体" w:hint="eastAsia"/>
                <w:szCs w:val="21"/>
              </w:rPr>
              <w:t>年版经济考试各级别、专业的考试大纲已在中国人事考试网（</w:t>
            </w:r>
            <w:r w:rsidRPr="000C4440">
              <w:rPr>
                <w:rFonts w:ascii="宋体" w:hAnsi="宋体" w:cs="宋体"/>
                <w:szCs w:val="21"/>
              </w:rPr>
              <w:t>http://www.cpta.com.cn</w:t>
            </w:r>
            <w:r w:rsidRPr="000C4440">
              <w:rPr>
                <w:rFonts w:ascii="宋体" w:hAnsi="宋体" w:cs="宋体" w:hint="eastAsia"/>
                <w:szCs w:val="21"/>
              </w:rPr>
              <w:t>）公布。</w:t>
            </w:r>
          </w:p>
        </w:tc>
      </w:tr>
      <w:tr w:rsidR="00EA642D" w:rsidRPr="000C4440">
        <w:trPr>
          <w:trHeight w:val="2950"/>
          <w:jc w:val="center"/>
        </w:trPr>
        <w:tc>
          <w:tcPr>
            <w:tcW w:w="884" w:type="dxa"/>
            <w:vMerge/>
            <w:noWrap/>
            <w:vAlign w:val="center"/>
          </w:tcPr>
          <w:p w:rsidR="00EA642D" w:rsidRPr="000C4440" w:rsidRDefault="00EA642D">
            <w:pPr>
              <w:jc w:val="center"/>
              <w:rPr>
                <w:rFonts w:eastAsia="黑体"/>
                <w:b/>
                <w:bCs/>
                <w:color w:val="000000"/>
                <w:sz w:val="24"/>
              </w:rPr>
            </w:pPr>
          </w:p>
        </w:tc>
        <w:tc>
          <w:tcPr>
            <w:tcW w:w="1266" w:type="dxa"/>
            <w:noWrap/>
            <w:vAlign w:val="center"/>
          </w:tcPr>
          <w:p w:rsidR="00EA642D" w:rsidRPr="000C4440" w:rsidRDefault="00EA642D">
            <w:pPr>
              <w:jc w:val="center"/>
              <w:rPr>
                <w:rFonts w:eastAsia="黑体"/>
                <w:b/>
                <w:bCs/>
                <w:color w:val="000000"/>
                <w:sz w:val="24"/>
              </w:rPr>
            </w:pPr>
            <w:smartTag w:uri="urn:schemas-microsoft-com:office:smarttags" w:element="chsdate">
              <w:smartTagPr>
                <w:attr w:name="Year" w:val="2020"/>
                <w:attr w:name="Month" w:val="11"/>
                <w:attr w:name="Day" w:val="22"/>
                <w:attr w:name="IsLunarDate" w:val="False"/>
                <w:attr w:name="IsROCDate" w:val="False"/>
              </w:smartTagPr>
              <w:r w:rsidRPr="000C4440">
                <w:rPr>
                  <w:rFonts w:eastAsia="黑体"/>
                  <w:color w:val="000000"/>
                  <w:szCs w:val="21"/>
                </w:rPr>
                <w:t>11</w:t>
              </w:r>
              <w:r w:rsidRPr="000C4440">
                <w:rPr>
                  <w:rFonts w:eastAsia="黑体" w:hint="eastAsia"/>
                  <w:color w:val="000000"/>
                  <w:szCs w:val="21"/>
                </w:rPr>
                <w:t>月</w:t>
              </w:r>
              <w:r w:rsidRPr="000C4440">
                <w:rPr>
                  <w:rFonts w:eastAsia="黑体"/>
                  <w:color w:val="000000"/>
                  <w:szCs w:val="21"/>
                </w:rPr>
                <w:t>22</w:t>
              </w:r>
              <w:r w:rsidRPr="000C4440">
                <w:rPr>
                  <w:rFonts w:eastAsia="黑体" w:hint="eastAsia"/>
                  <w:color w:val="000000"/>
                  <w:szCs w:val="21"/>
                </w:rPr>
                <w:t>日</w:t>
              </w:r>
            </w:smartTag>
          </w:p>
        </w:tc>
        <w:tc>
          <w:tcPr>
            <w:tcW w:w="3167" w:type="dxa"/>
            <w:gridSpan w:val="2"/>
            <w:noWrap/>
            <w:vAlign w:val="center"/>
          </w:tcPr>
          <w:p w:rsidR="00EA642D" w:rsidRPr="000C4440" w:rsidRDefault="00EA642D">
            <w:pPr>
              <w:jc w:val="left"/>
              <w:rPr>
                <w:color w:val="000000"/>
              </w:rPr>
            </w:pPr>
            <w:r w:rsidRPr="000C4440">
              <w:rPr>
                <w:rFonts w:hint="eastAsia"/>
                <w:color w:val="000000"/>
              </w:rPr>
              <w:t>上午：</w:t>
            </w:r>
          </w:p>
          <w:p w:rsidR="00EA642D" w:rsidRPr="000C4440" w:rsidRDefault="00EA642D">
            <w:pPr>
              <w:jc w:val="left"/>
              <w:rPr>
                <w:color w:val="000000"/>
              </w:rPr>
            </w:pPr>
            <w:r w:rsidRPr="000C4440">
              <w:rPr>
                <w:color w:val="000000"/>
              </w:rPr>
              <w:t xml:space="preserve">09:00-10:30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10:30-12:00  </w:t>
            </w:r>
            <w:r w:rsidRPr="000C4440">
              <w:rPr>
                <w:rFonts w:hint="eastAsia"/>
                <w:color w:val="000000"/>
              </w:rPr>
              <w:t>专业知识和实务</w:t>
            </w:r>
          </w:p>
          <w:p w:rsidR="00EA642D" w:rsidRPr="000C4440" w:rsidRDefault="00EA642D">
            <w:pPr>
              <w:jc w:val="left"/>
              <w:rPr>
                <w:color w:val="000000"/>
              </w:rPr>
            </w:pPr>
            <w:r w:rsidRPr="000C4440">
              <w:rPr>
                <w:rFonts w:hint="eastAsia"/>
                <w:color w:val="000000"/>
              </w:rPr>
              <w:t>下午：</w:t>
            </w:r>
          </w:p>
          <w:p w:rsidR="00EA642D" w:rsidRPr="000C4440" w:rsidRDefault="00EA642D">
            <w:pPr>
              <w:jc w:val="left"/>
              <w:rPr>
                <w:color w:val="000000"/>
              </w:rPr>
            </w:pPr>
            <w:r w:rsidRPr="000C4440">
              <w:rPr>
                <w:color w:val="000000"/>
              </w:rPr>
              <w:t xml:space="preserve">14:30-16:00  </w:t>
            </w:r>
            <w:r w:rsidRPr="000C4440">
              <w:rPr>
                <w:rFonts w:hint="eastAsia"/>
                <w:color w:val="000000"/>
              </w:rPr>
              <w:t>经济基础知识</w:t>
            </w:r>
          </w:p>
          <w:p w:rsidR="00EA642D" w:rsidRPr="000C4440" w:rsidRDefault="00EA642D">
            <w:pPr>
              <w:jc w:val="left"/>
              <w:rPr>
                <w:color w:val="000000"/>
              </w:rPr>
            </w:pPr>
            <w:r w:rsidRPr="000C4440">
              <w:rPr>
                <w:color w:val="000000"/>
              </w:rPr>
              <w:t xml:space="preserve">16:00-17:30  </w:t>
            </w:r>
            <w:r w:rsidRPr="000C4440">
              <w:rPr>
                <w:rFonts w:hint="eastAsia"/>
                <w:color w:val="000000"/>
              </w:rPr>
              <w:t>专业知识和实务</w:t>
            </w:r>
          </w:p>
          <w:p w:rsidR="00EA642D" w:rsidRPr="000C4440" w:rsidRDefault="00EA642D">
            <w:pPr>
              <w:jc w:val="left"/>
              <w:rPr>
                <w:color w:val="000000"/>
              </w:rPr>
            </w:pPr>
          </w:p>
        </w:tc>
        <w:tc>
          <w:tcPr>
            <w:tcW w:w="5532" w:type="dxa"/>
            <w:gridSpan w:val="3"/>
            <w:vMerge/>
            <w:noWrap/>
            <w:vAlign w:val="center"/>
          </w:tcPr>
          <w:p w:rsidR="00EA642D" w:rsidRPr="000C4440" w:rsidRDefault="00EA642D">
            <w:pPr>
              <w:jc w:val="center"/>
              <w:rPr>
                <w:rFonts w:eastAsia="黑体"/>
                <w:b/>
                <w:bCs/>
                <w:color w:val="000000"/>
                <w:sz w:val="24"/>
              </w:rPr>
            </w:pPr>
          </w:p>
        </w:tc>
      </w:tr>
      <w:tr w:rsidR="00EA642D" w:rsidRPr="000C4440">
        <w:trPr>
          <w:trHeight w:val="1933"/>
          <w:jc w:val="center"/>
        </w:trPr>
        <w:tc>
          <w:tcPr>
            <w:tcW w:w="884" w:type="dxa"/>
            <w:vMerge w:val="restart"/>
            <w:noWrap/>
            <w:vAlign w:val="center"/>
          </w:tcPr>
          <w:p w:rsidR="00EA642D" w:rsidRPr="000C4440" w:rsidRDefault="00EA642D">
            <w:pPr>
              <w:jc w:val="center"/>
              <w:rPr>
                <w:rFonts w:eastAsia="黑体"/>
                <w:b/>
                <w:color w:val="000000"/>
              </w:rPr>
            </w:pPr>
            <w:r w:rsidRPr="000C4440">
              <w:rPr>
                <w:rFonts w:eastAsia="黑体" w:hAnsi="黑体" w:hint="eastAsia"/>
                <w:b/>
                <w:color w:val="000000"/>
              </w:rPr>
              <w:t>统</w:t>
            </w:r>
          </w:p>
          <w:p w:rsidR="00EA642D" w:rsidRPr="000C4440" w:rsidRDefault="00EA642D">
            <w:pPr>
              <w:jc w:val="center"/>
              <w:rPr>
                <w:rFonts w:eastAsia="黑体"/>
                <w:b/>
                <w:color w:val="000000"/>
              </w:rPr>
            </w:pPr>
            <w:r w:rsidRPr="000C4440">
              <w:rPr>
                <w:rFonts w:eastAsia="黑体" w:hAnsi="黑体" w:hint="eastAsia"/>
                <w:b/>
                <w:color w:val="000000"/>
              </w:rPr>
              <w:t>计</w:t>
            </w:r>
          </w:p>
        </w:tc>
        <w:tc>
          <w:tcPr>
            <w:tcW w:w="1266" w:type="dxa"/>
            <w:vMerge w:val="restart"/>
            <w:noWrap/>
            <w:vAlign w:val="center"/>
          </w:tcPr>
          <w:p w:rsidR="00EA642D" w:rsidRPr="000C4440" w:rsidRDefault="00EA642D">
            <w:pPr>
              <w:jc w:val="center"/>
              <w:rPr>
                <w:color w:val="000000"/>
              </w:rPr>
            </w:pPr>
            <w:smartTag w:uri="urn:schemas-microsoft-com:office:smarttags" w:element="chsdate">
              <w:smartTagPr>
                <w:attr w:name="Year" w:val="2020"/>
                <w:attr w:name="Month" w:val="10"/>
                <w:attr w:name="Day" w:val="18"/>
                <w:attr w:name="IsLunarDate" w:val="False"/>
                <w:attr w:name="IsROCDate" w:val="False"/>
              </w:smartTagPr>
              <w:r w:rsidRPr="000C4440">
                <w:rPr>
                  <w:color w:val="000000"/>
                </w:rPr>
                <w:t>10</w:t>
              </w:r>
              <w:r w:rsidRPr="000C4440">
                <w:rPr>
                  <w:rFonts w:hint="eastAsia"/>
                  <w:color w:val="000000"/>
                </w:rPr>
                <w:t>月</w:t>
              </w:r>
              <w:r w:rsidRPr="000C4440">
                <w:rPr>
                  <w:color w:val="000000"/>
                </w:rPr>
                <w:t>18</w:t>
              </w:r>
              <w:r w:rsidRPr="000C4440">
                <w:rPr>
                  <w:rFonts w:hint="eastAsia"/>
                  <w:color w:val="000000"/>
                </w:rPr>
                <w:t>日</w:t>
              </w:r>
            </w:smartTag>
          </w:p>
        </w:tc>
        <w:tc>
          <w:tcPr>
            <w:tcW w:w="3167" w:type="dxa"/>
            <w:gridSpan w:val="2"/>
            <w:noWrap/>
            <w:vAlign w:val="center"/>
          </w:tcPr>
          <w:p w:rsidR="00EA642D" w:rsidRPr="000C4440" w:rsidRDefault="00EA642D">
            <w:pPr>
              <w:jc w:val="left"/>
              <w:rPr>
                <w:color w:val="000000"/>
              </w:rPr>
            </w:pPr>
          </w:p>
          <w:p w:rsidR="00EA642D" w:rsidRPr="000C4440" w:rsidRDefault="00EA642D">
            <w:pPr>
              <w:jc w:val="left"/>
              <w:rPr>
                <w:color w:val="000000"/>
              </w:rPr>
            </w:pPr>
            <w:r w:rsidRPr="000C4440">
              <w:rPr>
                <w:rFonts w:hint="eastAsia"/>
                <w:color w:val="000000"/>
              </w:rPr>
              <w:t>高级：</w:t>
            </w:r>
          </w:p>
          <w:p w:rsidR="00EA642D" w:rsidRPr="000C4440" w:rsidRDefault="00EA642D">
            <w:pPr>
              <w:jc w:val="left"/>
              <w:rPr>
                <w:color w:val="000000"/>
              </w:rPr>
            </w:pPr>
            <w:r w:rsidRPr="000C4440">
              <w:rPr>
                <w:rFonts w:hint="eastAsia"/>
                <w:color w:val="000000"/>
              </w:rPr>
              <w:t>上午</w:t>
            </w:r>
            <w:r w:rsidRPr="000C4440">
              <w:rPr>
                <w:color w:val="000000"/>
              </w:rPr>
              <w:t>09:00-12:00</w:t>
            </w:r>
          </w:p>
          <w:p w:rsidR="00EA642D" w:rsidRPr="000C4440" w:rsidRDefault="00EA642D">
            <w:pPr>
              <w:jc w:val="left"/>
              <w:rPr>
                <w:color w:val="000000"/>
              </w:rPr>
            </w:pPr>
            <w:r w:rsidRPr="000C4440">
              <w:rPr>
                <w:rFonts w:hint="eastAsia"/>
                <w:color w:val="000000"/>
              </w:rPr>
              <w:t>高级统计实务与案例分析</w:t>
            </w:r>
            <w:r w:rsidRPr="000C4440">
              <w:rPr>
                <w:color w:val="000000"/>
              </w:rPr>
              <w:t>(</w:t>
            </w:r>
            <w:r w:rsidRPr="000C4440">
              <w:rPr>
                <w:rFonts w:hint="eastAsia"/>
                <w:color w:val="000000"/>
              </w:rPr>
              <w:t>开卷</w:t>
            </w:r>
            <w:r w:rsidRPr="000C4440">
              <w:rPr>
                <w:color w:val="000000"/>
              </w:rPr>
              <w:t>)</w:t>
            </w:r>
          </w:p>
          <w:p w:rsidR="00EA642D" w:rsidRPr="000C4440" w:rsidRDefault="00EA642D">
            <w:pPr>
              <w:jc w:val="left"/>
              <w:rPr>
                <w:color w:val="000000"/>
              </w:rPr>
            </w:pPr>
          </w:p>
        </w:tc>
        <w:tc>
          <w:tcPr>
            <w:tcW w:w="5532" w:type="dxa"/>
            <w:gridSpan w:val="3"/>
            <w:vMerge w:val="restart"/>
            <w:noWrap/>
            <w:vAlign w:val="center"/>
          </w:tcPr>
          <w:p w:rsidR="00EA642D" w:rsidRPr="000C4440" w:rsidRDefault="00EA642D" w:rsidP="00807890">
            <w:pPr>
              <w:ind w:firstLineChars="200" w:firstLine="420"/>
              <w:rPr>
                <w:color w:val="000000"/>
                <w:u w:val="single"/>
              </w:rPr>
            </w:pPr>
            <w:r w:rsidRPr="000C4440">
              <w:rPr>
                <w:color w:val="000000"/>
              </w:rPr>
              <w:t>1.</w:t>
            </w:r>
            <w:r w:rsidRPr="000C4440">
              <w:rPr>
                <w:rFonts w:hint="eastAsia"/>
                <w:color w:val="000000"/>
              </w:rPr>
              <w:t>高级考试采取开卷笔答方式，初、中级采取闭卷笔答方式。</w:t>
            </w:r>
          </w:p>
          <w:p w:rsidR="00EA642D" w:rsidRPr="000C4440" w:rsidRDefault="00EA642D" w:rsidP="00807890">
            <w:pPr>
              <w:ind w:firstLineChars="200" w:firstLine="420"/>
              <w:rPr>
                <w:color w:val="000000"/>
              </w:rPr>
            </w:pPr>
            <w:r w:rsidRPr="000C4440">
              <w:rPr>
                <w:color w:val="000000"/>
              </w:rPr>
              <w:t>2.</w:t>
            </w:r>
            <w:r w:rsidRPr="000C4440">
              <w:rPr>
                <w:rFonts w:hint="eastAsia"/>
                <w:color w:val="000000"/>
              </w:rPr>
              <w:t>考生应携带黑色墨水笔、</w:t>
            </w:r>
            <w:r w:rsidRPr="000C4440">
              <w:rPr>
                <w:color w:val="000000"/>
              </w:rPr>
              <w:t>2B</w:t>
            </w:r>
            <w:r w:rsidRPr="000C4440">
              <w:rPr>
                <w:rFonts w:hint="eastAsia"/>
                <w:color w:val="000000"/>
              </w:rPr>
              <w:t>铅笔、橡皮、无声无文本编辑无存储功能的计算器。</w:t>
            </w:r>
          </w:p>
          <w:p w:rsidR="00EA642D" w:rsidRPr="000C4440" w:rsidRDefault="00EA642D" w:rsidP="00807890">
            <w:pPr>
              <w:ind w:firstLineChars="200" w:firstLine="420"/>
              <w:rPr>
                <w:color w:val="000000"/>
              </w:rPr>
            </w:pPr>
            <w:r w:rsidRPr="000C4440">
              <w:rPr>
                <w:color w:val="000000"/>
              </w:rPr>
              <w:t>3.</w:t>
            </w:r>
            <w:r w:rsidRPr="000C4440">
              <w:rPr>
                <w:rFonts w:hint="eastAsia"/>
                <w:color w:val="000000"/>
              </w:rPr>
              <w:t>客观题试卷卷本可作草稿纸使用，不再另发草稿纸；主观题草稿纸统一配发，考后收回。</w:t>
            </w:r>
          </w:p>
          <w:p w:rsidR="00EA642D" w:rsidRPr="000C4440" w:rsidRDefault="00EA642D">
            <w:pPr>
              <w:ind w:firstLine="435"/>
              <w:rPr>
                <w:color w:val="000000"/>
              </w:rPr>
            </w:pPr>
            <w:r w:rsidRPr="000C4440">
              <w:rPr>
                <w:color w:val="000000"/>
              </w:rPr>
              <w:lastRenderedPageBreak/>
              <w:t>2020</w:t>
            </w:r>
            <w:r w:rsidRPr="000C4440">
              <w:rPr>
                <w:rFonts w:hint="eastAsia"/>
                <w:color w:val="000000"/>
              </w:rPr>
              <w:t>年度各级别统计专业技术资格考试继续使用</w:t>
            </w:r>
            <w:r w:rsidRPr="000C4440">
              <w:rPr>
                <w:color w:val="000000"/>
              </w:rPr>
              <w:t>2018</w:t>
            </w:r>
            <w:r w:rsidRPr="000C4440">
              <w:rPr>
                <w:rFonts w:hint="eastAsia"/>
                <w:color w:val="000000"/>
              </w:rPr>
              <w:t>年度的考试大纲。均已在国家统计局官方网站主页</w:t>
            </w:r>
            <w:r w:rsidRPr="000C4440">
              <w:rPr>
                <w:color w:val="000000"/>
              </w:rPr>
              <w:t>“</w:t>
            </w:r>
            <w:r w:rsidRPr="000C4440">
              <w:rPr>
                <w:rFonts w:hint="eastAsia"/>
                <w:color w:val="000000"/>
              </w:rPr>
              <w:t>网上办事</w:t>
            </w:r>
            <w:r w:rsidRPr="000C4440">
              <w:rPr>
                <w:color w:val="000000"/>
              </w:rPr>
              <w:t>”</w:t>
            </w:r>
            <w:r w:rsidRPr="000C4440">
              <w:rPr>
                <w:rFonts w:hint="eastAsia"/>
                <w:color w:val="000000"/>
              </w:rPr>
              <w:t>栏目内的</w:t>
            </w:r>
            <w:r w:rsidRPr="000C4440">
              <w:rPr>
                <w:color w:val="000000"/>
              </w:rPr>
              <w:t>“</w:t>
            </w:r>
            <w:r w:rsidRPr="000C4440">
              <w:rPr>
                <w:rFonts w:hint="eastAsia"/>
                <w:color w:val="000000"/>
              </w:rPr>
              <w:t>统计专业技术资格考试</w:t>
            </w:r>
            <w:r w:rsidRPr="000C4440">
              <w:rPr>
                <w:color w:val="000000"/>
              </w:rPr>
              <w:t>”</w:t>
            </w:r>
            <w:r w:rsidRPr="000C4440">
              <w:rPr>
                <w:rFonts w:hint="eastAsia"/>
                <w:color w:val="000000"/>
              </w:rPr>
              <w:t>专栏（</w:t>
            </w:r>
            <w:r w:rsidRPr="000C4440">
              <w:rPr>
                <w:color w:val="000000"/>
              </w:rPr>
              <w:t>http://www.stats.gov.cn/tjfw/tjzyjszgks/</w:t>
            </w:r>
            <w:r w:rsidRPr="000C4440">
              <w:rPr>
                <w:rFonts w:hint="eastAsia"/>
                <w:color w:val="000000"/>
              </w:rPr>
              <w:t>）公布。</w:t>
            </w:r>
          </w:p>
          <w:p w:rsidR="00EA642D" w:rsidRPr="000C4440" w:rsidRDefault="00EA642D">
            <w:pPr>
              <w:ind w:firstLine="435"/>
              <w:rPr>
                <w:color w:val="000000"/>
              </w:rPr>
            </w:pPr>
            <w:r w:rsidRPr="000C4440">
              <w:rPr>
                <w:rFonts w:hint="eastAsia"/>
                <w:color w:val="000000"/>
              </w:rPr>
              <w:t>考试结束后两个月可在中国人事考试网（</w:t>
            </w:r>
            <w:hyperlink r:id="rId9">
              <w:r>
                <w:rPr>
                  <w:rFonts w:ascii="宋体" w:hAnsi="宋体" w:cs="宋体"/>
                  <w:color w:val="000000"/>
                  <w:szCs w:val="21"/>
                </w:rPr>
                <w:t>http://www.cpta.com.cn</w:t>
              </w:r>
            </w:hyperlink>
            <w:r w:rsidRPr="000C4440">
              <w:rPr>
                <w:rFonts w:hint="eastAsia"/>
                <w:color w:val="000000"/>
              </w:rPr>
              <w:t>）查询成绩。</w:t>
            </w:r>
          </w:p>
          <w:p w:rsidR="00EA642D" w:rsidRPr="000C4440" w:rsidRDefault="00EA642D">
            <w:pPr>
              <w:ind w:firstLine="435"/>
              <w:rPr>
                <w:bCs/>
                <w:color w:val="000000"/>
                <w:sz w:val="24"/>
              </w:rPr>
            </w:pPr>
          </w:p>
        </w:tc>
      </w:tr>
      <w:tr w:rsidR="00EA642D" w:rsidRPr="000C4440">
        <w:trPr>
          <w:trHeight w:val="693"/>
          <w:jc w:val="center"/>
        </w:trPr>
        <w:tc>
          <w:tcPr>
            <w:tcW w:w="884" w:type="dxa"/>
            <w:vMerge/>
            <w:noWrap/>
            <w:vAlign w:val="center"/>
          </w:tcPr>
          <w:p w:rsidR="00EA642D" w:rsidRPr="000C4440" w:rsidRDefault="00EA642D">
            <w:pPr>
              <w:jc w:val="center"/>
              <w:rPr>
                <w:rFonts w:eastAsia="黑体"/>
                <w:b/>
                <w:bCs/>
                <w:color w:val="000000"/>
                <w:sz w:val="24"/>
              </w:rPr>
            </w:pPr>
          </w:p>
        </w:tc>
        <w:tc>
          <w:tcPr>
            <w:tcW w:w="1266" w:type="dxa"/>
            <w:vMerge/>
            <w:noWrap/>
            <w:vAlign w:val="center"/>
          </w:tcPr>
          <w:p w:rsidR="00EA642D" w:rsidRPr="000C4440" w:rsidRDefault="00EA642D">
            <w:pPr>
              <w:jc w:val="center"/>
              <w:rPr>
                <w:rFonts w:eastAsia="黑体"/>
                <w:b/>
                <w:bCs/>
                <w:color w:val="000000"/>
                <w:sz w:val="24"/>
              </w:rPr>
            </w:pPr>
          </w:p>
        </w:tc>
        <w:tc>
          <w:tcPr>
            <w:tcW w:w="3167" w:type="dxa"/>
            <w:gridSpan w:val="2"/>
            <w:noWrap/>
            <w:vAlign w:val="center"/>
          </w:tcPr>
          <w:p w:rsidR="00EA642D" w:rsidRPr="000C4440" w:rsidRDefault="00EA642D">
            <w:pPr>
              <w:rPr>
                <w:color w:val="000000"/>
              </w:rPr>
            </w:pPr>
            <w:r w:rsidRPr="000C4440">
              <w:rPr>
                <w:rFonts w:hint="eastAsia"/>
                <w:color w:val="000000"/>
              </w:rPr>
              <w:t>中、初级：</w:t>
            </w:r>
          </w:p>
          <w:p w:rsidR="00EA642D" w:rsidRPr="000C4440" w:rsidRDefault="00EA642D">
            <w:pPr>
              <w:rPr>
                <w:color w:val="000000"/>
              </w:rPr>
            </w:pPr>
            <w:r w:rsidRPr="000C4440">
              <w:rPr>
                <w:rFonts w:hint="eastAsia"/>
                <w:color w:val="000000"/>
              </w:rPr>
              <w:t>上午</w:t>
            </w:r>
            <w:r w:rsidRPr="000C4440">
              <w:rPr>
                <w:color w:val="000000"/>
              </w:rPr>
              <w:t>09:00-11:30</w:t>
            </w:r>
          </w:p>
          <w:p w:rsidR="00EA642D" w:rsidRPr="000C4440" w:rsidRDefault="00EA642D">
            <w:pPr>
              <w:rPr>
                <w:color w:val="000000"/>
              </w:rPr>
            </w:pPr>
            <w:r w:rsidRPr="000C4440">
              <w:rPr>
                <w:rFonts w:hint="eastAsia"/>
                <w:color w:val="000000"/>
              </w:rPr>
              <w:t>统计基础理论及相关知识</w:t>
            </w:r>
            <w:r w:rsidRPr="000C4440">
              <w:rPr>
                <w:color w:val="000000"/>
              </w:rPr>
              <w:t>(</w:t>
            </w:r>
            <w:r w:rsidRPr="000C4440">
              <w:rPr>
                <w:rFonts w:hint="eastAsia"/>
                <w:color w:val="000000"/>
              </w:rPr>
              <w:t>中级</w:t>
            </w:r>
            <w:r w:rsidRPr="000C4440">
              <w:rPr>
                <w:color w:val="000000"/>
              </w:rPr>
              <w:t>)</w:t>
            </w:r>
          </w:p>
          <w:p w:rsidR="00EA642D" w:rsidRPr="000C4440" w:rsidRDefault="00EA642D">
            <w:pPr>
              <w:rPr>
                <w:color w:val="000000"/>
              </w:rPr>
            </w:pPr>
            <w:r w:rsidRPr="000C4440">
              <w:rPr>
                <w:rFonts w:hint="eastAsia"/>
                <w:color w:val="000000"/>
              </w:rPr>
              <w:t>统计学和统计法基础知识</w:t>
            </w:r>
            <w:r w:rsidRPr="000C4440">
              <w:rPr>
                <w:color w:val="000000"/>
              </w:rPr>
              <w:t>(</w:t>
            </w:r>
            <w:r w:rsidRPr="000C4440">
              <w:rPr>
                <w:rFonts w:hint="eastAsia"/>
                <w:color w:val="000000"/>
              </w:rPr>
              <w:t>初级</w:t>
            </w:r>
            <w:r w:rsidRPr="000C4440">
              <w:rPr>
                <w:color w:val="000000"/>
              </w:rPr>
              <w:t>)</w:t>
            </w:r>
          </w:p>
          <w:p w:rsidR="00EA642D" w:rsidRPr="000C4440" w:rsidRDefault="00EA642D">
            <w:pPr>
              <w:rPr>
                <w:color w:val="000000"/>
              </w:rPr>
            </w:pPr>
            <w:r w:rsidRPr="000C4440">
              <w:rPr>
                <w:rFonts w:hint="eastAsia"/>
                <w:color w:val="000000"/>
              </w:rPr>
              <w:t>下午</w:t>
            </w:r>
            <w:r w:rsidRPr="000C4440">
              <w:rPr>
                <w:color w:val="000000"/>
              </w:rPr>
              <w:t>14:00-16:30</w:t>
            </w:r>
          </w:p>
          <w:p w:rsidR="00EA642D" w:rsidRPr="000C4440" w:rsidRDefault="00EA642D">
            <w:pPr>
              <w:rPr>
                <w:color w:val="000000"/>
              </w:rPr>
            </w:pPr>
            <w:r w:rsidRPr="000C4440">
              <w:rPr>
                <w:rFonts w:hint="eastAsia"/>
                <w:color w:val="000000"/>
              </w:rPr>
              <w:t>统计工作实务（中级）</w:t>
            </w:r>
          </w:p>
          <w:p w:rsidR="00EA642D" w:rsidRPr="000C4440" w:rsidRDefault="00EA642D">
            <w:pPr>
              <w:jc w:val="left"/>
              <w:rPr>
                <w:color w:val="000000"/>
              </w:rPr>
            </w:pPr>
            <w:r w:rsidRPr="000C4440">
              <w:rPr>
                <w:rFonts w:hint="eastAsia"/>
                <w:color w:val="000000"/>
              </w:rPr>
              <w:t>统计专业知识和实务（初级）</w:t>
            </w:r>
          </w:p>
        </w:tc>
        <w:tc>
          <w:tcPr>
            <w:tcW w:w="5532" w:type="dxa"/>
            <w:gridSpan w:val="3"/>
            <w:vMerge/>
            <w:noWrap/>
            <w:vAlign w:val="center"/>
          </w:tcPr>
          <w:p w:rsidR="00EA642D" w:rsidRPr="000C4440" w:rsidRDefault="00EA642D">
            <w:pPr>
              <w:jc w:val="center"/>
              <w:rPr>
                <w:rFonts w:eastAsia="黑体"/>
                <w:b/>
                <w:bCs/>
                <w:color w:val="000000"/>
                <w:sz w:val="24"/>
              </w:rPr>
            </w:pPr>
          </w:p>
        </w:tc>
      </w:tr>
      <w:tr w:rsidR="00EA642D" w:rsidRPr="000C4440">
        <w:trPr>
          <w:trHeight w:hRule="exact" w:val="3764"/>
          <w:jc w:val="center"/>
        </w:trPr>
        <w:tc>
          <w:tcPr>
            <w:tcW w:w="884" w:type="dxa"/>
            <w:noWrap/>
            <w:vAlign w:val="center"/>
          </w:tcPr>
          <w:p w:rsidR="00EA642D" w:rsidRPr="000C4440" w:rsidRDefault="00EA642D">
            <w:pPr>
              <w:widowControl/>
              <w:rPr>
                <w:rFonts w:eastAsia="黑体"/>
                <w:b/>
                <w:bCs/>
                <w:kern w:val="0"/>
                <w:szCs w:val="21"/>
              </w:rPr>
            </w:pPr>
            <w:r w:rsidRPr="000C4440">
              <w:rPr>
                <w:rFonts w:eastAsia="黑体"/>
                <w:b/>
                <w:bCs/>
                <w:kern w:val="0"/>
                <w:szCs w:val="21"/>
              </w:rPr>
              <w:lastRenderedPageBreak/>
              <w:t xml:space="preserve">  </w:t>
            </w:r>
            <w:r w:rsidRPr="000C4440">
              <w:rPr>
                <w:rFonts w:eastAsia="黑体" w:hint="eastAsia"/>
                <w:b/>
                <w:bCs/>
                <w:kern w:val="0"/>
                <w:szCs w:val="21"/>
              </w:rPr>
              <w:t>通</w:t>
            </w:r>
          </w:p>
          <w:p w:rsidR="00EA642D" w:rsidRPr="000C4440" w:rsidRDefault="00EA642D" w:rsidP="00807890">
            <w:pPr>
              <w:widowControl/>
              <w:ind w:firstLineChars="100" w:firstLine="211"/>
              <w:rPr>
                <w:rFonts w:eastAsia="黑体"/>
                <w:b/>
                <w:bCs/>
                <w:kern w:val="0"/>
                <w:szCs w:val="21"/>
              </w:rPr>
            </w:pPr>
            <w:r w:rsidRPr="000C4440">
              <w:rPr>
                <w:rFonts w:eastAsia="黑体" w:hint="eastAsia"/>
                <w:b/>
                <w:bCs/>
                <w:kern w:val="0"/>
                <w:szCs w:val="21"/>
              </w:rPr>
              <w:t>信</w:t>
            </w:r>
          </w:p>
          <w:p w:rsidR="00EA642D" w:rsidRPr="000C4440" w:rsidRDefault="00EA642D" w:rsidP="00807890">
            <w:pPr>
              <w:widowControl/>
              <w:ind w:firstLineChars="100" w:firstLine="210"/>
              <w:rPr>
                <w:rFonts w:eastAsia="黑体"/>
                <w:color w:val="000000"/>
                <w:kern w:val="0"/>
                <w:szCs w:val="21"/>
              </w:rPr>
            </w:pPr>
          </w:p>
        </w:tc>
        <w:tc>
          <w:tcPr>
            <w:tcW w:w="1266" w:type="dxa"/>
            <w:noWrap/>
            <w:vAlign w:val="center"/>
          </w:tcPr>
          <w:p w:rsidR="00EA642D" w:rsidRPr="000C4440" w:rsidRDefault="00EA642D">
            <w:pPr>
              <w:widowControl/>
              <w:jc w:val="center"/>
              <w:rPr>
                <w:rFonts w:eastAsia="黑体"/>
                <w:color w:val="000000"/>
                <w:kern w:val="0"/>
                <w:szCs w:val="21"/>
              </w:rPr>
            </w:pPr>
            <w:smartTag w:uri="urn:schemas-microsoft-com:office:smarttags" w:element="chsdate">
              <w:smartTagPr>
                <w:attr w:name="Year" w:val="2020"/>
                <w:attr w:name="Month" w:val="10"/>
                <w:attr w:name="Day" w:val="17"/>
                <w:attr w:name="IsLunarDate" w:val="False"/>
                <w:attr w:name="IsROCDate" w:val="False"/>
              </w:smartTagPr>
              <w:r w:rsidRPr="000C4440">
                <w:rPr>
                  <w:rFonts w:eastAsia="黑体"/>
                  <w:color w:val="000000"/>
                  <w:kern w:val="0"/>
                  <w:szCs w:val="21"/>
                </w:rPr>
                <w:t>10</w:t>
              </w:r>
              <w:r w:rsidRPr="000C4440">
                <w:rPr>
                  <w:rFonts w:eastAsia="黑体" w:hint="eastAsia"/>
                  <w:color w:val="000000"/>
                  <w:kern w:val="0"/>
                  <w:szCs w:val="21"/>
                </w:rPr>
                <w:t>月</w:t>
              </w:r>
              <w:r w:rsidRPr="000C4440">
                <w:rPr>
                  <w:rFonts w:eastAsia="黑体"/>
                  <w:color w:val="000000"/>
                  <w:kern w:val="0"/>
                  <w:szCs w:val="21"/>
                </w:rPr>
                <w:t>17</w:t>
              </w:r>
              <w:r w:rsidRPr="000C4440">
                <w:rPr>
                  <w:rFonts w:eastAsia="黑体" w:hint="eastAsia"/>
                  <w:color w:val="000000"/>
                  <w:kern w:val="0"/>
                  <w:szCs w:val="21"/>
                </w:rPr>
                <w:t>日</w:t>
              </w:r>
            </w:smartTag>
          </w:p>
        </w:tc>
        <w:tc>
          <w:tcPr>
            <w:tcW w:w="3167" w:type="dxa"/>
            <w:gridSpan w:val="2"/>
            <w:noWrap/>
            <w:vAlign w:val="center"/>
          </w:tcPr>
          <w:p w:rsidR="00EA642D" w:rsidRPr="000C4440" w:rsidRDefault="00EA642D">
            <w:pPr>
              <w:widowControl/>
              <w:jc w:val="left"/>
              <w:rPr>
                <w:color w:val="000000"/>
                <w:kern w:val="0"/>
                <w:szCs w:val="21"/>
              </w:rPr>
            </w:pPr>
            <w:r w:rsidRPr="000C4440">
              <w:rPr>
                <w:rFonts w:hint="eastAsia"/>
                <w:color w:val="000000"/>
                <w:kern w:val="0"/>
                <w:szCs w:val="21"/>
              </w:rPr>
              <w:t>初级：</w:t>
            </w:r>
          </w:p>
          <w:p w:rsidR="00EA642D" w:rsidRPr="000C4440" w:rsidRDefault="00EA642D">
            <w:pPr>
              <w:widowControl/>
              <w:jc w:val="left"/>
              <w:rPr>
                <w:color w:val="000000"/>
                <w:kern w:val="0"/>
                <w:szCs w:val="21"/>
              </w:rPr>
            </w:pPr>
            <w:r w:rsidRPr="000C4440">
              <w:rPr>
                <w:rFonts w:hint="eastAsia"/>
                <w:color w:val="000000"/>
                <w:kern w:val="0"/>
                <w:szCs w:val="21"/>
              </w:rPr>
              <w:t>上午</w:t>
            </w:r>
            <w:r w:rsidRPr="000C4440">
              <w:rPr>
                <w:color w:val="000000"/>
                <w:kern w:val="0"/>
                <w:szCs w:val="21"/>
              </w:rPr>
              <w:t>09:00-11:00</w:t>
            </w:r>
          </w:p>
          <w:p w:rsidR="00EA642D" w:rsidRPr="000C4440" w:rsidRDefault="00EA642D">
            <w:pPr>
              <w:widowControl/>
              <w:jc w:val="left"/>
              <w:rPr>
                <w:color w:val="000000"/>
                <w:kern w:val="0"/>
                <w:szCs w:val="21"/>
              </w:rPr>
            </w:pPr>
            <w:r w:rsidRPr="000C4440">
              <w:rPr>
                <w:rFonts w:hint="eastAsia"/>
                <w:color w:val="000000"/>
                <w:kern w:val="0"/>
                <w:szCs w:val="21"/>
              </w:rPr>
              <w:t>通信专业综合能力</w:t>
            </w:r>
          </w:p>
          <w:p w:rsidR="00EA642D" w:rsidRPr="000C4440" w:rsidRDefault="00EA642D">
            <w:pPr>
              <w:widowControl/>
              <w:jc w:val="left"/>
              <w:rPr>
                <w:color w:val="000000"/>
                <w:kern w:val="0"/>
                <w:szCs w:val="21"/>
              </w:rPr>
            </w:pPr>
            <w:r w:rsidRPr="000C4440">
              <w:rPr>
                <w:rFonts w:hint="eastAsia"/>
                <w:color w:val="000000"/>
                <w:kern w:val="0"/>
                <w:szCs w:val="21"/>
              </w:rPr>
              <w:t>下午</w:t>
            </w:r>
            <w:r w:rsidRPr="000C4440">
              <w:rPr>
                <w:color w:val="000000"/>
                <w:kern w:val="0"/>
                <w:szCs w:val="21"/>
              </w:rPr>
              <w:t>14:00- 17:00</w:t>
            </w:r>
          </w:p>
          <w:p w:rsidR="00EA642D" w:rsidRPr="000C4440" w:rsidRDefault="00EA642D">
            <w:pPr>
              <w:widowControl/>
              <w:jc w:val="left"/>
              <w:rPr>
                <w:color w:val="000000"/>
                <w:kern w:val="0"/>
                <w:szCs w:val="21"/>
              </w:rPr>
            </w:pPr>
            <w:r w:rsidRPr="000C4440">
              <w:rPr>
                <w:rFonts w:hint="eastAsia"/>
                <w:color w:val="000000"/>
                <w:kern w:val="0"/>
                <w:szCs w:val="21"/>
              </w:rPr>
              <w:t>通信专业实务</w:t>
            </w:r>
          </w:p>
          <w:p w:rsidR="00EA642D" w:rsidRPr="000C4440" w:rsidRDefault="00EA642D">
            <w:pPr>
              <w:widowControl/>
              <w:jc w:val="left"/>
              <w:rPr>
                <w:color w:val="000000"/>
                <w:kern w:val="0"/>
                <w:szCs w:val="21"/>
              </w:rPr>
            </w:pPr>
            <w:r w:rsidRPr="000C4440">
              <w:rPr>
                <w:rFonts w:hint="eastAsia"/>
                <w:color w:val="000000"/>
                <w:kern w:val="0"/>
                <w:szCs w:val="21"/>
              </w:rPr>
              <w:t>中级：</w:t>
            </w:r>
          </w:p>
          <w:p w:rsidR="00EA642D" w:rsidRPr="000C4440" w:rsidRDefault="00EA642D">
            <w:pPr>
              <w:widowControl/>
              <w:jc w:val="left"/>
              <w:rPr>
                <w:color w:val="000000"/>
                <w:kern w:val="0"/>
                <w:szCs w:val="21"/>
              </w:rPr>
            </w:pPr>
            <w:r w:rsidRPr="000C4440">
              <w:rPr>
                <w:rFonts w:hint="eastAsia"/>
                <w:color w:val="000000"/>
                <w:kern w:val="0"/>
                <w:szCs w:val="21"/>
              </w:rPr>
              <w:t>上午</w:t>
            </w:r>
            <w:r w:rsidRPr="000C4440">
              <w:rPr>
                <w:color w:val="000000"/>
                <w:kern w:val="0"/>
                <w:szCs w:val="21"/>
              </w:rPr>
              <w:t>09:00-11:00</w:t>
            </w:r>
          </w:p>
          <w:p w:rsidR="00EA642D" w:rsidRPr="000C4440" w:rsidRDefault="00EA642D">
            <w:pPr>
              <w:widowControl/>
              <w:jc w:val="left"/>
              <w:rPr>
                <w:color w:val="000000"/>
                <w:kern w:val="0"/>
                <w:szCs w:val="21"/>
              </w:rPr>
            </w:pPr>
            <w:r w:rsidRPr="000C4440">
              <w:rPr>
                <w:rFonts w:hint="eastAsia"/>
                <w:color w:val="000000"/>
                <w:kern w:val="0"/>
                <w:szCs w:val="21"/>
              </w:rPr>
              <w:t>通信专业综合能力</w:t>
            </w:r>
          </w:p>
          <w:p w:rsidR="00EA642D" w:rsidRPr="000C4440" w:rsidRDefault="00EA642D">
            <w:pPr>
              <w:widowControl/>
              <w:jc w:val="left"/>
              <w:rPr>
                <w:color w:val="000000"/>
                <w:kern w:val="0"/>
                <w:szCs w:val="21"/>
              </w:rPr>
            </w:pPr>
            <w:r w:rsidRPr="000C4440">
              <w:rPr>
                <w:rFonts w:hint="eastAsia"/>
                <w:color w:val="000000"/>
                <w:kern w:val="0"/>
                <w:szCs w:val="21"/>
              </w:rPr>
              <w:t>下午</w:t>
            </w:r>
            <w:r w:rsidRPr="000C4440">
              <w:rPr>
                <w:color w:val="000000"/>
                <w:kern w:val="0"/>
                <w:szCs w:val="21"/>
              </w:rPr>
              <w:t>14:00- 17:00</w:t>
            </w:r>
          </w:p>
          <w:p w:rsidR="00EA642D" w:rsidRPr="000C4440" w:rsidRDefault="00EA642D">
            <w:pPr>
              <w:widowControl/>
              <w:jc w:val="left"/>
              <w:rPr>
                <w:color w:val="000000"/>
                <w:kern w:val="0"/>
                <w:szCs w:val="21"/>
              </w:rPr>
            </w:pPr>
            <w:r w:rsidRPr="000C4440">
              <w:rPr>
                <w:rFonts w:hint="eastAsia"/>
                <w:color w:val="000000"/>
                <w:kern w:val="0"/>
                <w:szCs w:val="21"/>
              </w:rPr>
              <w:t>交换技术、传输与接入（有线、无线）、终端与业务、互联网技术、设备环境</w:t>
            </w:r>
          </w:p>
        </w:tc>
        <w:tc>
          <w:tcPr>
            <w:tcW w:w="5532" w:type="dxa"/>
            <w:gridSpan w:val="3"/>
            <w:noWrap/>
            <w:vAlign w:val="center"/>
          </w:tcPr>
          <w:p w:rsidR="00EA642D" w:rsidRPr="000C4440" w:rsidRDefault="00EA642D" w:rsidP="00807890">
            <w:pPr>
              <w:widowControl/>
              <w:tabs>
                <w:tab w:val="left" w:pos="1620"/>
              </w:tabs>
              <w:ind w:firstLineChars="200" w:firstLine="420"/>
              <w:rPr>
                <w:kern w:val="0"/>
                <w:szCs w:val="21"/>
              </w:rPr>
            </w:pPr>
            <w:r w:rsidRPr="000C4440">
              <w:rPr>
                <w:rFonts w:hint="eastAsia"/>
                <w:kern w:val="0"/>
                <w:szCs w:val="21"/>
              </w:rPr>
              <w:t>考生应携带黑色墨水笔、</w:t>
            </w:r>
            <w:r w:rsidRPr="000C4440">
              <w:rPr>
                <w:kern w:val="0"/>
                <w:szCs w:val="21"/>
              </w:rPr>
              <w:t>2B</w:t>
            </w:r>
            <w:r w:rsidRPr="000C4440">
              <w:rPr>
                <w:rFonts w:hint="eastAsia"/>
                <w:kern w:val="0"/>
                <w:szCs w:val="21"/>
              </w:rPr>
              <w:t>铅笔、橡皮。不得携带计算器。</w:t>
            </w:r>
          </w:p>
          <w:p w:rsidR="00EA642D" w:rsidRPr="000C4440" w:rsidRDefault="00EA642D" w:rsidP="00807890">
            <w:pPr>
              <w:widowControl/>
              <w:tabs>
                <w:tab w:val="left" w:pos="1620"/>
              </w:tabs>
              <w:ind w:firstLineChars="200" w:firstLine="420"/>
              <w:rPr>
                <w:color w:val="000000"/>
                <w:kern w:val="0"/>
                <w:szCs w:val="21"/>
              </w:rPr>
            </w:pPr>
            <w:r w:rsidRPr="000C4440">
              <w:rPr>
                <w:rFonts w:hint="eastAsia"/>
                <w:color w:val="000000"/>
                <w:kern w:val="0"/>
                <w:szCs w:val="21"/>
              </w:rPr>
              <w:t>考试用书及大纲征订请登录全国通信专业技术人员职业水平考试网查看。</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600"/>
          <w:jc w:val="center"/>
        </w:trPr>
        <w:tc>
          <w:tcPr>
            <w:tcW w:w="1084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ind w:firstLineChars="200" w:firstLine="422"/>
              <w:jc w:val="center"/>
              <w:rPr>
                <w:rFonts w:ascii="宋体" w:cs="宋体"/>
                <w:b/>
                <w:bCs/>
                <w:szCs w:val="21"/>
              </w:rPr>
            </w:pPr>
            <w:r w:rsidRPr="000C4440">
              <w:rPr>
                <w:rFonts w:ascii="宋体" w:hAnsi="宋体" w:cs="宋体" w:hint="eastAsia"/>
                <w:b/>
                <w:bCs/>
                <w:szCs w:val="21"/>
              </w:rPr>
              <w:t>计算机技术与软件</w:t>
            </w:r>
            <w:smartTag w:uri="urn:schemas-microsoft-com:office:smarttags" w:element="chsdate">
              <w:smartTagPr>
                <w:attr w:name="Year" w:val="2020"/>
                <w:attr w:name="Month" w:val="11"/>
                <w:attr w:name="Day" w:val="7"/>
                <w:attr w:name="IsLunarDate" w:val="False"/>
                <w:attr w:name="IsROCDate" w:val="False"/>
              </w:smartTagPr>
              <w:r w:rsidRPr="000C4440">
                <w:rPr>
                  <w:rFonts w:ascii="宋体" w:hAnsi="宋体" w:cs="宋体"/>
                  <w:b/>
                  <w:bCs/>
                  <w:szCs w:val="21"/>
                </w:rPr>
                <w:t>11</w:t>
              </w:r>
              <w:r w:rsidRPr="000C4440">
                <w:rPr>
                  <w:rFonts w:ascii="宋体" w:hAnsi="宋体" w:cs="宋体" w:hint="eastAsia"/>
                  <w:b/>
                  <w:bCs/>
                  <w:szCs w:val="21"/>
                </w:rPr>
                <w:t>月</w:t>
              </w:r>
              <w:r w:rsidRPr="000C4440">
                <w:rPr>
                  <w:rFonts w:ascii="宋体" w:hAnsi="宋体" w:cs="宋体"/>
                  <w:b/>
                  <w:bCs/>
                  <w:szCs w:val="21"/>
                </w:rPr>
                <w:t>7</w:t>
              </w:r>
              <w:r w:rsidRPr="000C4440">
                <w:rPr>
                  <w:rFonts w:ascii="宋体" w:hAnsi="宋体" w:cs="宋体" w:hint="eastAsia"/>
                  <w:b/>
                  <w:bCs/>
                  <w:szCs w:val="21"/>
                </w:rPr>
                <w:t>日</w:t>
              </w:r>
            </w:smartTag>
            <w:r w:rsidRPr="000C4440">
              <w:rPr>
                <w:rFonts w:ascii="宋体" w:hAnsi="宋体" w:cs="宋体" w:hint="eastAsia"/>
                <w:b/>
                <w:bCs/>
                <w:szCs w:val="21"/>
              </w:rPr>
              <w:t>考试安排</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级别</w:t>
            </w:r>
          </w:p>
        </w:tc>
        <w:tc>
          <w:tcPr>
            <w:tcW w:w="34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资格名称</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考试时间</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考试科目</w:t>
            </w:r>
          </w:p>
        </w:tc>
        <w:tc>
          <w:tcPr>
            <w:tcW w:w="16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注意事项</w:t>
            </w: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90"/>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高级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信息系统项目管理师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系统架构设计师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网络规划设计师</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综合知识</w:t>
            </w:r>
          </w:p>
        </w:tc>
        <w:tc>
          <w:tcPr>
            <w:tcW w:w="1639" w:type="dxa"/>
            <w:vMerge w:val="restart"/>
            <w:tcBorders>
              <w:top w:val="outset" w:sz="6" w:space="0" w:color="000000"/>
              <w:left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rPr>
                <w:rFonts w:ascii="宋体" w:cs="宋体"/>
                <w:bCs/>
                <w:szCs w:val="21"/>
              </w:rPr>
            </w:pPr>
            <w:r w:rsidRPr="000C4440">
              <w:rPr>
                <w:rFonts w:hAnsi="宋体" w:cs="宋体"/>
                <w:bCs/>
                <w:szCs w:val="21"/>
              </w:rPr>
              <w:t>1.</w:t>
            </w:r>
            <w:r w:rsidRPr="000C4440">
              <w:rPr>
                <w:rFonts w:ascii="宋体" w:hAnsi="宋体" w:cs="宋体" w:hint="eastAsia"/>
                <w:bCs/>
                <w:szCs w:val="21"/>
              </w:rPr>
              <w:t>考生可携带黑色墨水笔、</w:t>
            </w:r>
            <w:r w:rsidRPr="000C4440">
              <w:rPr>
                <w:rFonts w:ascii="宋体" w:hAnsi="宋体" w:cs="宋体"/>
                <w:bCs/>
                <w:szCs w:val="21"/>
              </w:rPr>
              <w:t>2B</w:t>
            </w:r>
            <w:r w:rsidRPr="000C4440">
              <w:rPr>
                <w:rFonts w:ascii="宋体" w:hAnsi="宋体" w:cs="宋体" w:hint="eastAsia"/>
                <w:bCs/>
                <w:szCs w:val="21"/>
              </w:rPr>
              <w:t>铅笔、橡皮，不得携带计算器。</w:t>
            </w:r>
          </w:p>
          <w:p w:rsidR="00EA642D" w:rsidRPr="000C4440" w:rsidRDefault="00EA642D" w:rsidP="00807890">
            <w:pPr>
              <w:widowControl/>
              <w:tabs>
                <w:tab w:val="left" w:pos="450"/>
                <w:tab w:val="left" w:pos="1620"/>
              </w:tabs>
              <w:ind w:firstLineChars="200" w:firstLine="420"/>
              <w:rPr>
                <w:rFonts w:ascii="宋体" w:cs="宋体"/>
                <w:bCs/>
                <w:szCs w:val="21"/>
              </w:rPr>
            </w:pPr>
            <w:r w:rsidRPr="000C4440">
              <w:rPr>
                <w:rFonts w:hAnsi="宋体" w:cs="宋体"/>
                <w:bCs/>
                <w:szCs w:val="21"/>
              </w:rPr>
              <w:t>2.</w:t>
            </w:r>
            <w:r w:rsidRPr="000C4440">
              <w:rPr>
                <w:rFonts w:ascii="宋体" w:hAnsi="宋体" w:cs="宋体" w:hint="eastAsia"/>
                <w:bCs/>
                <w:szCs w:val="21"/>
              </w:rPr>
              <w:t>有关考试大纲及教程修订出版信息在“中国计算机技术职业资格网”上发布。</w:t>
            </w:r>
          </w:p>
          <w:p w:rsidR="00EA642D" w:rsidRPr="000C4440" w:rsidRDefault="00EA642D">
            <w:pPr>
              <w:widowControl/>
              <w:tabs>
                <w:tab w:val="left" w:pos="1620"/>
              </w:tabs>
              <w:ind w:firstLine="420"/>
              <w:rPr>
                <w:rFonts w:ascii="宋体" w:cs="宋体"/>
                <w:bCs/>
                <w:szCs w:val="21"/>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1:30-3:00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案例分析</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3:20-5:20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论文</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trHeight w:val="741"/>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中级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软件设计师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信息系统监理师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软件评测师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信息安全工程师</w:t>
            </w:r>
            <w:r w:rsidRPr="000C4440">
              <w:rPr>
                <w:rFonts w:ascii="宋体" w:cs="宋体"/>
                <w:bCs/>
                <w:szCs w:val="21"/>
              </w:rPr>
              <w:t> </w:t>
            </w:r>
            <w:r w:rsidRPr="000C4440">
              <w:rPr>
                <w:rFonts w:ascii="宋体" w:cs="宋体"/>
                <w:bCs/>
                <w:szCs w:val="21"/>
              </w:rPr>
              <w:br/>
            </w:r>
            <w:r w:rsidRPr="000C4440">
              <w:rPr>
                <w:rFonts w:ascii="宋体" w:hAnsi="宋体" w:cs="宋体" w:hint="eastAsia"/>
                <w:bCs/>
                <w:szCs w:val="21"/>
              </w:rPr>
              <w:t>多媒体应用设计师</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初级</w:t>
            </w: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程序员</w:t>
            </w:r>
            <w:r w:rsidRPr="000C4440">
              <w:rPr>
                <w:rFonts w:ascii="宋体" w:cs="宋体"/>
                <w:bCs/>
                <w:szCs w:val="21"/>
              </w:rPr>
              <w:br/>
            </w:r>
            <w:r w:rsidRPr="000C4440">
              <w:rPr>
                <w:rFonts w:ascii="宋体" w:hAnsi="宋体" w:cs="宋体" w:hint="eastAsia"/>
                <w:bCs/>
                <w:szCs w:val="21"/>
              </w:rPr>
              <w:t>信息系统运行管理员</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center"/>
              <w:rPr>
                <w:rFonts w:ascii="宋体" w:cs="宋体"/>
                <w:bCs/>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left"/>
              <w:rPr>
                <w:rFonts w:ascii="宋体" w:cs="宋体"/>
                <w:bCs/>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center"/>
              <w:rPr>
                <w:rFonts w:ascii="宋体" w:cs="宋体"/>
                <w:bCs/>
                <w:szCs w:val="21"/>
              </w:rPr>
            </w:pPr>
          </w:p>
        </w:tc>
        <w:tc>
          <w:tcPr>
            <w:tcW w:w="3492"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信息处理技术员（全部实施上机考试）</w:t>
            </w: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上午</w:t>
            </w:r>
            <w:r w:rsidRPr="000C4440">
              <w:rPr>
                <w:rFonts w:ascii="宋体" w:hAnsi="宋体" w:cs="宋体"/>
                <w:bCs/>
                <w:szCs w:val="21"/>
              </w:rPr>
              <w:t>9:00-12:00</w:t>
            </w:r>
            <w:r w:rsidRPr="000C4440">
              <w:rPr>
                <w:rFonts w:ascii="宋体" w:hAnsi="宋体" w:cs="宋体" w:hint="eastAsia"/>
                <w:bCs/>
                <w:szCs w:val="21"/>
              </w:rPr>
              <w:t>（</w:t>
            </w:r>
            <w:r w:rsidRPr="000C4440">
              <w:rPr>
                <w:rFonts w:ascii="宋体" w:hAnsi="宋体" w:cs="宋体"/>
                <w:bCs/>
                <w:szCs w:val="21"/>
              </w:rPr>
              <w:t>A</w:t>
            </w:r>
            <w:r w:rsidRPr="000C4440">
              <w:rPr>
                <w:rFonts w:ascii="宋体" w:hAnsi="宋体" w:cs="宋体" w:hint="eastAsia"/>
                <w:bCs/>
                <w:szCs w:val="21"/>
              </w:rPr>
              <w:t>卷）</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39"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blPrEx>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PrEx>
        <w:trPr>
          <w:jc w:val="center"/>
        </w:trPr>
        <w:tc>
          <w:tcPr>
            <w:tcW w:w="884"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center"/>
              <w:rPr>
                <w:color w:val="000000"/>
                <w:kern w:val="0"/>
                <w:szCs w:val="21"/>
              </w:rPr>
            </w:pPr>
          </w:p>
        </w:tc>
        <w:tc>
          <w:tcPr>
            <w:tcW w:w="3492"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rsidP="00807890">
            <w:pPr>
              <w:widowControl/>
              <w:tabs>
                <w:tab w:val="left" w:pos="1620"/>
              </w:tabs>
              <w:ind w:firstLineChars="200" w:firstLine="420"/>
              <w:jc w:val="center"/>
              <w:rPr>
                <w:color w:val="000000"/>
                <w:kern w:val="0"/>
                <w:szCs w:val="21"/>
              </w:rPr>
            </w:pPr>
          </w:p>
        </w:tc>
        <w:tc>
          <w:tcPr>
            <w:tcW w:w="32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下午</w:t>
            </w:r>
            <w:r w:rsidRPr="000C4440">
              <w:rPr>
                <w:rFonts w:ascii="宋体" w:hAnsi="宋体" w:cs="宋体"/>
                <w:bCs/>
                <w:szCs w:val="21"/>
              </w:rPr>
              <w:t>2:00-5:00</w:t>
            </w:r>
            <w:r w:rsidRPr="000C4440">
              <w:rPr>
                <w:rFonts w:ascii="宋体" w:hAnsi="宋体" w:cs="宋体" w:hint="eastAsia"/>
                <w:bCs/>
                <w:szCs w:val="21"/>
              </w:rPr>
              <w:t>（</w:t>
            </w:r>
            <w:r w:rsidRPr="000C4440">
              <w:rPr>
                <w:rFonts w:ascii="宋体" w:hAnsi="宋体" w:cs="宋体"/>
                <w:bCs/>
                <w:szCs w:val="21"/>
              </w:rPr>
              <w:t>B</w:t>
            </w:r>
            <w:r w:rsidRPr="000C4440">
              <w:rPr>
                <w:rFonts w:ascii="宋体" w:hAnsi="宋体" w:cs="宋体" w:hint="eastAsia"/>
                <w:bCs/>
                <w:szCs w:val="21"/>
              </w:rPr>
              <w:t>卷）</w:t>
            </w:r>
          </w:p>
        </w:tc>
        <w:tc>
          <w:tcPr>
            <w:tcW w:w="15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r w:rsidRPr="000C4440">
              <w:rPr>
                <w:rFonts w:ascii="宋体" w:cs="宋体"/>
                <w:bCs/>
                <w:szCs w:val="21"/>
              </w:rPr>
              <w:br/>
            </w:r>
            <w:r w:rsidRPr="000C4440">
              <w:rPr>
                <w:rFonts w:ascii="宋体" w:hAnsi="宋体" w:cs="宋体" w:hint="eastAsia"/>
                <w:bCs/>
                <w:szCs w:val="21"/>
              </w:rPr>
              <w:t>应用技术</w:t>
            </w:r>
          </w:p>
        </w:tc>
        <w:tc>
          <w:tcPr>
            <w:tcW w:w="1639" w:type="dxa"/>
            <w:vMerge/>
            <w:tcBorders>
              <w:left w:val="outset" w:sz="6" w:space="0" w:color="000000"/>
              <w:bottom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bl>
    <w:p w:rsidR="00EA642D" w:rsidRDefault="00EA642D">
      <w:pPr>
        <w:rPr>
          <w:rFonts w:ascii="黑体" w:eastAsia="黑体" w:hAnsi="黑体" w:cs="黑体"/>
          <w:sz w:val="32"/>
          <w:szCs w:val="32"/>
        </w:rPr>
      </w:pPr>
    </w:p>
    <w:tbl>
      <w:tblPr>
        <w:tblW w:w="10799" w:type="dxa"/>
        <w:jc w:val="center"/>
        <w:tblBorders>
          <w:top w:val="outset" w:sz="6" w:space="0" w:color="A0D2F5"/>
          <w:left w:val="outset" w:sz="6" w:space="0" w:color="A0D2F5"/>
          <w:bottom w:val="outset" w:sz="6" w:space="0" w:color="A0D2F5"/>
          <w:right w:val="outset" w:sz="6" w:space="0" w:color="A0D2F5"/>
          <w:insideH w:val="outset" w:sz="6" w:space="0" w:color="A0D2F5"/>
          <w:insideV w:val="outset" w:sz="6" w:space="0" w:color="A0D2F5"/>
        </w:tblBorders>
        <w:tblCellMar>
          <w:top w:w="15" w:type="dxa"/>
          <w:left w:w="15" w:type="dxa"/>
          <w:bottom w:w="15" w:type="dxa"/>
          <w:right w:w="15" w:type="dxa"/>
        </w:tblCellMar>
        <w:tblLook w:val="00A0" w:firstRow="1" w:lastRow="0" w:firstColumn="1" w:lastColumn="0" w:noHBand="0" w:noVBand="0"/>
      </w:tblPr>
      <w:tblGrid>
        <w:gridCol w:w="861"/>
        <w:gridCol w:w="3497"/>
        <w:gridCol w:w="3283"/>
        <w:gridCol w:w="1550"/>
        <w:gridCol w:w="1608"/>
      </w:tblGrid>
      <w:tr w:rsidR="00EA642D" w:rsidRPr="000C4440">
        <w:trPr>
          <w:trHeight w:val="600"/>
          <w:jc w:val="center"/>
        </w:trPr>
        <w:tc>
          <w:tcPr>
            <w:tcW w:w="1079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Default="00EA642D">
            <w:pPr>
              <w:pStyle w:val="3"/>
              <w:widowControl/>
              <w:spacing w:beforeAutospacing="0" w:afterAutospacing="0"/>
              <w:jc w:val="center"/>
            </w:pPr>
            <w:r>
              <w:rPr>
                <w:rFonts w:cs="宋体" w:hint="eastAsia"/>
                <w:bCs/>
                <w:kern w:val="2"/>
                <w:sz w:val="21"/>
                <w:szCs w:val="21"/>
              </w:rPr>
              <w:t>计算机技术与软件</w:t>
            </w:r>
            <w:smartTag w:uri="urn:schemas-microsoft-com:office:smarttags" w:element="chsdate">
              <w:smartTagPr>
                <w:attr w:name="Year" w:val="2020"/>
                <w:attr w:name="Month" w:val="11"/>
                <w:attr w:name="Day" w:val="8"/>
                <w:attr w:name="IsLunarDate" w:val="False"/>
                <w:attr w:name="IsROCDate" w:val="False"/>
              </w:smartTagPr>
              <w:r>
                <w:rPr>
                  <w:rFonts w:cs="宋体"/>
                  <w:bCs/>
                  <w:kern w:val="2"/>
                  <w:sz w:val="21"/>
                  <w:szCs w:val="21"/>
                </w:rPr>
                <w:t>11</w:t>
              </w:r>
              <w:r>
                <w:rPr>
                  <w:rFonts w:cs="宋体" w:hint="eastAsia"/>
                  <w:bCs/>
                  <w:kern w:val="2"/>
                  <w:sz w:val="21"/>
                  <w:szCs w:val="21"/>
                </w:rPr>
                <w:t>月</w:t>
              </w:r>
              <w:r>
                <w:rPr>
                  <w:rFonts w:cs="宋体"/>
                  <w:bCs/>
                  <w:kern w:val="2"/>
                  <w:sz w:val="21"/>
                  <w:szCs w:val="21"/>
                </w:rPr>
                <w:t>8</w:t>
              </w:r>
              <w:r>
                <w:rPr>
                  <w:rFonts w:cs="宋体" w:hint="eastAsia"/>
                  <w:bCs/>
                  <w:kern w:val="2"/>
                  <w:sz w:val="21"/>
                  <w:szCs w:val="21"/>
                </w:rPr>
                <w:t>日</w:t>
              </w:r>
            </w:smartTag>
            <w:r>
              <w:rPr>
                <w:rFonts w:cs="宋体" w:hint="eastAsia"/>
                <w:bCs/>
                <w:kern w:val="2"/>
                <w:sz w:val="21"/>
                <w:szCs w:val="21"/>
              </w:rPr>
              <w:t>考试安排</w:t>
            </w:r>
          </w:p>
        </w:tc>
      </w:tr>
      <w:tr w:rsidR="00EA642D" w:rsidRPr="000C4440">
        <w:trPr>
          <w:jc w:val="center"/>
        </w:trPr>
        <w:tc>
          <w:tcPr>
            <w:tcW w:w="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级别</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资格名称</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考试时间</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考试科目</w:t>
            </w:r>
          </w:p>
        </w:tc>
        <w:tc>
          <w:tcPr>
            <w:tcW w:w="16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
                <w:szCs w:val="21"/>
              </w:rPr>
            </w:pPr>
            <w:r w:rsidRPr="000C4440">
              <w:rPr>
                <w:rFonts w:ascii="宋体" w:hAnsi="宋体" w:cs="宋体" w:hint="eastAsia"/>
                <w:b/>
                <w:szCs w:val="21"/>
              </w:rPr>
              <w:t>注意事项</w:t>
            </w:r>
          </w:p>
        </w:tc>
      </w:tr>
      <w:tr w:rsidR="00EA642D" w:rsidRPr="000C4440">
        <w:trPr>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高级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系统分析师</w:t>
            </w:r>
            <w:r w:rsidRPr="000C4440">
              <w:rPr>
                <w:rFonts w:ascii="宋体" w:cs="宋体"/>
                <w:bCs/>
                <w:szCs w:val="21"/>
              </w:rPr>
              <w:br/>
            </w:r>
            <w:r w:rsidRPr="000C4440">
              <w:rPr>
                <w:rFonts w:ascii="宋体" w:hAnsi="宋体" w:cs="宋体" w:hint="eastAsia"/>
                <w:bCs/>
                <w:szCs w:val="21"/>
              </w:rPr>
              <w:lastRenderedPageBreak/>
              <w:t>系统规划与管理师</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lastRenderedPageBreak/>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综合知识</w:t>
            </w:r>
          </w:p>
        </w:tc>
        <w:tc>
          <w:tcPr>
            <w:tcW w:w="1608" w:type="dxa"/>
            <w:vMerge w:val="restart"/>
            <w:tcBorders>
              <w:top w:val="outset" w:sz="6" w:space="0" w:color="000000"/>
              <w:left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同上</w:t>
            </w: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1:30-3:00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案例分析</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3:20-5:20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论文</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trHeight w:val="908"/>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中级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网络工程师</w:t>
            </w:r>
            <w:r w:rsidRPr="000C4440">
              <w:rPr>
                <w:rFonts w:ascii="宋体" w:cs="宋体"/>
                <w:bCs/>
                <w:szCs w:val="21"/>
              </w:rPr>
              <w:br/>
            </w:r>
            <w:r w:rsidRPr="000C4440">
              <w:rPr>
                <w:rFonts w:ascii="宋体" w:hAnsi="宋体" w:cs="宋体" w:hint="eastAsia"/>
                <w:bCs/>
                <w:szCs w:val="21"/>
              </w:rPr>
              <w:t>系统集成项目管理工程师</w:t>
            </w:r>
            <w:r w:rsidRPr="000C4440">
              <w:rPr>
                <w:rFonts w:ascii="宋体" w:cs="宋体"/>
                <w:bCs/>
                <w:szCs w:val="21"/>
              </w:rPr>
              <w:br/>
            </w:r>
            <w:r w:rsidRPr="000C4440">
              <w:rPr>
                <w:rFonts w:ascii="宋体" w:hAnsi="宋体" w:cs="宋体" w:hint="eastAsia"/>
                <w:bCs/>
                <w:szCs w:val="21"/>
              </w:rPr>
              <w:t>信息系统管理工程师</w:t>
            </w:r>
            <w:r w:rsidRPr="000C4440">
              <w:rPr>
                <w:rFonts w:ascii="宋体" w:cs="宋体"/>
                <w:bCs/>
                <w:szCs w:val="21"/>
              </w:rPr>
              <w:br/>
            </w:r>
            <w:r w:rsidRPr="000C4440">
              <w:rPr>
                <w:rFonts w:ascii="宋体" w:hAnsi="宋体" w:cs="宋体" w:hint="eastAsia"/>
                <w:bCs/>
                <w:szCs w:val="21"/>
              </w:rPr>
              <w:t>嵌入式系统设计师</w:t>
            </w:r>
            <w:r w:rsidRPr="000C4440">
              <w:rPr>
                <w:rFonts w:ascii="宋体" w:cs="宋体"/>
                <w:bCs/>
                <w:szCs w:val="21"/>
              </w:rPr>
              <w:br/>
            </w:r>
            <w:r w:rsidRPr="000C4440">
              <w:rPr>
                <w:rFonts w:ascii="宋体" w:hAnsi="宋体" w:cs="宋体" w:hint="eastAsia"/>
                <w:bCs/>
                <w:szCs w:val="21"/>
              </w:rPr>
              <w:t>电子商务设计师</w:t>
            </w:r>
            <w:r w:rsidRPr="000C4440">
              <w:rPr>
                <w:rFonts w:ascii="宋体" w:cs="宋体"/>
                <w:bCs/>
                <w:szCs w:val="21"/>
              </w:rPr>
              <w:br/>
            </w:r>
            <w:r w:rsidRPr="000C4440">
              <w:rPr>
                <w:rFonts w:ascii="宋体" w:hAnsi="宋体" w:cs="宋体" w:hint="eastAsia"/>
                <w:bCs/>
                <w:szCs w:val="21"/>
              </w:rPr>
              <w:t>数据库系统工程师</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初级</w:t>
            </w:r>
          </w:p>
        </w:tc>
        <w:tc>
          <w:tcPr>
            <w:tcW w:w="34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网络管理员</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上午</w:t>
            </w:r>
            <w:r w:rsidRPr="000C4440">
              <w:rPr>
                <w:rFonts w:ascii="宋体" w:hAnsi="宋体" w:cs="宋体"/>
                <w:bCs/>
                <w:szCs w:val="21"/>
              </w:rPr>
              <w:t>9:00-11:30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hAnsi="宋体" w:cs="宋体"/>
                <w:bCs/>
                <w:szCs w:val="21"/>
              </w:rPr>
            </w:pPr>
            <w:r w:rsidRPr="000C4440">
              <w:rPr>
                <w:rFonts w:ascii="宋体" w:hAnsi="宋体" w:cs="宋体" w:hint="eastAsia"/>
                <w:bCs/>
                <w:szCs w:val="21"/>
              </w:rPr>
              <w:t>下午</w:t>
            </w:r>
            <w:r w:rsidRPr="000C4440">
              <w:rPr>
                <w:rFonts w:ascii="宋体" w:hAnsi="宋体" w:cs="宋体"/>
                <w:bCs/>
                <w:szCs w:val="21"/>
              </w:rPr>
              <w:t>2:00-4:30</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应用技术</w:t>
            </w:r>
          </w:p>
        </w:tc>
        <w:tc>
          <w:tcPr>
            <w:tcW w:w="1608" w:type="dxa"/>
            <w:vMerge/>
            <w:tcBorders>
              <w:left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r w:rsidR="00EA642D" w:rsidRPr="000C4440">
        <w:trPr>
          <w:jc w:val="center"/>
        </w:trPr>
        <w:tc>
          <w:tcPr>
            <w:tcW w:w="86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信息处理技术员（全部实施上机考试）</w:t>
            </w:r>
          </w:p>
        </w:tc>
        <w:tc>
          <w:tcPr>
            <w:tcW w:w="3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left"/>
              <w:rPr>
                <w:rFonts w:ascii="宋体" w:cs="宋体"/>
                <w:bCs/>
                <w:szCs w:val="21"/>
              </w:rPr>
            </w:pPr>
            <w:r w:rsidRPr="000C4440">
              <w:rPr>
                <w:rFonts w:ascii="宋体" w:hAnsi="宋体" w:cs="宋体" w:hint="eastAsia"/>
                <w:bCs/>
                <w:szCs w:val="21"/>
              </w:rPr>
              <w:t>上午</w:t>
            </w:r>
            <w:r w:rsidRPr="000C4440">
              <w:rPr>
                <w:rFonts w:ascii="宋体" w:hAnsi="宋体" w:cs="宋体"/>
                <w:bCs/>
                <w:szCs w:val="21"/>
              </w:rPr>
              <w:t xml:space="preserve">9:00-12:00 </w:t>
            </w:r>
            <w:r w:rsidRPr="000C4440">
              <w:rPr>
                <w:rFonts w:ascii="宋体" w:hAnsi="宋体" w:cs="宋体" w:hint="eastAsia"/>
                <w:bCs/>
                <w:szCs w:val="21"/>
              </w:rPr>
              <w:t>（</w:t>
            </w:r>
            <w:r w:rsidRPr="000C4440">
              <w:rPr>
                <w:rFonts w:ascii="宋体" w:hAnsi="宋体" w:cs="宋体"/>
                <w:bCs/>
                <w:szCs w:val="21"/>
              </w:rPr>
              <w:t>C</w:t>
            </w:r>
            <w:r w:rsidRPr="000C4440">
              <w:rPr>
                <w:rFonts w:ascii="宋体" w:hAnsi="宋体" w:cs="宋体" w:hint="eastAsia"/>
                <w:bCs/>
                <w:szCs w:val="21"/>
              </w:rPr>
              <w:t>卷）</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A642D" w:rsidRPr="000C4440" w:rsidRDefault="00EA642D">
            <w:pPr>
              <w:widowControl/>
              <w:tabs>
                <w:tab w:val="left" w:pos="1620"/>
              </w:tabs>
              <w:jc w:val="center"/>
              <w:rPr>
                <w:rFonts w:ascii="宋体" w:cs="宋体"/>
                <w:bCs/>
                <w:szCs w:val="21"/>
              </w:rPr>
            </w:pPr>
            <w:r w:rsidRPr="000C4440">
              <w:rPr>
                <w:rFonts w:ascii="宋体" w:hAnsi="宋体" w:cs="宋体" w:hint="eastAsia"/>
                <w:bCs/>
                <w:szCs w:val="21"/>
              </w:rPr>
              <w:t>基础知识</w:t>
            </w:r>
            <w:r w:rsidRPr="000C4440">
              <w:rPr>
                <w:rFonts w:ascii="宋体" w:cs="宋体"/>
                <w:bCs/>
                <w:szCs w:val="21"/>
              </w:rPr>
              <w:br/>
            </w:r>
            <w:r w:rsidRPr="000C4440">
              <w:rPr>
                <w:rFonts w:ascii="宋体" w:hAnsi="宋体" w:cs="宋体" w:hint="eastAsia"/>
                <w:bCs/>
                <w:szCs w:val="21"/>
              </w:rPr>
              <w:t>应用技术</w:t>
            </w:r>
          </w:p>
        </w:tc>
        <w:tc>
          <w:tcPr>
            <w:tcW w:w="1608" w:type="dxa"/>
            <w:vMerge/>
            <w:tcBorders>
              <w:left w:val="outset" w:sz="6" w:space="0" w:color="000000"/>
              <w:bottom w:val="outset" w:sz="6" w:space="0" w:color="000000"/>
              <w:right w:val="outset" w:sz="6" w:space="0" w:color="000000"/>
            </w:tcBorders>
            <w:shd w:val="clear" w:color="auto" w:fill="FFFFFF"/>
            <w:vAlign w:val="center"/>
          </w:tcPr>
          <w:p w:rsidR="00EA642D" w:rsidRDefault="00EA642D">
            <w:pPr>
              <w:widowControl/>
              <w:jc w:val="left"/>
              <w:rPr>
                <w:rFonts w:ascii="宋体" w:cs="宋体"/>
                <w:color w:val="666666"/>
                <w:kern w:val="0"/>
                <w:sz w:val="19"/>
                <w:szCs w:val="19"/>
              </w:rPr>
            </w:pPr>
          </w:p>
        </w:tc>
      </w:tr>
    </w:tbl>
    <w:p w:rsidR="00EA642D" w:rsidRDefault="00EA642D">
      <w:pPr>
        <w:wordWrap w:val="0"/>
        <w:spacing w:after="160"/>
        <w:ind w:firstLine="643"/>
        <w:jc w:val="left"/>
        <w:rPr>
          <w:rFonts w:ascii="宋体"/>
          <w:sz w:val="20"/>
          <w:szCs w:val="20"/>
        </w:rPr>
      </w:pPr>
      <w:r>
        <w:rPr>
          <w:rStyle w:val="a7"/>
          <w:rFonts w:ascii="仿宋" w:eastAsia="仿宋" w:hAnsi="仿宋" w:hint="eastAsia"/>
          <w:sz w:val="32"/>
          <w:szCs w:val="32"/>
        </w:rPr>
        <w:t>三、</w:t>
      </w:r>
      <w:r>
        <w:rPr>
          <w:rFonts w:ascii="仿宋" w:eastAsia="仿宋" w:hAnsi="仿宋" w:hint="eastAsia"/>
          <w:b/>
          <w:sz w:val="32"/>
          <w:szCs w:val="32"/>
        </w:rPr>
        <w:t>告知承诺制相关政策及事项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按照司法部、人力资源社会保障部有关规定要求，</w:t>
      </w:r>
      <w:r>
        <w:rPr>
          <w:rFonts w:ascii="仿宋" w:eastAsia="仿宋" w:hAnsi="仿宋"/>
          <w:sz w:val="32"/>
          <w:szCs w:val="32"/>
        </w:rPr>
        <w:t>2020</w:t>
      </w:r>
      <w:r>
        <w:rPr>
          <w:rFonts w:ascii="仿宋" w:eastAsia="仿宋" w:hAnsi="仿宋" w:hint="eastAsia"/>
          <w:sz w:val="32"/>
          <w:szCs w:val="32"/>
        </w:rPr>
        <w:t>年度</w:t>
      </w:r>
      <w:r>
        <w:rPr>
          <w:rFonts w:ascii="仿宋" w:eastAsia="仿宋" w:hAnsi="仿宋" w:cs="仿宋" w:hint="eastAsia"/>
          <w:sz w:val="32"/>
          <w:szCs w:val="32"/>
        </w:rPr>
        <w:t>经济（初中级）和统计专业技术资格</w:t>
      </w:r>
      <w:r>
        <w:rPr>
          <w:rFonts w:eastAsia="Times New Roman" w:hAnsi="??_GB2312"/>
          <w:sz w:val="32"/>
          <w:szCs w:val="32"/>
        </w:rPr>
        <w:t>考试</w:t>
      </w:r>
      <w:r>
        <w:rPr>
          <w:rFonts w:ascii="仿宋" w:eastAsia="仿宋" w:hAnsi="仿宋" w:hint="eastAsia"/>
          <w:sz w:val="32"/>
          <w:szCs w:val="32"/>
        </w:rPr>
        <w:t>实行报名证明事项告知承诺制。</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一）报考人员须承诺本人已经知晓规定的证明义务和证明内容，已经符合告知的报考条件，报考时所填报的信息真实、准确、完整、有效，并愿意承担虚假承诺的责任。资格审核部门对报考人员填报的信息进行核验和核查，并依据其作出的承诺为其办理报考相关事项。</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（二）报考人员在提交报考信息后，网上报名系统将对学历学位、所学专业、工作年限及专业工作年限等内容进行条件判断，对报考人员承诺的内容进行核验。</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（三）报考人员不符合报考条件的，或者未按照资格审核部门要求办理报考相关事项的，按考试报名无效或者考试成绩无效处理。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lastRenderedPageBreak/>
        <w:t>（四）档案库存在合格成绩的应试人员（老考生）经在线核验或者人工核查后，如不符合报考条件的，按报名无效处理；如因年限问题不符合报考条件的，不符合报考年度之前的合格科目按成绩无效处理。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五）应试人员有故意隐瞒真实情况、提供虚假承诺或者以其他不正当手段取得相应资格证书或者成绩证明等严重违纪违规行为的，按照《专业技术人员资格考试违纪违规行为处理规定》（人力资源和社会保障部令第</w:t>
      </w:r>
      <w:r>
        <w:rPr>
          <w:rFonts w:ascii="仿宋" w:eastAsia="仿宋" w:hAnsi="仿宋"/>
          <w:sz w:val="32"/>
          <w:szCs w:val="32"/>
        </w:rPr>
        <w:t>31</w:t>
      </w:r>
      <w:r>
        <w:rPr>
          <w:rFonts w:ascii="仿宋" w:eastAsia="仿宋" w:hAnsi="仿宋" w:hint="eastAsia"/>
          <w:sz w:val="32"/>
          <w:szCs w:val="32"/>
        </w:rPr>
        <w:t>号）处理，记入专业技术人员资格考试诚信档案库。涉嫌犯罪的，移送司法机关处理。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六）建立失信应试人员黑名单制度，加大失信联合惩戒力度，加强跨部门联动响应，完善“一处失信、处处受限”的联合惩戒机制，将被记入专业技术人员资格考试诚信档案库的失信应试人员纳入全国信用信息共享平台，实施联合惩戒。失信应试人员信息视情况向社会公布，并通知当事人所在单位。</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（七）在专业技术人员资格考试中有违纪违规行为被记入专业技术人员资格考试诚信档案库且在记录期内的报考人员，不适用告知承诺制。</w:t>
      </w:r>
    </w:p>
    <w:p w:rsidR="00EA642D" w:rsidRDefault="00EA642D">
      <w:pPr>
        <w:wordWrap w:val="0"/>
        <w:spacing w:after="160" w:line="312" w:lineRule="auto"/>
        <w:ind w:firstLine="643"/>
        <w:jc w:val="left"/>
        <w:rPr>
          <w:rFonts w:ascii="仿宋" w:eastAsia="仿宋" w:hAnsi="仿宋"/>
          <w:b/>
          <w:sz w:val="32"/>
          <w:szCs w:val="32"/>
        </w:rPr>
      </w:pPr>
      <w:r>
        <w:rPr>
          <w:rFonts w:ascii="仿宋" w:eastAsia="仿宋" w:hAnsi="仿宋" w:hint="eastAsia"/>
          <w:b/>
          <w:sz w:val="32"/>
          <w:szCs w:val="32"/>
        </w:rPr>
        <w:t>四、资格证书</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（一）考试成绩发布后，对成绩合格、拟取得资格证书</w:t>
      </w:r>
      <w:r>
        <w:rPr>
          <w:rFonts w:ascii="仿宋" w:eastAsia="仿宋" w:hAnsi="仿宋" w:hint="eastAsia"/>
          <w:sz w:val="32"/>
          <w:szCs w:val="32"/>
        </w:rPr>
        <w:lastRenderedPageBreak/>
        <w:t>人员，在吉林省人事考试网和考试行业主管部门网站上进行公示。</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国家下发证书后，省人事考试网发布证书领取通知。证书领取时间请关注吉林省人事考试网服务指南“证书领取通知”栏目相关消息。在各市（州）考区报名的，按当地人事考试机构通知的时间、地点领取。</w:t>
      </w:r>
    </w:p>
    <w:p w:rsidR="00EA642D" w:rsidRDefault="00EA642D">
      <w:pPr>
        <w:wordWrap w:val="0"/>
        <w:spacing w:after="160" w:line="312" w:lineRule="auto"/>
        <w:ind w:firstLine="643"/>
        <w:jc w:val="left"/>
        <w:rPr>
          <w:rFonts w:ascii="仿宋" w:eastAsia="仿宋" w:hAnsi="仿宋"/>
          <w:b/>
          <w:sz w:val="32"/>
          <w:szCs w:val="32"/>
        </w:rPr>
      </w:pPr>
      <w:r>
        <w:rPr>
          <w:rFonts w:ascii="仿宋" w:eastAsia="仿宋" w:hAnsi="仿宋" w:hint="eastAsia"/>
          <w:b/>
          <w:sz w:val="32"/>
          <w:szCs w:val="32"/>
        </w:rPr>
        <w:t>五、考试相关政策及事项</w:t>
      </w:r>
    </w:p>
    <w:p w:rsidR="00EA642D" w:rsidRDefault="00EA642D">
      <w:pPr>
        <w:wordWrap w:val="0"/>
        <w:spacing w:after="160" w:line="312" w:lineRule="auto"/>
        <w:ind w:firstLine="643"/>
        <w:jc w:val="left"/>
        <w:rPr>
          <w:rFonts w:ascii="仿宋" w:eastAsia="仿宋" w:hAnsi="仿宋"/>
          <w:sz w:val="32"/>
          <w:szCs w:val="32"/>
        </w:rPr>
      </w:pPr>
      <w:r>
        <w:rPr>
          <w:rFonts w:ascii="仿宋" w:eastAsia="仿宋" w:hAnsi="仿宋" w:hint="eastAsia"/>
          <w:sz w:val="32"/>
          <w:szCs w:val="32"/>
        </w:rPr>
        <w:t>（一）凡遵纪守法，恪守职业道德，符合报考条件且身体健康能够适应考试者均可报考。实行违纪通报制度，凡违纪违规考生一律通报到本人所在单位并给予严肃处理。</w:t>
      </w:r>
    </w:p>
    <w:p w:rsidR="00EA642D" w:rsidRDefault="00EA642D">
      <w:pPr>
        <w:wordWrap w:val="0"/>
        <w:spacing w:after="160" w:line="312" w:lineRule="auto"/>
        <w:ind w:firstLine="640"/>
        <w:jc w:val="left"/>
        <w:rPr>
          <w:rFonts w:ascii="仿宋" w:eastAsia="仿宋" w:hAnsi="仿宋"/>
          <w:sz w:val="32"/>
          <w:szCs w:val="32"/>
        </w:rPr>
      </w:pPr>
      <w:r>
        <w:rPr>
          <w:rFonts w:ascii="仿宋" w:eastAsia="仿宋" w:hAnsi="仿宋" w:hint="eastAsia"/>
          <w:sz w:val="32"/>
          <w:szCs w:val="32"/>
        </w:rPr>
        <w:t>（二）根据人社部</w:t>
      </w:r>
      <w:r>
        <w:rPr>
          <w:rFonts w:ascii="仿宋" w:eastAsia="仿宋" w:hAnsi="仿宋"/>
          <w:sz w:val="32"/>
          <w:szCs w:val="32"/>
        </w:rPr>
        <w:t>31</w:t>
      </w:r>
      <w:r>
        <w:rPr>
          <w:rFonts w:ascii="仿宋" w:eastAsia="仿宋" w:hAnsi="仿宋" w:hint="eastAsia"/>
          <w:sz w:val="32"/>
          <w:szCs w:val="32"/>
        </w:rPr>
        <w:t>号令和《关于规范专业技术人员资格考试雷同试卷认定和处理的通知》（人考中心函〔</w:t>
      </w:r>
      <w:r>
        <w:rPr>
          <w:rFonts w:ascii="仿宋" w:eastAsia="仿宋" w:hAnsi="仿宋"/>
          <w:sz w:val="32"/>
          <w:szCs w:val="32"/>
        </w:rPr>
        <w:t>2012</w:t>
      </w:r>
      <w:r>
        <w:rPr>
          <w:rFonts w:ascii="仿宋" w:eastAsia="仿宋" w:hAnsi="仿宋" w:hint="eastAsia"/>
          <w:sz w:val="32"/>
          <w:szCs w:val="32"/>
        </w:rPr>
        <w:t>〕</w:t>
      </w:r>
      <w:r>
        <w:rPr>
          <w:rFonts w:ascii="仿宋" w:eastAsia="仿宋" w:hAnsi="仿宋"/>
          <w:sz w:val="32"/>
          <w:szCs w:val="32"/>
        </w:rPr>
        <w:t>25</w:t>
      </w:r>
      <w:r>
        <w:rPr>
          <w:rFonts w:ascii="仿宋" w:eastAsia="仿宋" w:hAnsi="仿宋" w:hint="eastAsia"/>
          <w:sz w:val="32"/>
          <w:szCs w:val="32"/>
        </w:rPr>
        <w:t>号），国家阅卷时将对所有考生试卷进行雷同试卷检测鉴定，无论抄袭、被抄袭、通讯工具作弊等产生的雷同试卷或试卷代码异常，一律取消考试成绩。考生在严格遵守考试纪律的同时，要树立自我保护意识，防止被他人抄袭。严禁将手机等通讯工具及违禁物品资料带入考场座位，一经发现，不论使用与否，一律按违纪处理。</w:t>
      </w:r>
    </w:p>
    <w:p w:rsidR="00EA642D" w:rsidRDefault="00EA642D">
      <w:pPr>
        <w:wordWrap w:val="0"/>
        <w:spacing w:after="160" w:line="560" w:lineRule="exact"/>
        <w:ind w:firstLine="645"/>
        <w:rPr>
          <w:rFonts w:ascii="仿宋" w:eastAsia="仿宋" w:hAnsi="仿宋"/>
          <w:b/>
          <w:sz w:val="32"/>
          <w:szCs w:val="32"/>
        </w:rPr>
      </w:pPr>
      <w:r>
        <w:rPr>
          <w:rFonts w:ascii="仿宋" w:eastAsia="仿宋" w:hAnsi="仿宋" w:hint="eastAsia"/>
          <w:b/>
          <w:sz w:val="32"/>
          <w:szCs w:val="32"/>
        </w:rPr>
        <w:t>六、工作要求</w:t>
      </w:r>
    </w:p>
    <w:p w:rsidR="00EA642D" w:rsidRDefault="00EA642D">
      <w:pPr>
        <w:spacing w:after="120" w:line="600" w:lineRule="exact"/>
        <w:ind w:firstLine="640"/>
        <w:rPr>
          <w:rFonts w:eastAsia="仿宋" w:hAnsi="仿宋"/>
          <w:sz w:val="32"/>
          <w:szCs w:val="32"/>
        </w:rPr>
      </w:pPr>
      <w:r>
        <w:rPr>
          <w:rFonts w:eastAsia="仿宋" w:hAnsi="仿宋" w:hint="eastAsia"/>
          <w:sz w:val="32"/>
          <w:szCs w:val="32"/>
        </w:rPr>
        <w:t>（一）</w:t>
      </w:r>
      <w:r>
        <w:rPr>
          <w:rFonts w:ascii="仿宋" w:eastAsia="仿宋" w:hAnsi="仿宋" w:hint="eastAsia"/>
          <w:sz w:val="32"/>
          <w:szCs w:val="32"/>
        </w:rPr>
        <w:t>各市（州）人事考试机构</w:t>
      </w:r>
      <w:r>
        <w:rPr>
          <w:rFonts w:eastAsia="仿宋" w:hAnsi="仿宋" w:hint="eastAsia"/>
          <w:sz w:val="32"/>
          <w:szCs w:val="32"/>
        </w:rPr>
        <w:t>在考试组织实施各环节，要坚决贯彻落实中央关于新冠肺炎疫情防控工作的决策部</w:t>
      </w:r>
      <w:r>
        <w:rPr>
          <w:rFonts w:eastAsia="仿宋" w:hAnsi="仿宋" w:hint="eastAsia"/>
          <w:sz w:val="32"/>
          <w:szCs w:val="32"/>
        </w:rPr>
        <w:lastRenderedPageBreak/>
        <w:t>署，认真遵守当地疫情防控工作有关规定，落实责任，积极应对。要与当地卫生健康、教育、公安、工信等部门密切协同，确保应试人员、考试工作人员的生命安全和身体健康，确保疫情防控常态化期间考试组织实施安全、平稳、顺利。</w:t>
      </w:r>
    </w:p>
    <w:p w:rsidR="00EA642D" w:rsidRDefault="00EA642D">
      <w:pPr>
        <w:wordWrap w:val="0"/>
        <w:spacing w:after="160" w:line="560" w:lineRule="exact"/>
        <w:ind w:firstLine="640"/>
        <w:rPr>
          <w:rFonts w:ascii="仿宋" w:eastAsia="仿宋" w:hAnsi="仿宋"/>
          <w:sz w:val="32"/>
          <w:szCs w:val="32"/>
        </w:rPr>
      </w:pPr>
      <w:r>
        <w:rPr>
          <w:rFonts w:ascii="仿宋" w:eastAsia="仿宋" w:hAnsi="仿宋" w:hint="eastAsia"/>
          <w:sz w:val="32"/>
          <w:szCs w:val="32"/>
        </w:rPr>
        <w:t>（二）要加强报名证明事项告知承诺制宣传，为考生提供优质的考试服务，切实加强领导，落实责任，强化措施，明确责任，加强事中和事后监管，对大规模、有组织、高科技作弊予以严厉打击，严格考试管理，严肃考风考纪，确保考试安全。</w:t>
      </w:r>
    </w:p>
    <w:p w:rsidR="00EA642D" w:rsidRDefault="00EA642D">
      <w:pPr>
        <w:wordWrap w:val="0"/>
        <w:spacing w:after="160" w:line="560" w:lineRule="exact"/>
        <w:ind w:firstLine="645"/>
        <w:rPr>
          <w:rFonts w:ascii="仿宋" w:eastAsia="仿宋" w:hAnsi="仿宋"/>
          <w:sz w:val="32"/>
          <w:szCs w:val="32"/>
        </w:rPr>
      </w:pPr>
      <w:r>
        <w:rPr>
          <w:rFonts w:ascii="仿宋" w:eastAsia="仿宋" w:hAnsi="仿宋" w:hint="eastAsia"/>
          <w:sz w:val="32"/>
          <w:szCs w:val="32"/>
        </w:rPr>
        <w:t>（三）要高度重视实行证明事项告知承诺制的资格审核工作，畅通群众问题反映渠道，落实属地验资主体责任，现场人工核查实行双审制和资格审查责任制，做到谁审查、谁负责，明确任务、目标、责任人和相关要求。</w:t>
      </w:r>
    </w:p>
    <w:p w:rsidR="00EA642D" w:rsidRDefault="00EA642D" w:rsidP="00807890">
      <w:pPr>
        <w:spacing w:after="160" w:line="600" w:lineRule="exact"/>
        <w:ind w:firstLineChars="200" w:firstLine="640"/>
        <w:rPr>
          <w:rFonts w:ascii="仿宋" w:eastAsia="仿宋" w:hAnsi="仿宋" w:cs="仿宋"/>
          <w:spacing w:val="-10"/>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报考条件及相关事项</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吉林省人事考试机构现场人工核查地点及联系方式</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考试收费标准</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经济（初中级）考试名称、专业和科目代码表</w:t>
      </w:r>
    </w:p>
    <w:p w:rsidR="00EA642D" w:rsidRDefault="00EA642D">
      <w:pPr>
        <w:spacing w:after="160" w:line="600" w:lineRule="exact"/>
        <w:ind w:firstLine="160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经济专业技术资格考试科目设置表</w:t>
      </w:r>
    </w:p>
    <w:p w:rsidR="00EA642D" w:rsidRDefault="00EA642D">
      <w:pPr>
        <w:shd w:val="clear" w:color="000000" w:fill="FFFFFF"/>
        <w:spacing w:after="160" w:line="528" w:lineRule="auto"/>
        <w:jc w:val="left"/>
        <w:rPr>
          <w:rFonts w:ascii="仿宋" w:eastAsia="仿宋" w:hAnsi="仿宋"/>
          <w:color w:val="000000"/>
          <w:sz w:val="32"/>
          <w:szCs w:val="32"/>
        </w:rPr>
      </w:pPr>
      <w:r>
        <w:rPr>
          <w:rFonts w:ascii="仿宋" w:eastAsia="仿宋" w:hAnsi="仿宋"/>
          <w:sz w:val="32"/>
          <w:szCs w:val="32"/>
        </w:rPr>
        <w:t xml:space="preserve">         </w:t>
      </w:r>
    </w:p>
    <w:p w:rsidR="00EA642D" w:rsidRDefault="00EA642D">
      <w:pPr>
        <w:tabs>
          <w:tab w:val="left" w:pos="7560"/>
        </w:tabs>
        <w:wordWrap w:val="0"/>
        <w:spacing w:after="160"/>
        <w:ind w:firstLine="3840"/>
        <w:jc w:val="right"/>
        <w:rPr>
          <w:rFonts w:ascii="仿宋" w:eastAsia="仿宋" w:hAnsi="仿宋"/>
          <w:color w:val="000000"/>
          <w:sz w:val="32"/>
          <w:szCs w:val="32"/>
        </w:rPr>
      </w:pPr>
      <w:r>
        <w:rPr>
          <w:rFonts w:ascii="仿宋" w:eastAsia="仿宋" w:hAnsi="仿宋" w:hint="eastAsia"/>
          <w:color w:val="000000"/>
          <w:sz w:val="32"/>
          <w:szCs w:val="32"/>
        </w:rPr>
        <w:t>吉林省人力资源和社会保障厅</w:t>
      </w:r>
    </w:p>
    <w:p w:rsidR="00EA642D" w:rsidRDefault="00EA642D">
      <w:pPr>
        <w:tabs>
          <w:tab w:val="left" w:pos="7560"/>
        </w:tabs>
        <w:wordWrap w:val="0"/>
        <w:spacing w:after="160"/>
        <w:ind w:firstLine="3520"/>
        <w:jc w:val="center"/>
        <w:rPr>
          <w:rFonts w:ascii="仿宋" w:eastAsia="仿宋" w:hAnsi="仿宋"/>
          <w:b/>
          <w:color w:val="000000"/>
          <w:sz w:val="32"/>
          <w:szCs w:val="32"/>
        </w:rPr>
      </w:pPr>
      <w:r>
        <w:rPr>
          <w:rFonts w:ascii="仿宋" w:eastAsia="仿宋" w:hAnsi="仿宋"/>
          <w:color w:val="000000"/>
          <w:sz w:val="32"/>
          <w:szCs w:val="32"/>
        </w:rPr>
        <w:lastRenderedPageBreak/>
        <w:t xml:space="preserve">     </w:t>
      </w:r>
      <w:smartTag w:uri="urn:schemas-microsoft-com:office:smarttags" w:element="chsdate">
        <w:smartTagPr>
          <w:attr w:name="Year" w:val="2020"/>
          <w:attr w:name="Month" w:val="7"/>
          <w:attr w:name="Day" w:val="21"/>
          <w:attr w:name="IsLunarDate" w:val="False"/>
          <w:attr w:name="IsROCDate" w:val="False"/>
        </w:smartTagP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color w:val="000000"/>
            <w:sz w:val="32"/>
            <w:szCs w:val="32"/>
          </w:rPr>
          <w:t>7</w:t>
        </w:r>
        <w:r>
          <w:rPr>
            <w:rFonts w:ascii="仿宋" w:eastAsia="仿宋" w:hAnsi="仿宋" w:hint="eastAsia"/>
            <w:color w:val="000000"/>
            <w:sz w:val="32"/>
            <w:szCs w:val="32"/>
          </w:rPr>
          <w:t>月</w:t>
        </w:r>
        <w:r>
          <w:rPr>
            <w:rFonts w:ascii="仿宋" w:eastAsia="仿宋" w:hAnsi="仿宋"/>
            <w:color w:val="000000"/>
            <w:sz w:val="32"/>
            <w:szCs w:val="32"/>
          </w:rPr>
          <w:t>21</w:t>
        </w:r>
        <w:r>
          <w:rPr>
            <w:rFonts w:ascii="仿宋" w:eastAsia="仿宋" w:hAnsi="仿宋" w:hint="eastAsia"/>
            <w:color w:val="000000"/>
            <w:sz w:val="32"/>
            <w:szCs w:val="32"/>
          </w:rPr>
          <w:t>日</w:t>
        </w:r>
      </w:smartTag>
    </w:p>
    <w:p w:rsidR="00EA642D" w:rsidRDefault="00EA642D">
      <w:pPr>
        <w:wordWrap w:val="0"/>
        <w:spacing w:after="160"/>
        <w:jc w:val="left"/>
        <w:rPr>
          <w:rFonts w:ascii="仿宋" w:eastAsia="仿宋" w:hAnsi="仿宋"/>
          <w:color w:val="000000"/>
          <w:sz w:val="32"/>
          <w:szCs w:val="32"/>
        </w:rPr>
      </w:pPr>
      <w:r>
        <w:rPr>
          <w:rFonts w:ascii="仿宋" w:eastAsia="仿宋" w:hAnsi="仿宋" w:hint="eastAsia"/>
          <w:color w:val="000000"/>
          <w:sz w:val="32"/>
          <w:szCs w:val="32"/>
        </w:rPr>
        <w:t>（此件主动公开）</w:t>
      </w:r>
    </w:p>
    <w:p w:rsidR="00EA642D" w:rsidRDefault="00EA642D">
      <w:pPr>
        <w:wordWrap w:val="0"/>
        <w:spacing w:after="160"/>
        <w:jc w:val="left"/>
        <w:rPr>
          <w:rFonts w:ascii="仿宋" w:eastAsia="仿宋" w:hAnsi="仿宋"/>
          <w:color w:val="000000"/>
          <w:sz w:val="32"/>
          <w:szCs w:val="32"/>
        </w:rPr>
      </w:pPr>
      <w:r>
        <w:rPr>
          <w:rFonts w:ascii="仿宋" w:eastAsia="仿宋" w:hAnsi="仿宋" w:hint="eastAsia"/>
          <w:color w:val="000000"/>
          <w:sz w:val="32"/>
          <w:szCs w:val="32"/>
        </w:rPr>
        <w:t>（联系单位：吉林省人事考试中心）</w:t>
      </w: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3D0638">
      <w:pPr>
        <w:widowControl/>
        <w:jc w:val="left"/>
        <w:rPr>
          <w:rFonts w:eastAsia="黑体"/>
          <w:kern w:val="0"/>
          <w:sz w:val="32"/>
          <w:szCs w:val="32"/>
        </w:rPr>
      </w:pPr>
      <w:r>
        <w:rPr>
          <w:rFonts w:eastAsia="黑体" w:hint="eastAsia"/>
          <w:kern w:val="0"/>
          <w:sz w:val="32"/>
          <w:szCs w:val="32"/>
        </w:rPr>
        <w:t>附件</w:t>
      </w:r>
      <w:r>
        <w:rPr>
          <w:rFonts w:eastAsia="黑体"/>
          <w:kern w:val="0"/>
          <w:sz w:val="32"/>
          <w:szCs w:val="32"/>
        </w:rPr>
        <w:t>1</w:t>
      </w:r>
    </w:p>
    <w:p w:rsidR="00EA642D" w:rsidRDefault="00EA642D" w:rsidP="003D0638">
      <w:pPr>
        <w:widowControl/>
        <w:jc w:val="center"/>
        <w:rPr>
          <w:b/>
          <w:bCs/>
          <w:kern w:val="0"/>
          <w:sz w:val="44"/>
          <w:szCs w:val="44"/>
        </w:rPr>
      </w:pPr>
      <w:r>
        <w:rPr>
          <w:rFonts w:hint="eastAsia"/>
          <w:b/>
          <w:bCs/>
          <w:kern w:val="0"/>
          <w:sz w:val="44"/>
          <w:szCs w:val="44"/>
        </w:rPr>
        <w:t>报考条件及相关事项</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943"/>
        <w:gridCol w:w="2700"/>
        <w:gridCol w:w="2635"/>
        <w:gridCol w:w="3224"/>
      </w:tblGrid>
      <w:tr w:rsidR="00EA642D" w:rsidTr="0035569D">
        <w:trPr>
          <w:jc w:val="center"/>
        </w:trPr>
        <w:tc>
          <w:tcPr>
            <w:tcW w:w="855" w:type="dxa"/>
            <w:noWrap/>
          </w:tcPr>
          <w:p w:rsidR="00EA642D" w:rsidRDefault="00EA642D" w:rsidP="0035569D">
            <w:pPr>
              <w:widowControl/>
              <w:jc w:val="center"/>
              <w:rPr>
                <w:color w:val="000000"/>
                <w:kern w:val="0"/>
                <w:szCs w:val="21"/>
              </w:rPr>
            </w:pPr>
            <w:r>
              <w:rPr>
                <w:rFonts w:hint="eastAsia"/>
                <w:b/>
                <w:bCs/>
                <w:color w:val="000000"/>
                <w:kern w:val="0"/>
                <w:szCs w:val="21"/>
              </w:rPr>
              <w:t>考试</w:t>
            </w:r>
          </w:p>
          <w:p w:rsidR="00EA642D" w:rsidRDefault="00EA642D" w:rsidP="0035569D">
            <w:pPr>
              <w:widowControl/>
              <w:jc w:val="center"/>
              <w:rPr>
                <w:b/>
                <w:bCs/>
                <w:color w:val="000000"/>
                <w:kern w:val="0"/>
                <w:szCs w:val="21"/>
              </w:rPr>
            </w:pPr>
            <w:r>
              <w:rPr>
                <w:rFonts w:hint="eastAsia"/>
                <w:b/>
                <w:bCs/>
                <w:color w:val="000000"/>
                <w:kern w:val="0"/>
                <w:szCs w:val="21"/>
              </w:rPr>
              <w:t>类别</w:t>
            </w:r>
          </w:p>
        </w:tc>
        <w:tc>
          <w:tcPr>
            <w:tcW w:w="3643" w:type="dxa"/>
            <w:gridSpan w:val="2"/>
            <w:noWrap/>
            <w:vAlign w:val="center"/>
          </w:tcPr>
          <w:p w:rsidR="00EA642D" w:rsidRDefault="00EA642D" w:rsidP="0035569D">
            <w:pPr>
              <w:widowControl/>
              <w:jc w:val="center"/>
              <w:rPr>
                <w:b/>
                <w:bCs/>
                <w:color w:val="000000"/>
                <w:kern w:val="0"/>
                <w:szCs w:val="21"/>
              </w:rPr>
            </w:pPr>
            <w:r>
              <w:rPr>
                <w:rFonts w:hint="eastAsia"/>
                <w:b/>
                <w:bCs/>
                <w:color w:val="000000"/>
                <w:kern w:val="0"/>
                <w:szCs w:val="21"/>
              </w:rPr>
              <w:t>所学专业</w:t>
            </w:r>
          </w:p>
        </w:tc>
        <w:tc>
          <w:tcPr>
            <w:tcW w:w="2635"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学位或学历</w:t>
            </w:r>
          </w:p>
        </w:tc>
        <w:tc>
          <w:tcPr>
            <w:tcW w:w="3224"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职业实践最少时间</w:t>
            </w:r>
          </w:p>
        </w:tc>
      </w:tr>
      <w:tr w:rsidR="00EA642D" w:rsidTr="0035569D">
        <w:trPr>
          <w:trHeight w:hRule="exact" w:val="567"/>
          <w:jc w:val="center"/>
        </w:trPr>
        <w:tc>
          <w:tcPr>
            <w:tcW w:w="855" w:type="dxa"/>
            <w:vMerge w:val="restart"/>
            <w:noWrap/>
            <w:vAlign w:val="center"/>
          </w:tcPr>
          <w:p w:rsidR="00EA642D" w:rsidRDefault="00EA642D" w:rsidP="00807890">
            <w:pPr>
              <w:ind w:firstLineChars="100" w:firstLine="211"/>
              <w:rPr>
                <w:rFonts w:ascii="黑体" w:eastAsia="黑体" w:hAnsi="黑体" w:cs="黑体"/>
                <w:b/>
                <w:szCs w:val="21"/>
              </w:rPr>
            </w:pPr>
            <w:r>
              <w:rPr>
                <w:rFonts w:ascii="黑体" w:eastAsia="黑体" w:hAnsi="黑体" w:cs="黑体" w:hint="eastAsia"/>
                <w:b/>
                <w:szCs w:val="21"/>
              </w:rPr>
              <w:t>经</w:t>
            </w:r>
          </w:p>
          <w:p w:rsidR="00EA642D" w:rsidRDefault="00EA642D" w:rsidP="00807890">
            <w:pPr>
              <w:ind w:firstLineChars="100" w:firstLine="211"/>
              <w:rPr>
                <w:rFonts w:ascii="黑体" w:eastAsia="黑体" w:hAnsi="黑体" w:cs="黑体"/>
                <w:b/>
                <w:szCs w:val="21"/>
              </w:rPr>
            </w:pPr>
            <w:r>
              <w:rPr>
                <w:rFonts w:ascii="黑体" w:eastAsia="黑体" w:hAnsi="黑体" w:cs="黑体" w:hint="eastAsia"/>
                <w:b/>
                <w:szCs w:val="21"/>
              </w:rPr>
              <w:lastRenderedPageBreak/>
              <w:t>济</w:t>
            </w:r>
          </w:p>
          <w:p w:rsidR="00EA642D" w:rsidRDefault="00EA642D" w:rsidP="0035569D">
            <w:pPr>
              <w:jc w:val="center"/>
              <w:rPr>
                <w:rFonts w:ascii="黑体" w:eastAsia="黑体" w:hAnsi="黑体" w:cs="黑体"/>
                <w:b/>
                <w:szCs w:val="21"/>
              </w:rPr>
            </w:pPr>
          </w:p>
        </w:tc>
        <w:tc>
          <w:tcPr>
            <w:tcW w:w="943" w:type="dxa"/>
            <w:vMerge w:val="restart"/>
            <w:noWrap/>
            <w:vAlign w:val="center"/>
          </w:tcPr>
          <w:p w:rsidR="00EA642D" w:rsidRDefault="00EA642D" w:rsidP="00807890">
            <w:pPr>
              <w:pStyle w:val="a8"/>
              <w:spacing w:line="240" w:lineRule="exact"/>
              <w:ind w:firstLineChars="50" w:firstLine="105"/>
              <w:rPr>
                <w:bCs/>
                <w:sz w:val="21"/>
              </w:rPr>
            </w:pPr>
            <w:r>
              <w:rPr>
                <w:rFonts w:hint="eastAsia"/>
                <w:bCs/>
                <w:sz w:val="21"/>
              </w:rPr>
              <w:lastRenderedPageBreak/>
              <w:t>中级</w:t>
            </w:r>
          </w:p>
        </w:tc>
        <w:tc>
          <w:tcPr>
            <w:tcW w:w="2700" w:type="dxa"/>
            <w:noWrap/>
            <w:vAlign w:val="center"/>
          </w:tcPr>
          <w:p w:rsidR="00EA642D" w:rsidRDefault="00EA642D" w:rsidP="0035569D">
            <w:pPr>
              <w:pStyle w:val="a8"/>
              <w:spacing w:line="240" w:lineRule="exact"/>
              <w:rPr>
                <w:bCs/>
                <w:sz w:val="21"/>
              </w:rPr>
            </w:pPr>
            <w:r>
              <w:rPr>
                <w:rFonts w:hint="eastAsia"/>
                <w:bCs/>
                <w:sz w:val="21"/>
              </w:rPr>
              <w:t>取得经济专业初级资格</w:t>
            </w:r>
          </w:p>
        </w:tc>
        <w:tc>
          <w:tcPr>
            <w:tcW w:w="2635" w:type="dxa"/>
            <w:noWrap/>
            <w:vAlign w:val="center"/>
          </w:tcPr>
          <w:p w:rsidR="00EA642D" w:rsidRDefault="00EA642D" w:rsidP="0035569D">
            <w:pPr>
              <w:pStyle w:val="a8"/>
              <w:spacing w:line="240" w:lineRule="exact"/>
              <w:rPr>
                <w:bCs/>
                <w:sz w:val="21"/>
              </w:rPr>
            </w:pPr>
            <w:r>
              <w:rPr>
                <w:rFonts w:hint="eastAsia"/>
                <w:bCs/>
                <w:sz w:val="21"/>
              </w:rPr>
              <w:t>高中</w:t>
            </w:r>
          </w:p>
        </w:tc>
        <w:tc>
          <w:tcPr>
            <w:tcW w:w="3224" w:type="dxa"/>
            <w:noWrap/>
            <w:vAlign w:val="center"/>
          </w:tcPr>
          <w:p w:rsidR="00EA642D" w:rsidRDefault="00EA642D" w:rsidP="0035569D">
            <w:pPr>
              <w:pStyle w:val="a8"/>
              <w:spacing w:line="240" w:lineRule="exact"/>
              <w:rPr>
                <w:bCs/>
                <w:sz w:val="21"/>
              </w:rPr>
            </w:pPr>
            <w:r>
              <w:rPr>
                <w:rFonts w:hint="eastAsia"/>
                <w:bCs/>
                <w:sz w:val="21"/>
              </w:rPr>
              <w:t>从事经济工作满</w:t>
            </w:r>
            <w:r>
              <w:rPr>
                <w:bCs/>
                <w:sz w:val="21"/>
              </w:rPr>
              <w:t>10</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807890">
            <w:pPr>
              <w:widowControl/>
              <w:ind w:firstLineChars="200" w:firstLine="420"/>
              <w:jc w:val="left"/>
              <w:rPr>
                <w:kern w:val="0"/>
                <w:szCs w:val="21"/>
              </w:rPr>
            </w:pPr>
          </w:p>
        </w:tc>
        <w:tc>
          <w:tcPr>
            <w:tcW w:w="2700" w:type="dxa"/>
            <w:vMerge w:val="restart"/>
            <w:noWrap/>
            <w:vAlign w:val="center"/>
          </w:tcPr>
          <w:p w:rsidR="00EA642D" w:rsidRDefault="00EA642D" w:rsidP="00807890">
            <w:pPr>
              <w:pStyle w:val="a8"/>
              <w:spacing w:line="240" w:lineRule="exact"/>
              <w:ind w:firstLineChars="450" w:firstLine="945"/>
              <w:rPr>
                <w:bCs/>
                <w:sz w:val="21"/>
              </w:rPr>
            </w:pPr>
            <w:r>
              <w:rPr>
                <w:rFonts w:hint="eastAsia"/>
                <w:bCs/>
                <w:sz w:val="21"/>
              </w:rPr>
              <w:t>不限</w:t>
            </w:r>
          </w:p>
        </w:tc>
        <w:tc>
          <w:tcPr>
            <w:tcW w:w="2635" w:type="dxa"/>
            <w:noWrap/>
            <w:vAlign w:val="center"/>
          </w:tcPr>
          <w:p w:rsidR="00EA642D" w:rsidRDefault="00EA642D" w:rsidP="0035569D">
            <w:pPr>
              <w:pStyle w:val="a8"/>
              <w:spacing w:line="240" w:lineRule="exact"/>
              <w:rPr>
                <w:bCs/>
                <w:sz w:val="21"/>
              </w:rPr>
            </w:pPr>
            <w:r>
              <w:rPr>
                <w:rFonts w:hint="eastAsia"/>
                <w:bCs/>
                <w:sz w:val="21"/>
              </w:rPr>
              <w:t>大学专科</w:t>
            </w:r>
          </w:p>
        </w:tc>
        <w:tc>
          <w:tcPr>
            <w:tcW w:w="3224" w:type="dxa"/>
            <w:noWrap/>
            <w:vAlign w:val="center"/>
          </w:tcPr>
          <w:p w:rsidR="00EA642D" w:rsidRDefault="00EA642D" w:rsidP="0035569D">
            <w:pPr>
              <w:pStyle w:val="a8"/>
              <w:spacing w:line="240" w:lineRule="exact"/>
              <w:rPr>
                <w:bCs/>
                <w:sz w:val="21"/>
              </w:rPr>
            </w:pPr>
            <w:r>
              <w:rPr>
                <w:rFonts w:hint="eastAsia"/>
                <w:bCs/>
                <w:sz w:val="21"/>
              </w:rPr>
              <w:t>从事经济工作满</w:t>
            </w:r>
            <w:r>
              <w:rPr>
                <w:bCs/>
                <w:sz w:val="21"/>
              </w:rPr>
              <w:t>6</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807890">
            <w:pPr>
              <w:widowControl/>
              <w:ind w:leftChars="100" w:left="210"/>
              <w:rPr>
                <w:szCs w:val="21"/>
              </w:rPr>
            </w:pPr>
          </w:p>
        </w:tc>
        <w:tc>
          <w:tcPr>
            <w:tcW w:w="2700" w:type="dxa"/>
            <w:vMerge/>
            <w:noWrap/>
            <w:vAlign w:val="center"/>
          </w:tcPr>
          <w:p w:rsidR="00EA642D" w:rsidRDefault="00EA642D" w:rsidP="0035569D">
            <w:pPr>
              <w:pStyle w:val="a8"/>
              <w:spacing w:line="240" w:lineRule="exact"/>
              <w:rPr>
                <w:bCs/>
                <w:sz w:val="21"/>
              </w:rPr>
            </w:pPr>
          </w:p>
        </w:tc>
        <w:tc>
          <w:tcPr>
            <w:tcW w:w="2635" w:type="dxa"/>
            <w:noWrap/>
            <w:vAlign w:val="center"/>
          </w:tcPr>
          <w:p w:rsidR="00EA642D" w:rsidRDefault="00EA642D" w:rsidP="0035569D">
            <w:pPr>
              <w:pStyle w:val="a8"/>
              <w:spacing w:line="240" w:lineRule="exact"/>
              <w:rPr>
                <w:bCs/>
                <w:sz w:val="21"/>
              </w:rPr>
            </w:pPr>
            <w:r>
              <w:rPr>
                <w:rFonts w:hint="eastAsia"/>
                <w:bCs/>
                <w:sz w:val="21"/>
              </w:rPr>
              <w:t>大学本科或学士学位</w:t>
            </w:r>
          </w:p>
        </w:tc>
        <w:tc>
          <w:tcPr>
            <w:tcW w:w="3224" w:type="dxa"/>
            <w:noWrap/>
            <w:vAlign w:val="center"/>
          </w:tcPr>
          <w:p w:rsidR="00EA642D" w:rsidRDefault="00EA642D" w:rsidP="0035569D">
            <w:pPr>
              <w:pStyle w:val="a8"/>
              <w:spacing w:line="240" w:lineRule="exact"/>
              <w:rPr>
                <w:bCs/>
                <w:sz w:val="21"/>
              </w:rPr>
            </w:pPr>
            <w:r>
              <w:rPr>
                <w:rFonts w:hint="eastAsia"/>
                <w:bCs/>
                <w:sz w:val="21"/>
              </w:rPr>
              <w:t>从事经济工作满</w:t>
            </w:r>
            <w:r>
              <w:rPr>
                <w:bCs/>
                <w:sz w:val="21"/>
              </w:rPr>
              <w:t>4</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807890">
            <w:pPr>
              <w:widowControl/>
              <w:ind w:leftChars="100" w:left="210"/>
              <w:rPr>
                <w:szCs w:val="21"/>
              </w:rPr>
            </w:pPr>
          </w:p>
        </w:tc>
        <w:tc>
          <w:tcPr>
            <w:tcW w:w="2700" w:type="dxa"/>
            <w:vMerge/>
            <w:noWrap/>
            <w:vAlign w:val="center"/>
          </w:tcPr>
          <w:p w:rsidR="00EA642D" w:rsidRDefault="00EA642D" w:rsidP="00807890">
            <w:pPr>
              <w:widowControl/>
              <w:ind w:leftChars="100" w:left="210"/>
              <w:rPr>
                <w:szCs w:val="21"/>
              </w:rPr>
            </w:pPr>
          </w:p>
        </w:tc>
        <w:tc>
          <w:tcPr>
            <w:tcW w:w="2635" w:type="dxa"/>
            <w:noWrap/>
            <w:vAlign w:val="center"/>
          </w:tcPr>
          <w:p w:rsidR="00EA642D" w:rsidRDefault="00EA642D" w:rsidP="0035569D">
            <w:pPr>
              <w:pStyle w:val="a8"/>
              <w:spacing w:line="240" w:lineRule="exact"/>
              <w:rPr>
                <w:bCs/>
                <w:sz w:val="21"/>
              </w:rPr>
            </w:pPr>
            <w:r>
              <w:rPr>
                <w:rFonts w:hint="eastAsia"/>
                <w:bCs/>
                <w:sz w:val="21"/>
              </w:rPr>
              <w:t>第二学士学位或研究生班</w:t>
            </w:r>
          </w:p>
        </w:tc>
        <w:tc>
          <w:tcPr>
            <w:tcW w:w="3224" w:type="dxa"/>
            <w:noWrap/>
            <w:vAlign w:val="center"/>
          </w:tcPr>
          <w:p w:rsidR="00EA642D" w:rsidRDefault="00EA642D" w:rsidP="0035569D">
            <w:pPr>
              <w:pStyle w:val="a8"/>
              <w:spacing w:line="240" w:lineRule="exact"/>
              <w:rPr>
                <w:bCs/>
                <w:sz w:val="21"/>
              </w:rPr>
            </w:pPr>
            <w:r>
              <w:rPr>
                <w:rFonts w:hint="eastAsia"/>
                <w:bCs/>
                <w:sz w:val="21"/>
              </w:rPr>
              <w:t>从事经济工作满</w:t>
            </w:r>
            <w:r>
              <w:rPr>
                <w:bCs/>
                <w:sz w:val="21"/>
              </w:rPr>
              <w:t>2</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807890">
            <w:pPr>
              <w:widowControl/>
              <w:ind w:leftChars="100" w:left="210"/>
              <w:rPr>
                <w:szCs w:val="21"/>
              </w:rPr>
            </w:pPr>
          </w:p>
        </w:tc>
        <w:tc>
          <w:tcPr>
            <w:tcW w:w="2700" w:type="dxa"/>
            <w:vMerge/>
            <w:noWrap/>
            <w:vAlign w:val="center"/>
          </w:tcPr>
          <w:p w:rsidR="00EA642D" w:rsidRDefault="00EA642D" w:rsidP="00807890">
            <w:pPr>
              <w:widowControl/>
              <w:ind w:leftChars="100" w:left="210"/>
              <w:rPr>
                <w:szCs w:val="21"/>
              </w:rPr>
            </w:pPr>
          </w:p>
        </w:tc>
        <w:tc>
          <w:tcPr>
            <w:tcW w:w="2635" w:type="dxa"/>
            <w:noWrap/>
            <w:vAlign w:val="center"/>
          </w:tcPr>
          <w:p w:rsidR="00EA642D" w:rsidRDefault="00EA642D" w:rsidP="0035569D">
            <w:pPr>
              <w:pStyle w:val="a8"/>
              <w:spacing w:line="240" w:lineRule="exact"/>
              <w:rPr>
                <w:bCs/>
                <w:sz w:val="21"/>
              </w:rPr>
            </w:pPr>
            <w:r>
              <w:rPr>
                <w:rFonts w:hint="eastAsia"/>
                <w:bCs/>
                <w:sz w:val="21"/>
              </w:rPr>
              <w:t>硕士学位</w:t>
            </w:r>
          </w:p>
        </w:tc>
        <w:tc>
          <w:tcPr>
            <w:tcW w:w="3224" w:type="dxa"/>
            <w:noWrap/>
            <w:vAlign w:val="center"/>
          </w:tcPr>
          <w:p w:rsidR="00EA642D" w:rsidRDefault="00EA642D" w:rsidP="0035569D">
            <w:pPr>
              <w:pStyle w:val="a8"/>
              <w:spacing w:line="240" w:lineRule="exact"/>
              <w:rPr>
                <w:bCs/>
                <w:sz w:val="21"/>
              </w:rPr>
            </w:pPr>
            <w:r>
              <w:rPr>
                <w:rFonts w:hint="eastAsia"/>
                <w:bCs/>
                <w:sz w:val="21"/>
              </w:rPr>
              <w:t>从事经济工作满</w:t>
            </w:r>
            <w:r>
              <w:rPr>
                <w:bCs/>
                <w:sz w:val="21"/>
              </w:rPr>
              <w:t>1</w:t>
            </w:r>
            <w:r>
              <w:rPr>
                <w:rFonts w:hint="eastAsia"/>
                <w:bCs/>
                <w:sz w:val="21"/>
              </w:rPr>
              <w:t>年</w:t>
            </w:r>
          </w:p>
        </w:tc>
      </w:tr>
      <w:tr w:rsidR="00EA642D" w:rsidTr="0035569D">
        <w:trPr>
          <w:trHeight w:hRule="exact" w:val="567"/>
          <w:jc w:val="center"/>
        </w:trPr>
        <w:tc>
          <w:tcPr>
            <w:tcW w:w="855" w:type="dxa"/>
            <w:vMerge/>
            <w:noWrap/>
          </w:tcPr>
          <w:p w:rsidR="00EA642D" w:rsidRDefault="00EA642D" w:rsidP="0035569D">
            <w:pPr>
              <w:rPr>
                <w:b/>
                <w:szCs w:val="21"/>
              </w:rPr>
            </w:pPr>
          </w:p>
        </w:tc>
        <w:tc>
          <w:tcPr>
            <w:tcW w:w="943" w:type="dxa"/>
            <w:vMerge/>
            <w:noWrap/>
            <w:vAlign w:val="center"/>
          </w:tcPr>
          <w:p w:rsidR="00EA642D" w:rsidRDefault="00EA642D" w:rsidP="00807890">
            <w:pPr>
              <w:widowControl/>
              <w:ind w:leftChars="100" w:left="210"/>
              <w:rPr>
                <w:szCs w:val="21"/>
              </w:rPr>
            </w:pPr>
          </w:p>
        </w:tc>
        <w:tc>
          <w:tcPr>
            <w:tcW w:w="2700" w:type="dxa"/>
            <w:vMerge/>
            <w:noWrap/>
            <w:vAlign w:val="center"/>
          </w:tcPr>
          <w:p w:rsidR="00EA642D" w:rsidRDefault="00EA642D" w:rsidP="00807890">
            <w:pPr>
              <w:widowControl/>
              <w:ind w:leftChars="100" w:left="210"/>
              <w:rPr>
                <w:szCs w:val="21"/>
              </w:rPr>
            </w:pPr>
          </w:p>
        </w:tc>
        <w:tc>
          <w:tcPr>
            <w:tcW w:w="2635" w:type="dxa"/>
            <w:noWrap/>
            <w:vAlign w:val="center"/>
          </w:tcPr>
          <w:p w:rsidR="00EA642D" w:rsidRDefault="00EA642D" w:rsidP="0035569D">
            <w:pPr>
              <w:pStyle w:val="a8"/>
              <w:spacing w:line="240" w:lineRule="exact"/>
              <w:rPr>
                <w:bCs/>
                <w:sz w:val="21"/>
              </w:rPr>
            </w:pPr>
            <w:r>
              <w:rPr>
                <w:rFonts w:hint="eastAsia"/>
                <w:bCs/>
                <w:sz w:val="21"/>
              </w:rPr>
              <w:t>博士学位</w:t>
            </w:r>
          </w:p>
        </w:tc>
        <w:tc>
          <w:tcPr>
            <w:tcW w:w="3224" w:type="dxa"/>
            <w:noWrap/>
            <w:vAlign w:val="center"/>
          </w:tcPr>
          <w:p w:rsidR="00EA642D" w:rsidRDefault="00EA642D" w:rsidP="0035569D">
            <w:pPr>
              <w:pStyle w:val="a8"/>
              <w:spacing w:line="240" w:lineRule="exact"/>
              <w:rPr>
                <w:bCs/>
                <w:sz w:val="21"/>
              </w:rPr>
            </w:pPr>
            <w:r>
              <w:rPr>
                <w:rFonts w:hint="eastAsia"/>
                <w:bCs/>
                <w:sz w:val="21"/>
              </w:rPr>
              <w:t>不限</w:t>
            </w:r>
          </w:p>
        </w:tc>
      </w:tr>
      <w:tr w:rsidR="00EA642D" w:rsidTr="0035569D">
        <w:trPr>
          <w:trHeight w:hRule="exact" w:val="643"/>
          <w:jc w:val="center"/>
        </w:trPr>
        <w:tc>
          <w:tcPr>
            <w:tcW w:w="855" w:type="dxa"/>
            <w:vMerge/>
            <w:noWrap/>
          </w:tcPr>
          <w:p w:rsidR="00EA642D" w:rsidRDefault="00EA642D" w:rsidP="0035569D">
            <w:pPr>
              <w:rPr>
                <w:b/>
                <w:szCs w:val="21"/>
              </w:rPr>
            </w:pPr>
          </w:p>
        </w:tc>
        <w:tc>
          <w:tcPr>
            <w:tcW w:w="943" w:type="dxa"/>
            <w:noWrap/>
            <w:vAlign w:val="center"/>
          </w:tcPr>
          <w:p w:rsidR="00EA642D" w:rsidRDefault="00EA642D" w:rsidP="00807890">
            <w:pPr>
              <w:widowControl/>
              <w:ind w:leftChars="100" w:left="210"/>
              <w:rPr>
                <w:szCs w:val="21"/>
              </w:rPr>
            </w:pPr>
            <w:r>
              <w:rPr>
                <w:rFonts w:hint="eastAsia"/>
                <w:bCs/>
              </w:rPr>
              <w:t>初级</w:t>
            </w:r>
          </w:p>
        </w:tc>
        <w:tc>
          <w:tcPr>
            <w:tcW w:w="2700" w:type="dxa"/>
            <w:noWrap/>
            <w:vAlign w:val="center"/>
          </w:tcPr>
          <w:p w:rsidR="00EA642D" w:rsidRDefault="00EA642D" w:rsidP="00807890">
            <w:pPr>
              <w:widowControl/>
              <w:ind w:leftChars="100" w:left="210" w:firstLineChars="350" w:firstLine="735"/>
              <w:rPr>
                <w:szCs w:val="21"/>
              </w:rPr>
            </w:pPr>
            <w:r>
              <w:rPr>
                <w:rFonts w:hint="eastAsia"/>
                <w:bCs/>
              </w:rPr>
              <w:t>不限</w:t>
            </w:r>
          </w:p>
        </w:tc>
        <w:tc>
          <w:tcPr>
            <w:tcW w:w="2635" w:type="dxa"/>
            <w:noWrap/>
            <w:vAlign w:val="center"/>
          </w:tcPr>
          <w:p w:rsidR="00EA642D" w:rsidRDefault="00EA642D" w:rsidP="0035569D">
            <w:pPr>
              <w:pStyle w:val="a8"/>
              <w:spacing w:line="240" w:lineRule="exact"/>
              <w:rPr>
                <w:bCs/>
                <w:sz w:val="21"/>
              </w:rPr>
            </w:pPr>
            <w:r>
              <w:rPr>
                <w:rFonts w:hint="eastAsia"/>
                <w:bCs/>
                <w:sz w:val="21"/>
              </w:rPr>
              <w:t>高中（含高中、中专、职高、技校）以上</w:t>
            </w:r>
          </w:p>
        </w:tc>
        <w:tc>
          <w:tcPr>
            <w:tcW w:w="3224" w:type="dxa"/>
            <w:noWrap/>
            <w:vAlign w:val="center"/>
          </w:tcPr>
          <w:p w:rsidR="00EA642D" w:rsidRDefault="00EA642D" w:rsidP="0035569D">
            <w:pPr>
              <w:pStyle w:val="a8"/>
              <w:spacing w:line="240" w:lineRule="exact"/>
              <w:rPr>
                <w:bCs/>
                <w:sz w:val="21"/>
              </w:rPr>
            </w:pPr>
            <w:r>
              <w:rPr>
                <w:rFonts w:hint="eastAsia"/>
                <w:bCs/>
                <w:sz w:val="21"/>
              </w:rPr>
              <w:t>不限</w:t>
            </w:r>
          </w:p>
        </w:tc>
      </w:tr>
      <w:tr w:rsidR="00EA642D" w:rsidTr="0035569D">
        <w:trPr>
          <w:trHeight w:hRule="exact" w:val="7734"/>
          <w:jc w:val="center"/>
        </w:trPr>
        <w:tc>
          <w:tcPr>
            <w:tcW w:w="855" w:type="dxa"/>
            <w:vMerge/>
            <w:noWrap/>
          </w:tcPr>
          <w:p w:rsidR="00EA642D" w:rsidRDefault="00EA642D" w:rsidP="0035569D">
            <w:pPr>
              <w:rPr>
                <w:b/>
                <w:szCs w:val="21"/>
              </w:rPr>
            </w:pPr>
          </w:p>
        </w:tc>
        <w:tc>
          <w:tcPr>
            <w:tcW w:w="9502" w:type="dxa"/>
            <w:gridSpan w:val="4"/>
            <w:noWrap/>
            <w:vAlign w:val="center"/>
          </w:tcPr>
          <w:p w:rsidR="00EA642D" w:rsidRDefault="00EA642D" w:rsidP="00807890">
            <w:pPr>
              <w:numPr>
                <w:ilvl w:val="0"/>
                <w:numId w:val="3"/>
              </w:numPr>
              <w:tabs>
                <w:tab w:val="left" w:pos="6072"/>
              </w:tabs>
              <w:ind w:firstLineChars="200" w:firstLine="420"/>
              <w:rPr>
                <w:szCs w:val="21"/>
              </w:rPr>
            </w:pPr>
            <w:r>
              <w:rPr>
                <w:rFonts w:hint="eastAsia"/>
                <w:szCs w:val="21"/>
              </w:rPr>
              <w:t>凡符合《人力资源社会保障部关于印发经济专业技术资格规定和经济专业技术资格考试实施办法的通知》（人社部规〔</w:t>
            </w:r>
            <w:r>
              <w:rPr>
                <w:szCs w:val="21"/>
              </w:rPr>
              <w:t>2020</w:t>
            </w:r>
            <w:r>
              <w:rPr>
                <w:rFonts w:hint="eastAsia"/>
                <w:szCs w:val="21"/>
              </w:rPr>
              <w:t>〕</w:t>
            </w:r>
            <w:r>
              <w:rPr>
                <w:szCs w:val="21"/>
              </w:rPr>
              <w:t>1</w:t>
            </w:r>
            <w:r>
              <w:rPr>
                <w:rFonts w:hint="eastAsia"/>
                <w:szCs w:val="21"/>
              </w:rPr>
              <w:t>号）规定报考条件的人员，均可报名参加相应级别的考试。</w:t>
            </w:r>
          </w:p>
          <w:p w:rsidR="00EA642D" w:rsidRDefault="00EA642D" w:rsidP="0035569D">
            <w:pPr>
              <w:tabs>
                <w:tab w:val="left" w:pos="6072"/>
              </w:tabs>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自</w:t>
            </w:r>
            <w:r>
              <w:rPr>
                <w:szCs w:val="21"/>
              </w:rPr>
              <w:t>2020</w:t>
            </w:r>
            <w:r>
              <w:rPr>
                <w:rFonts w:hint="eastAsia"/>
                <w:szCs w:val="21"/>
              </w:rPr>
              <w:t>年起，初中级考试成绩实行</w:t>
            </w:r>
            <w:r>
              <w:rPr>
                <w:szCs w:val="21"/>
              </w:rPr>
              <w:t>2</w:t>
            </w:r>
            <w:r>
              <w:rPr>
                <w:rFonts w:hint="eastAsia"/>
                <w:szCs w:val="21"/>
              </w:rPr>
              <w:t>年为一个周期的滚动管理方法，应试人员须在连续的两个考试年度内通过全部应试科目，方可取得相应级别资格证书。</w:t>
            </w:r>
          </w:p>
          <w:p w:rsidR="00EA642D" w:rsidRDefault="00EA642D" w:rsidP="0035569D">
            <w:pPr>
              <w:tabs>
                <w:tab w:val="left" w:pos="6072"/>
              </w:tabs>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初级、中级均设置工商管理、农业经济、财政税收、金融、保险、运输经济、人力资源管理、旅游经济、建筑与房地产经济、知识产权等</w:t>
            </w:r>
            <w:r>
              <w:rPr>
                <w:szCs w:val="21"/>
              </w:rPr>
              <w:t>10</w:t>
            </w:r>
            <w:r>
              <w:rPr>
                <w:rFonts w:hint="eastAsia"/>
                <w:szCs w:val="21"/>
              </w:rPr>
              <w:t>个专业类别。</w:t>
            </w:r>
          </w:p>
          <w:p w:rsidR="00EA642D" w:rsidRDefault="00EA642D" w:rsidP="00807890">
            <w:pPr>
              <w:tabs>
                <w:tab w:val="left" w:pos="6072"/>
              </w:tabs>
              <w:ind w:leftChars="200" w:left="420"/>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自</w:t>
            </w:r>
            <w:r>
              <w:rPr>
                <w:szCs w:val="21"/>
              </w:rPr>
              <w:t>2020</w:t>
            </w:r>
            <w:r>
              <w:rPr>
                <w:rFonts w:hint="eastAsia"/>
                <w:szCs w:val="21"/>
              </w:rPr>
              <w:t>年起，知识产权专业人员参加经济系列专业技术资格考试或职称评审。此前按照相关规定获得的知识产权领域相关职称，可作为申报经济系列知识产权专业高一级专业技术资格考试或评审的条件。具体由各地知识产权管理部门会同人社部门审核。</w:t>
            </w:r>
          </w:p>
          <w:p w:rsidR="00EA642D" w:rsidRDefault="00EA642D" w:rsidP="0035569D">
            <w:pPr>
              <w:tabs>
                <w:tab w:val="left" w:pos="6072"/>
              </w:tabs>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rsidR="00EA642D" w:rsidRDefault="00EA642D" w:rsidP="0035569D">
            <w:pPr>
              <w:tabs>
                <w:tab w:val="left" w:pos="6072"/>
              </w:tabs>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经济（初中级）考试名称、专业和科目代码表见附件</w:t>
            </w:r>
            <w:r>
              <w:rPr>
                <w:szCs w:val="21"/>
              </w:rPr>
              <w:t>4</w:t>
            </w:r>
            <w:r>
              <w:rPr>
                <w:rFonts w:hint="eastAsia"/>
                <w:szCs w:val="21"/>
              </w:rPr>
              <w:t>。</w:t>
            </w:r>
          </w:p>
          <w:p w:rsidR="00EA642D" w:rsidRDefault="00EA642D" w:rsidP="00807890">
            <w:pPr>
              <w:tabs>
                <w:tab w:val="left" w:pos="6072"/>
              </w:tabs>
              <w:ind w:leftChars="200" w:left="420"/>
              <w:rPr>
                <w:szCs w:val="21"/>
              </w:rPr>
            </w:pPr>
          </w:p>
          <w:p w:rsidR="00EA642D" w:rsidRDefault="00EA642D" w:rsidP="00807890">
            <w:pPr>
              <w:numPr>
                <w:ilvl w:val="0"/>
                <w:numId w:val="3"/>
              </w:numPr>
              <w:tabs>
                <w:tab w:val="left" w:pos="6072"/>
              </w:tabs>
              <w:ind w:firstLineChars="200" w:firstLine="420"/>
              <w:rPr>
                <w:szCs w:val="21"/>
              </w:rPr>
            </w:pPr>
            <w:r>
              <w:rPr>
                <w:rFonts w:hint="eastAsia"/>
                <w:szCs w:val="21"/>
              </w:rPr>
              <w:t>经济专业技术资格考试科目设置表见附件</w:t>
            </w:r>
            <w:r>
              <w:rPr>
                <w:szCs w:val="21"/>
              </w:rPr>
              <w:t>5</w:t>
            </w:r>
            <w:r>
              <w:rPr>
                <w:rFonts w:hint="eastAsia"/>
                <w:szCs w:val="21"/>
              </w:rPr>
              <w:t>。</w:t>
            </w:r>
          </w:p>
          <w:p w:rsidR="00EA642D" w:rsidRDefault="00EA642D" w:rsidP="00807890">
            <w:pPr>
              <w:tabs>
                <w:tab w:val="left" w:pos="6072"/>
              </w:tabs>
              <w:ind w:firstLineChars="200" w:firstLine="420"/>
              <w:rPr>
                <w:szCs w:val="21"/>
              </w:rPr>
            </w:pPr>
          </w:p>
        </w:tc>
      </w:tr>
    </w:tbl>
    <w:p w:rsidR="00EA642D" w:rsidRDefault="00EA642D" w:rsidP="003D0638"/>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035"/>
        <w:gridCol w:w="2615"/>
        <w:gridCol w:w="2635"/>
        <w:gridCol w:w="3224"/>
        <w:gridCol w:w="8"/>
      </w:tblGrid>
      <w:tr w:rsidR="00EA642D" w:rsidTr="0035569D">
        <w:trPr>
          <w:gridAfter w:val="1"/>
          <w:wAfter w:w="8" w:type="dxa"/>
          <w:jc w:val="center"/>
        </w:trPr>
        <w:tc>
          <w:tcPr>
            <w:tcW w:w="848" w:type="dxa"/>
            <w:noWrap/>
          </w:tcPr>
          <w:p w:rsidR="00EA642D" w:rsidRDefault="00EA642D" w:rsidP="0035569D">
            <w:pPr>
              <w:widowControl/>
              <w:jc w:val="center"/>
              <w:rPr>
                <w:color w:val="000000"/>
                <w:kern w:val="0"/>
                <w:szCs w:val="21"/>
              </w:rPr>
            </w:pPr>
            <w:r>
              <w:rPr>
                <w:rFonts w:hint="eastAsia"/>
                <w:b/>
                <w:bCs/>
                <w:color w:val="000000"/>
                <w:kern w:val="0"/>
                <w:szCs w:val="21"/>
              </w:rPr>
              <w:t>考试</w:t>
            </w:r>
          </w:p>
          <w:p w:rsidR="00EA642D" w:rsidRDefault="00EA642D" w:rsidP="0035569D">
            <w:pPr>
              <w:widowControl/>
              <w:jc w:val="center"/>
              <w:rPr>
                <w:b/>
                <w:bCs/>
                <w:color w:val="000000"/>
                <w:kern w:val="0"/>
                <w:szCs w:val="21"/>
              </w:rPr>
            </w:pPr>
            <w:r>
              <w:rPr>
                <w:rFonts w:hint="eastAsia"/>
                <w:b/>
                <w:bCs/>
                <w:color w:val="000000"/>
                <w:kern w:val="0"/>
                <w:szCs w:val="21"/>
              </w:rPr>
              <w:t>类别</w:t>
            </w:r>
          </w:p>
        </w:tc>
        <w:tc>
          <w:tcPr>
            <w:tcW w:w="3650" w:type="dxa"/>
            <w:gridSpan w:val="2"/>
            <w:noWrap/>
            <w:vAlign w:val="center"/>
          </w:tcPr>
          <w:p w:rsidR="00EA642D" w:rsidRDefault="00EA642D" w:rsidP="0035569D">
            <w:pPr>
              <w:widowControl/>
              <w:jc w:val="center"/>
              <w:rPr>
                <w:b/>
                <w:bCs/>
                <w:color w:val="000000"/>
                <w:kern w:val="0"/>
                <w:szCs w:val="21"/>
              </w:rPr>
            </w:pPr>
            <w:r>
              <w:rPr>
                <w:rFonts w:hint="eastAsia"/>
                <w:b/>
                <w:bCs/>
                <w:color w:val="000000"/>
                <w:kern w:val="0"/>
                <w:szCs w:val="21"/>
              </w:rPr>
              <w:t>所学专业</w:t>
            </w:r>
          </w:p>
        </w:tc>
        <w:tc>
          <w:tcPr>
            <w:tcW w:w="2635"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学位或学历</w:t>
            </w:r>
          </w:p>
        </w:tc>
        <w:tc>
          <w:tcPr>
            <w:tcW w:w="3224" w:type="dxa"/>
            <w:noWrap/>
            <w:vAlign w:val="center"/>
          </w:tcPr>
          <w:p w:rsidR="00EA642D" w:rsidRDefault="00EA642D" w:rsidP="0035569D">
            <w:pPr>
              <w:widowControl/>
              <w:jc w:val="center"/>
              <w:rPr>
                <w:b/>
                <w:bCs/>
                <w:color w:val="000000"/>
                <w:kern w:val="0"/>
                <w:szCs w:val="21"/>
              </w:rPr>
            </w:pPr>
            <w:r>
              <w:rPr>
                <w:rFonts w:hint="eastAsia"/>
                <w:b/>
                <w:bCs/>
                <w:color w:val="000000"/>
                <w:kern w:val="0"/>
                <w:szCs w:val="21"/>
              </w:rPr>
              <w:t>职业实践最少时间</w:t>
            </w:r>
          </w:p>
        </w:tc>
      </w:tr>
      <w:tr w:rsidR="00EA642D" w:rsidTr="0035569D">
        <w:trPr>
          <w:trHeight w:hRule="exact" w:val="499"/>
          <w:jc w:val="center"/>
        </w:trPr>
        <w:tc>
          <w:tcPr>
            <w:tcW w:w="849" w:type="dxa"/>
            <w:vMerge w:val="restart"/>
            <w:noWrap/>
            <w:vAlign w:val="center"/>
          </w:tcPr>
          <w:p w:rsidR="00EA642D" w:rsidRDefault="00EA642D" w:rsidP="0035569D">
            <w:pPr>
              <w:rPr>
                <w:rFonts w:eastAsia="黑体"/>
                <w:b/>
                <w:color w:val="000000"/>
                <w:szCs w:val="21"/>
              </w:rPr>
            </w:pPr>
          </w:p>
          <w:p w:rsidR="00EA642D" w:rsidRDefault="00EA642D" w:rsidP="0035569D">
            <w:pPr>
              <w:jc w:val="center"/>
              <w:rPr>
                <w:rFonts w:eastAsia="黑体"/>
                <w:b/>
                <w:color w:val="000000"/>
                <w:szCs w:val="21"/>
              </w:rPr>
            </w:pPr>
            <w:r>
              <w:rPr>
                <w:rFonts w:eastAsia="黑体" w:hint="eastAsia"/>
                <w:b/>
                <w:color w:val="000000"/>
                <w:szCs w:val="21"/>
              </w:rPr>
              <w:t>通</w:t>
            </w:r>
          </w:p>
          <w:p w:rsidR="00EA642D" w:rsidRDefault="00EA642D" w:rsidP="0035569D">
            <w:pPr>
              <w:jc w:val="center"/>
              <w:rPr>
                <w:rFonts w:eastAsia="黑体"/>
                <w:b/>
                <w:color w:val="000000"/>
                <w:szCs w:val="21"/>
              </w:rPr>
            </w:pPr>
            <w:r>
              <w:rPr>
                <w:rFonts w:eastAsia="黑体" w:hint="eastAsia"/>
                <w:b/>
                <w:color w:val="000000"/>
                <w:szCs w:val="21"/>
              </w:rPr>
              <w:t>信</w:t>
            </w:r>
          </w:p>
          <w:p w:rsidR="00EA642D" w:rsidRDefault="00EA642D" w:rsidP="0035569D">
            <w:pPr>
              <w:pStyle w:val="a8"/>
              <w:spacing w:line="240" w:lineRule="exact"/>
              <w:ind w:left="113" w:right="113"/>
              <w:jc w:val="center"/>
              <w:rPr>
                <w:rFonts w:eastAsia="黑体"/>
                <w:b/>
                <w:color w:val="000000"/>
                <w:sz w:val="24"/>
              </w:rPr>
            </w:pPr>
          </w:p>
        </w:tc>
        <w:tc>
          <w:tcPr>
            <w:tcW w:w="3649" w:type="dxa"/>
            <w:gridSpan w:val="2"/>
            <w:vMerge w:val="restart"/>
            <w:noWrap/>
            <w:vAlign w:val="center"/>
          </w:tcPr>
          <w:p w:rsidR="00EA642D" w:rsidRDefault="00EA642D" w:rsidP="0035569D">
            <w:pPr>
              <w:pStyle w:val="a8"/>
              <w:spacing w:line="240" w:lineRule="exact"/>
              <w:jc w:val="center"/>
              <w:rPr>
                <w:bCs/>
                <w:color w:val="000000"/>
                <w:sz w:val="21"/>
              </w:rPr>
            </w:pPr>
            <w:r>
              <w:rPr>
                <w:rFonts w:hint="eastAsia"/>
                <w:bCs/>
                <w:color w:val="000000"/>
                <w:sz w:val="21"/>
              </w:rPr>
              <w:t>初级</w:t>
            </w: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中专及以上学历或学位</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不限</w:t>
            </w:r>
          </w:p>
        </w:tc>
      </w:tr>
      <w:tr w:rsidR="00EA642D" w:rsidTr="0035569D">
        <w:trPr>
          <w:trHeight w:hRule="exact" w:val="1238"/>
          <w:jc w:val="center"/>
        </w:trPr>
        <w:tc>
          <w:tcPr>
            <w:tcW w:w="849" w:type="dxa"/>
            <w:vMerge/>
            <w:noWrap/>
            <w:vAlign w:val="center"/>
          </w:tcPr>
          <w:p w:rsidR="00EA642D" w:rsidRDefault="00EA642D" w:rsidP="0035569D">
            <w:pPr>
              <w:jc w:val="center"/>
              <w:rPr>
                <w:rFonts w:eastAsia="黑体"/>
                <w:b/>
                <w:color w:val="000000"/>
                <w:sz w:val="24"/>
              </w:rPr>
            </w:pPr>
          </w:p>
        </w:tc>
        <w:tc>
          <w:tcPr>
            <w:tcW w:w="3649" w:type="dxa"/>
            <w:gridSpan w:val="2"/>
            <w:vMerge/>
            <w:noWrap/>
            <w:vAlign w:val="center"/>
          </w:tcPr>
          <w:p w:rsidR="00EA642D" w:rsidRDefault="00EA642D" w:rsidP="0035569D">
            <w:pPr>
              <w:pStyle w:val="a8"/>
              <w:spacing w:line="240" w:lineRule="exact"/>
              <w:jc w:val="center"/>
              <w:rPr>
                <w:bCs/>
                <w:color w:val="000000"/>
                <w:sz w:val="21"/>
              </w:rPr>
            </w:pP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高等院校通信工程</w:t>
            </w:r>
          </w:p>
          <w:p w:rsidR="00EA642D" w:rsidRDefault="00EA642D" w:rsidP="0035569D">
            <w:pPr>
              <w:pStyle w:val="a8"/>
              <w:spacing w:line="240" w:lineRule="exact"/>
              <w:rPr>
                <w:bCs/>
                <w:color w:val="000000"/>
                <w:sz w:val="21"/>
              </w:rPr>
            </w:pPr>
            <w:r>
              <w:rPr>
                <w:rFonts w:hint="eastAsia"/>
                <w:bCs/>
                <w:color w:val="000000"/>
                <w:sz w:val="21"/>
              </w:rPr>
              <w:t>专业应届毕业生</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不限</w:t>
            </w:r>
          </w:p>
        </w:tc>
      </w:tr>
      <w:tr w:rsidR="00EA642D" w:rsidTr="0035569D">
        <w:trPr>
          <w:trHeight w:hRule="exact" w:val="49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val="restart"/>
            <w:noWrap/>
            <w:vAlign w:val="center"/>
          </w:tcPr>
          <w:p w:rsidR="00EA642D" w:rsidRDefault="00EA642D" w:rsidP="0035569D">
            <w:pPr>
              <w:pStyle w:val="a8"/>
              <w:spacing w:line="240" w:lineRule="exact"/>
              <w:jc w:val="center"/>
              <w:rPr>
                <w:bCs/>
                <w:color w:val="000000"/>
                <w:sz w:val="21"/>
              </w:rPr>
            </w:pPr>
            <w:r>
              <w:rPr>
                <w:rFonts w:hint="eastAsia"/>
                <w:bCs/>
                <w:color w:val="000000"/>
                <w:sz w:val="21"/>
              </w:rPr>
              <w:t>中级</w:t>
            </w:r>
          </w:p>
        </w:tc>
        <w:tc>
          <w:tcPr>
            <w:tcW w:w="2614" w:type="dxa"/>
            <w:vMerge w:val="restart"/>
            <w:noWrap/>
            <w:vAlign w:val="center"/>
          </w:tcPr>
          <w:p w:rsidR="00EA642D" w:rsidRDefault="00EA642D" w:rsidP="0035569D">
            <w:pPr>
              <w:pStyle w:val="a8"/>
              <w:spacing w:line="240" w:lineRule="exact"/>
              <w:jc w:val="center"/>
              <w:rPr>
                <w:bCs/>
                <w:color w:val="000000"/>
                <w:sz w:val="21"/>
              </w:rPr>
            </w:pPr>
            <w:r>
              <w:rPr>
                <w:rFonts w:hint="eastAsia"/>
                <w:bCs/>
                <w:color w:val="000000"/>
                <w:sz w:val="21"/>
              </w:rPr>
              <w:t>通信工程</w:t>
            </w: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博士学位</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不限</w:t>
            </w:r>
          </w:p>
        </w:tc>
      </w:tr>
      <w:tr w:rsidR="00EA642D" w:rsidTr="0035569D">
        <w:trPr>
          <w:trHeight w:hRule="exact" w:val="626"/>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a8"/>
              <w:spacing w:line="240" w:lineRule="exact"/>
              <w:jc w:val="center"/>
              <w:rPr>
                <w:bCs/>
                <w:color w:val="000000"/>
                <w:sz w:val="21"/>
              </w:rPr>
            </w:pPr>
          </w:p>
        </w:tc>
        <w:tc>
          <w:tcPr>
            <w:tcW w:w="2614" w:type="dxa"/>
            <w:vMerge/>
            <w:noWrap/>
            <w:vAlign w:val="center"/>
          </w:tcPr>
          <w:p w:rsidR="00EA642D" w:rsidRDefault="00EA642D" w:rsidP="0035569D">
            <w:pPr>
              <w:pStyle w:val="a8"/>
              <w:spacing w:line="240" w:lineRule="exact"/>
              <w:jc w:val="center"/>
              <w:rPr>
                <w:bCs/>
                <w:color w:val="000000"/>
                <w:sz w:val="21"/>
              </w:rPr>
            </w:pP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硕士学位</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从事通信专业工作满</w:t>
            </w:r>
            <w:r>
              <w:rPr>
                <w:bCs/>
                <w:color w:val="000000"/>
                <w:sz w:val="21"/>
              </w:rPr>
              <w:t>1</w:t>
            </w:r>
            <w:r>
              <w:rPr>
                <w:rFonts w:hint="eastAsia"/>
                <w:bCs/>
                <w:color w:val="000000"/>
                <w:sz w:val="21"/>
              </w:rPr>
              <w:t>年</w:t>
            </w:r>
          </w:p>
        </w:tc>
      </w:tr>
      <w:tr w:rsidR="00EA642D" w:rsidTr="0035569D">
        <w:trPr>
          <w:trHeight w:hRule="exact" w:val="63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a8"/>
              <w:spacing w:line="240" w:lineRule="exact"/>
              <w:jc w:val="center"/>
              <w:rPr>
                <w:bCs/>
                <w:color w:val="000000"/>
                <w:sz w:val="21"/>
              </w:rPr>
            </w:pPr>
          </w:p>
        </w:tc>
        <w:tc>
          <w:tcPr>
            <w:tcW w:w="2614" w:type="dxa"/>
            <w:vMerge/>
            <w:noWrap/>
            <w:vAlign w:val="center"/>
          </w:tcPr>
          <w:p w:rsidR="00EA642D" w:rsidRDefault="00EA642D" w:rsidP="0035569D">
            <w:pPr>
              <w:pStyle w:val="a8"/>
              <w:spacing w:line="240" w:lineRule="exact"/>
              <w:jc w:val="center"/>
              <w:rPr>
                <w:bCs/>
                <w:color w:val="000000"/>
                <w:sz w:val="21"/>
              </w:rPr>
            </w:pP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双学士学位或研究生班毕业</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从事通信专业工作满</w:t>
            </w:r>
            <w:r>
              <w:rPr>
                <w:bCs/>
                <w:color w:val="000000"/>
                <w:sz w:val="21"/>
              </w:rPr>
              <w:t>2</w:t>
            </w:r>
            <w:r>
              <w:rPr>
                <w:rFonts w:hint="eastAsia"/>
                <w:bCs/>
                <w:color w:val="000000"/>
                <w:sz w:val="21"/>
              </w:rPr>
              <w:t>年</w:t>
            </w:r>
          </w:p>
        </w:tc>
      </w:tr>
      <w:tr w:rsidR="00EA642D" w:rsidTr="0035569D">
        <w:trPr>
          <w:trHeight w:hRule="exact" w:val="49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a8"/>
              <w:spacing w:line="240" w:lineRule="exact"/>
              <w:jc w:val="center"/>
              <w:rPr>
                <w:bCs/>
                <w:color w:val="000000"/>
                <w:sz w:val="21"/>
              </w:rPr>
            </w:pPr>
          </w:p>
        </w:tc>
        <w:tc>
          <w:tcPr>
            <w:tcW w:w="2614" w:type="dxa"/>
            <w:vMerge/>
            <w:noWrap/>
            <w:vAlign w:val="center"/>
          </w:tcPr>
          <w:p w:rsidR="00EA642D" w:rsidRDefault="00EA642D" w:rsidP="0035569D">
            <w:pPr>
              <w:pStyle w:val="a8"/>
              <w:spacing w:line="240" w:lineRule="exact"/>
              <w:jc w:val="center"/>
              <w:rPr>
                <w:bCs/>
                <w:color w:val="000000"/>
                <w:sz w:val="21"/>
              </w:rPr>
            </w:pP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本科</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从事通信专业工作满</w:t>
            </w:r>
            <w:r>
              <w:rPr>
                <w:bCs/>
                <w:color w:val="000000"/>
                <w:sz w:val="21"/>
              </w:rPr>
              <w:t>4</w:t>
            </w:r>
            <w:r>
              <w:rPr>
                <w:rFonts w:hint="eastAsia"/>
                <w:bCs/>
                <w:color w:val="000000"/>
                <w:sz w:val="21"/>
              </w:rPr>
              <w:t>年</w:t>
            </w:r>
          </w:p>
        </w:tc>
      </w:tr>
      <w:tr w:rsidR="00EA642D" w:rsidTr="0035569D">
        <w:trPr>
          <w:trHeight w:hRule="exact" w:val="546"/>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a8"/>
              <w:spacing w:line="240" w:lineRule="exact"/>
              <w:jc w:val="center"/>
              <w:rPr>
                <w:bCs/>
                <w:color w:val="000000"/>
                <w:sz w:val="21"/>
              </w:rPr>
            </w:pPr>
          </w:p>
        </w:tc>
        <w:tc>
          <w:tcPr>
            <w:tcW w:w="2614" w:type="dxa"/>
            <w:vMerge/>
            <w:noWrap/>
            <w:vAlign w:val="center"/>
          </w:tcPr>
          <w:p w:rsidR="00EA642D" w:rsidRDefault="00EA642D" w:rsidP="0035569D">
            <w:pPr>
              <w:pStyle w:val="a8"/>
              <w:spacing w:line="240" w:lineRule="exact"/>
              <w:jc w:val="center"/>
              <w:rPr>
                <w:bCs/>
                <w:color w:val="000000"/>
                <w:sz w:val="21"/>
              </w:rPr>
            </w:pPr>
          </w:p>
        </w:tc>
        <w:tc>
          <w:tcPr>
            <w:tcW w:w="2635" w:type="dxa"/>
            <w:noWrap/>
            <w:vAlign w:val="center"/>
          </w:tcPr>
          <w:p w:rsidR="00EA642D" w:rsidRDefault="00EA642D" w:rsidP="0035569D">
            <w:pPr>
              <w:pStyle w:val="a8"/>
              <w:spacing w:line="240" w:lineRule="exact"/>
              <w:rPr>
                <w:bCs/>
                <w:color w:val="000000"/>
                <w:sz w:val="21"/>
              </w:rPr>
            </w:pPr>
            <w:r>
              <w:rPr>
                <w:rFonts w:hint="eastAsia"/>
                <w:bCs/>
                <w:color w:val="000000"/>
                <w:sz w:val="21"/>
              </w:rPr>
              <w:t>大专</w:t>
            </w:r>
          </w:p>
        </w:tc>
        <w:tc>
          <w:tcPr>
            <w:tcW w:w="3232" w:type="dxa"/>
            <w:gridSpan w:val="2"/>
            <w:noWrap/>
            <w:vAlign w:val="center"/>
          </w:tcPr>
          <w:p w:rsidR="00EA642D" w:rsidRDefault="00EA642D" w:rsidP="0035569D">
            <w:pPr>
              <w:pStyle w:val="a8"/>
              <w:spacing w:line="240" w:lineRule="exact"/>
              <w:rPr>
                <w:bCs/>
                <w:color w:val="000000"/>
                <w:sz w:val="21"/>
              </w:rPr>
            </w:pPr>
            <w:r>
              <w:rPr>
                <w:rFonts w:hint="eastAsia"/>
                <w:bCs/>
                <w:color w:val="000000"/>
                <w:sz w:val="21"/>
              </w:rPr>
              <w:t>从事通信专业工作满</w:t>
            </w:r>
            <w:r>
              <w:rPr>
                <w:bCs/>
                <w:color w:val="000000"/>
                <w:sz w:val="21"/>
              </w:rPr>
              <w:t>5</w:t>
            </w:r>
            <w:r>
              <w:rPr>
                <w:rFonts w:hint="eastAsia"/>
                <w:bCs/>
                <w:color w:val="000000"/>
                <w:sz w:val="21"/>
              </w:rPr>
              <w:t>年</w:t>
            </w:r>
          </w:p>
        </w:tc>
      </w:tr>
      <w:tr w:rsidR="00EA642D" w:rsidTr="0035569D">
        <w:trPr>
          <w:trHeight w:hRule="exact" w:val="369"/>
          <w:jc w:val="center"/>
        </w:trPr>
        <w:tc>
          <w:tcPr>
            <w:tcW w:w="849" w:type="dxa"/>
            <w:vMerge/>
            <w:noWrap/>
            <w:vAlign w:val="center"/>
          </w:tcPr>
          <w:p w:rsidR="00EA642D" w:rsidRDefault="00EA642D" w:rsidP="0035569D">
            <w:pPr>
              <w:jc w:val="center"/>
              <w:rPr>
                <w:rFonts w:eastAsia="黑体"/>
                <w:b/>
                <w:color w:val="000000"/>
                <w:sz w:val="24"/>
              </w:rPr>
            </w:pPr>
          </w:p>
        </w:tc>
        <w:tc>
          <w:tcPr>
            <w:tcW w:w="1035" w:type="dxa"/>
            <w:vMerge/>
            <w:noWrap/>
            <w:vAlign w:val="center"/>
          </w:tcPr>
          <w:p w:rsidR="00EA642D" w:rsidRDefault="00EA642D" w:rsidP="0035569D">
            <w:pPr>
              <w:pStyle w:val="a8"/>
              <w:spacing w:line="240" w:lineRule="exact"/>
              <w:rPr>
                <w:bCs/>
                <w:color w:val="000000"/>
                <w:sz w:val="21"/>
              </w:rPr>
            </w:pPr>
          </w:p>
        </w:tc>
        <w:tc>
          <w:tcPr>
            <w:tcW w:w="8481" w:type="dxa"/>
            <w:gridSpan w:val="4"/>
            <w:noWrap/>
            <w:vAlign w:val="center"/>
          </w:tcPr>
          <w:p w:rsidR="00EA642D" w:rsidRDefault="00EA642D" w:rsidP="0035569D">
            <w:pPr>
              <w:pStyle w:val="a8"/>
              <w:spacing w:line="240" w:lineRule="exact"/>
              <w:jc w:val="center"/>
              <w:rPr>
                <w:bCs/>
                <w:color w:val="000000"/>
                <w:sz w:val="21"/>
              </w:rPr>
            </w:pPr>
            <w:r>
              <w:rPr>
                <w:rFonts w:hint="eastAsia"/>
                <w:bCs/>
                <w:color w:val="000000"/>
                <w:sz w:val="21"/>
              </w:rPr>
              <w:t>取得其他工程类专业上述学历或学位，其从事通信工程专业工作年限相应增加</w:t>
            </w:r>
            <w:r>
              <w:rPr>
                <w:bCs/>
                <w:color w:val="000000"/>
                <w:sz w:val="21"/>
              </w:rPr>
              <w:t>2</w:t>
            </w:r>
            <w:r>
              <w:rPr>
                <w:rFonts w:hint="eastAsia"/>
                <w:bCs/>
                <w:color w:val="000000"/>
                <w:sz w:val="21"/>
              </w:rPr>
              <w:t>年。</w:t>
            </w:r>
          </w:p>
        </w:tc>
      </w:tr>
      <w:tr w:rsidR="00EA642D" w:rsidTr="0035569D">
        <w:trPr>
          <w:trHeight w:val="3040"/>
          <w:jc w:val="center"/>
        </w:trPr>
        <w:tc>
          <w:tcPr>
            <w:tcW w:w="849" w:type="dxa"/>
            <w:vMerge/>
            <w:noWrap/>
            <w:vAlign w:val="center"/>
          </w:tcPr>
          <w:p w:rsidR="00EA642D" w:rsidRDefault="00EA642D" w:rsidP="0035569D">
            <w:pPr>
              <w:jc w:val="center"/>
              <w:rPr>
                <w:rFonts w:eastAsia="黑体"/>
                <w:b/>
                <w:color w:val="000000"/>
                <w:sz w:val="24"/>
              </w:rPr>
            </w:pPr>
          </w:p>
        </w:tc>
        <w:tc>
          <w:tcPr>
            <w:tcW w:w="9516" w:type="dxa"/>
            <w:gridSpan w:val="5"/>
            <w:noWrap/>
            <w:vAlign w:val="center"/>
          </w:tcPr>
          <w:p w:rsidR="00EA642D" w:rsidRDefault="00EA642D" w:rsidP="00807890">
            <w:pPr>
              <w:widowControl/>
              <w:ind w:firstLineChars="200" w:firstLine="420"/>
              <w:rPr>
                <w:bCs/>
                <w:color w:val="000000"/>
              </w:rPr>
            </w:pPr>
            <w:r>
              <w:rPr>
                <w:rFonts w:hint="eastAsia"/>
                <w:bCs/>
                <w:color w:val="000000"/>
              </w:rPr>
              <w:t>一、通信专业技术人员初级职业水平考试不分专业；中级考试《通信专业实务》科目分：交换技术、传输与接入技术、终端与业务、互联网技术和设备环境</w:t>
            </w:r>
            <w:r>
              <w:rPr>
                <w:bCs/>
                <w:color w:val="000000"/>
              </w:rPr>
              <w:t>5</w:t>
            </w:r>
            <w:r>
              <w:rPr>
                <w:rFonts w:hint="eastAsia"/>
                <w:bCs/>
                <w:color w:val="000000"/>
              </w:rPr>
              <w:t>个专业类别，考生在报名时可根据实际工作岗位需要选择其一。</w:t>
            </w:r>
          </w:p>
          <w:p w:rsidR="00EA642D" w:rsidRDefault="00EA642D" w:rsidP="00807890">
            <w:pPr>
              <w:widowControl/>
              <w:ind w:firstLineChars="100" w:firstLine="210"/>
              <w:rPr>
                <w:bCs/>
                <w:color w:val="000000"/>
              </w:rPr>
            </w:pPr>
          </w:p>
          <w:p w:rsidR="00EA642D" w:rsidRDefault="00EA642D" w:rsidP="00807890">
            <w:pPr>
              <w:widowControl/>
              <w:ind w:firstLineChars="200" w:firstLine="420"/>
              <w:rPr>
                <w:color w:val="000000"/>
                <w:szCs w:val="21"/>
              </w:rPr>
            </w:pPr>
            <w:r>
              <w:rPr>
                <w:rFonts w:hint="eastAsia"/>
                <w:bCs/>
                <w:color w:val="000000"/>
              </w:rPr>
              <w:t>二、</w:t>
            </w:r>
            <w:r>
              <w:rPr>
                <w:rFonts w:hint="eastAsia"/>
                <w:color w:val="000000"/>
                <w:szCs w:val="21"/>
              </w:rPr>
              <w:t>考试成绩实行非滚动管理。考生须在当年通过应试科目，方可取得资格证书。</w:t>
            </w:r>
          </w:p>
          <w:p w:rsidR="00EA642D" w:rsidRDefault="00EA642D" w:rsidP="00807890">
            <w:pPr>
              <w:widowControl/>
              <w:ind w:firstLineChars="100" w:firstLine="210"/>
              <w:rPr>
                <w:bCs/>
                <w:color w:val="000000"/>
              </w:rPr>
            </w:pPr>
          </w:p>
          <w:p w:rsidR="00EA642D" w:rsidRDefault="00EA642D" w:rsidP="00807890">
            <w:pPr>
              <w:widowControl/>
              <w:ind w:firstLineChars="200" w:firstLine="420"/>
              <w:rPr>
                <w:bCs/>
              </w:rPr>
            </w:pPr>
            <w:r>
              <w:rPr>
                <w:rFonts w:hint="eastAsia"/>
                <w:bCs/>
                <w:color w:val="000000"/>
              </w:rPr>
              <w:t>三、取得初级水平证书，可聘任技术员或助理工程师职务；取得中级水平证书，可聘任工程师职务。</w:t>
            </w:r>
          </w:p>
        </w:tc>
      </w:tr>
      <w:tr w:rsidR="00EA642D" w:rsidTr="0035569D">
        <w:trPr>
          <w:trHeight w:val="1081"/>
          <w:jc w:val="center"/>
        </w:trPr>
        <w:tc>
          <w:tcPr>
            <w:tcW w:w="849" w:type="dxa"/>
            <w:vMerge w:val="restart"/>
            <w:noWrap/>
          </w:tcPr>
          <w:p w:rsidR="00EA642D" w:rsidRDefault="00EA642D" w:rsidP="0035569D">
            <w:pPr>
              <w:widowControl/>
              <w:jc w:val="center"/>
              <w:rPr>
                <w:rFonts w:eastAsia="黑体"/>
                <w:b/>
                <w:bCs/>
                <w:color w:val="000000"/>
                <w:kern w:val="0"/>
                <w:szCs w:val="21"/>
              </w:rPr>
            </w:pPr>
          </w:p>
          <w:p w:rsidR="00EA642D" w:rsidRDefault="00EA642D" w:rsidP="0035569D">
            <w:pPr>
              <w:widowControl/>
              <w:jc w:val="center"/>
              <w:rPr>
                <w:rFonts w:eastAsia="黑体"/>
                <w:b/>
                <w:bCs/>
                <w:color w:val="000000"/>
                <w:kern w:val="0"/>
                <w:szCs w:val="21"/>
              </w:rPr>
            </w:pPr>
          </w:p>
          <w:p w:rsidR="00EA642D" w:rsidRDefault="00EA642D" w:rsidP="0035569D">
            <w:pPr>
              <w:widowControl/>
              <w:jc w:val="center"/>
              <w:rPr>
                <w:rFonts w:eastAsia="黑体"/>
                <w:b/>
                <w:bCs/>
                <w:color w:val="000000"/>
                <w:kern w:val="0"/>
                <w:szCs w:val="21"/>
              </w:rPr>
            </w:pPr>
          </w:p>
          <w:p w:rsidR="00EA642D" w:rsidRDefault="00EA642D" w:rsidP="0035569D">
            <w:pPr>
              <w:jc w:val="center"/>
              <w:rPr>
                <w:rFonts w:eastAsia="黑体"/>
                <w:b/>
                <w:color w:val="000000"/>
                <w:szCs w:val="21"/>
              </w:rPr>
            </w:pPr>
            <w:r>
              <w:rPr>
                <w:rFonts w:eastAsia="黑体" w:hint="eastAsia"/>
                <w:b/>
                <w:color w:val="000000"/>
                <w:szCs w:val="21"/>
              </w:rPr>
              <w:t>计</w:t>
            </w:r>
          </w:p>
          <w:p w:rsidR="00EA642D" w:rsidRDefault="00EA642D" w:rsidP="0035569D">
            <w:pPr>
              <w:jc w:val="center"/>
              <w:rPr>
                <w:rFonts w:eastAsia="黑体"/>
                <w:b/>
                <w:color w:val="000000"/>
                <w:szCs w:val="21"/>
              </w:rPr>
            </w:pPr>
            <w:r>
              <w:rPr>
                <w:rFonts w:eastAsia="黑体" w:hint="eastAsia"/>
                <w:b/>
                <w:color w:val="000000"/>
                <w:szCs w:val="21"/>
              </w:rPr>
              <w:t>算</w:t>
            </w:r>
          </w:p>
          <w:p w:rsidR="00EA642D" w:rsidRDefault="00EA642D" w:rsidP="0035569D">
            <w:pPr>
              <w:jc w:val="center"/>
              <w:rPr>
                <w:rFonts w:eastAsia="黑体"/>
                <w:b/>
                <w:color w:val="000000"/>
                <w:szCs w:val="21"/>
              </w:rPr>
            </w:pPr>
            <w:r>
              <w:rPr>
                <w:rFonts w:eastAsia="黑体" w:hint="eastAsia"/>
                <w:b/>
                <w:color w:val="000000"/>
                <w:szCs w:val="21"/>
              </w:rPr>
              <w:t>机</w:t>
            </w:r>
          </w:p>
          <w:p w:rsidR="00EA642D" w:rsidRDefault="00EA642D" w:rsidP="0035569D">
            <w:pPr>
              <w:jc w:val="center"/>
              <w:rPr>
                <w:rFonts w:eastAsia="黑体"/>
                <w:b/>
                <w:color w:val="000000"/>
                <w:szCs w:val="21"/>
              </w:rPr>
            </w:pPr>
            <w:r>
              <w:rPr>
                <w:rFonts w:eastAsia="黑体" w:hint="eastAsia"/>
                <w:b/>
                <w:color w:val="000000"/>
                <w:szCs w:val="21"/>
              </w:rPr>
              <w:t>技</w:t>
            </w:r>
          </w:p>
          <w:p w:rsidR="00EA642D" w:rsidRDefault="00EA642D" w:rsidP="0035569D">
            <w:pPr>
              <w:jc w:val="center"/>
              <w:rPr>
                <w:rFonts w:eastAsia="黑体"/>
                <w:b/>
                <w:color w:val="000000"/>
                <w:szCs w:val="21"/>
              </w:rPr>
            </w:pPr>
            <w:r>
              <w:rPr>
                <w:rFonts w:eastAsia="黑体" w:hint="eastAsia"/>
                <w:b/>
                <w:color w:val="000000"/>
                <w:szCs w:val="21"/>
              </w:rPr>
              <w:t>术</w:t>
            </w:r>
          </w:p>
          <w:p w:rsidR="00EA642D" w:rsidRDefault="00EA642D" w:rsidP="0035569D">
            <w:pPr>
              <w:jc w:val="center"/>
              <w:rPr>
                <w:rFonts w:eastAsia="黑体"/>
                <w:b/>
                <w:color w:val="000000"/>
                <w:szCs w:val="21"/>
              </w:rPr>
            </w:pPr>
            <w:r>
              <w:rPr>
                <w:rFonts w:eastAsia="黑体" w:hint="eastAsia"/>
                <w:b/>
                <w:color w:val="000000"/>
                <w:szCs w:val="21"/>
              </w:rPr>
              <w:t>与</w:t>
            </w:r>
          </w:p>
          <w:p w:rsidR="00EA642D" w:rsidRDefault="00EA642D" w:rsidP="0035569D">
            <w:pPr>
              <w:jc w:val="center"/>
              <w:rPr>
                <w:rFonts w:eastAsia="黑体"/>
                <w:b/>
                <w:color w:val="000000"/>
                <w:szCs w:val="21"/>
              </w:rPr>
            </w:pPr>
            <w:r>
              <w:rPr>
                <w:rFonts w:eastAsia="黑体" w:hint="eastAsia"/>
                <w:b/>
                <w:color w:val="000000"/>
                <w:szCs w:val="21"/>
              </w:rPr>
              <w:t>软</w:t>
            </w:r>
          </w:p>
          <w:p w:rsidR="00EA642D" w:rsidRDefault="00EA642D" w:rsidP="0035569D">
            <w:pPr>
              <w:jc w:val="center"/>
              <w:rPr>
                <w:b/>
                <w:bCs/>
                <w:color w:val="000000"/>
                <w:kern w:val="0"/>
                <w:szCs w:val="21"/>
              </w:rPr>
            </w:pPr>
            <w:r>
              <w:rPr>
                <w:rFonts w:eastAsia="黑体" w:hint="eastAsia"/>
                <w:b/>
                <w:color w:val="000000"/>
                <w:szCs w:val="21"/>
              </w:rPr>
              <w:t>件</w:t>
            </w:r>
          </w:p>
        </w:tc>
        <w:tc>
          <w:tcPr>
            <w:tcW w:w="3649" w:type="dxa"/>
            <w:gridSpan w:val="2"/>
            <w:noWrap/>
            <w:vAlign w:val="center"/>
          </w:tcPr>
          <w:p w:rsidR="00EA642D" w:rsidRDefault="00EA642D" w:rsidP="0035569D">
            <w:pPr>
              <w:widowControl/>
              <w:jc w:val="center"/>
              <w:rPr>
                <w:color w:val="000000"/>
                <w:szCs w:val="21"/>
              </w:rPr>
            </w:pPr>
            <w:r>
              <w:rPr>
                <w:rFonts w:hint="eastAsia"/>
                <w:color w:val="000000"/>
                <w:szCs w:val="21"/>
              </w:rPr>
              <w:t>不限</w:t>
            </w:r>
          </w:p>
        </w:tc>
        <w:tc>
          <w:tcPr>
            <w:tcW w:w="2635" w:type="dxa"/>
            <w:noWrap/>
            <w:vAlign w:val="center"/>
          </w:tcPr>
          <w:p w:rsidR="00EA642D" w:rsidRDefault="00EA642D" w:rsidP="0035569D">
            <w:pPr>
              <w:widowControl/>
              <w:jc w:val="center"/>
              <w:rPr>
                <w:color w:val="000000"/>
                <w:szCs w:val="21"/>
              </w:rPr>
            </w:pPr>
            <w:r>
              <w:rPr>
                <w:rFonts w:hint="eastAsia"/>
                <w:color w:val="000000"/>
                <w:szCs w:val="21"/>
              </w:rPr>
              <w:t>不限</w:t>
            </w:r>
          </w:p>
        </w:tc>
        <w:tc>
          <w:tcPr>
            <w:tcW w:w="3232" w:type="dxa"/>
            <w:gridSpan w:val="2"/>
            <w:noWrap/>
            <w:vAlign w:val="center"/>
          </w:tcPr>
          <w:p w:rsidR="00EA642D" w:rsidRDefault="00EA642D" w:rsidP="0035569D">
            <w:pPr>
              <w:widowControl/>
              <w:jc w:val="center"/>
              <w:rPr>
                <w:color w:val="000000"/>
                <w:szCs w:val="21"/>
              </w:rPr>
            </w:pPr>
            <w:r>
              <w:rPr>
                <w:rFonts w:hint="eastAsia"/>
                <w:color w:val="000000"/>
                <w:szCs w:val="21"/>
              </w:rPr>
              <w:t>不限</w:t>
            </w:r>
          </w:p>
        </w:tc>
      </w:tr>
      <w:tr w:rsidR="00EA642D" w:rsidTr="0035569D">
        <w:trPr>
          <w:trHeight w:val="3201"/>
          <w:jc w:val="center"/>
        </w:trPr>
        <w:tc>
          <w:tcPr>
            <w:tcW w:w="849" w:type="dxa"/>
            <w:vMerge/>
            <w:noWrap/>
          </w:tcPr>
          <w:p w:rsidR="00EA642D" w:rsidRDefault="00EA642D" w:rsidP="0035569D">
            <w:pPr>
              <w:widowControl/>
              <w:jc w:val="center"/>
              <w:rPr>
                <w:rFonts w:eastAsia="黑体"/>
                <w:b/>
                <w:bCs/>
                <w:color w:val="000000"/>
                <w:kern w:val="0"/>
                <w:szCs w:val="21"/>
              </w:rPr>
            </w:pPr>
          </w:p>
        </w:tc>
        <w:tc>
          <w:tcPr>
            <w:tcW w:w="9516" w:type="dxa"/>
            <w:gridSpan w:val="5"/>
            <w:noWrap/>
          </w:tcPr>
          <w:p w:rsidR="00EA642D" w:rsidRDefault="00EA642D" w:rsidP="00807890">
            <w:pPr>
              <w:widowControl/>
              <w:spacing w:line="300" w:lineRule="exact"/>
              <w:ind w:firstLineChars="200" w:firstLine="420"/>
              <w:jc w:val="left"/>
              <w:textAlignment w:val="top"/>
              <w:rPr>
                <w:color w:val="000000"/>
                <w:kern w:val="0"/>
                <w:szCs w:val="21"/>
              </w:rPr>
            </w:pPr>
          </w:p>
          <w:p w:rsidR="00EA642D" w:rsidRDefault="00EA642D" w:rsidP="00807890">
            <w:pPr>
              <w:widowControl/>
              <w:numPr>
                <w:ilvl w:val="0"/>
                <w:numId w:val="4"/>
              </w:numPr>
              <w:spacing w:line="300" w:lineRule="exact"/>
              <w:ind w:firstLineChars="200" w:firstLine="420"/>
              <w:jc w:val="left"/>
              <w:textAlignment w:val="top"/>
              <w:rPr>
                <w:color w:val="000000"/>
                <w:szCs w:val="21"/>
              </w:rPr>
            </w:pPr>
            <w:r>
              <w:rPr>
                <w:rFonts w:hint="eastAsia"/>
                <w:color w:val="000000"/>
                <w:kern w:val="0"/>
                <w:szCs w:val="21"/>
              </w:rPr>
              <w:t>考试成绩实行非滚动管理。</w:t>
            </w:r>
            <w:r>
              <w:rPr>
                <w:rFonts w:hint="eastAsia"/>
                <w:color w:val="000000"/>
                <w:szCs w:val="21"/>
              </w:rPr>
              <w:t>考生须在当年通过应试科目，方可取得资格证书。</w:t>
            </w:r>
          </w:p>
          <w:p w:rsidR="00EA642D" w:rsidRDefault="00EA642D" w:rsidP="0035569D">
            <w:pPr>
              <w:widowControl/>
              <w:spacing w:line="300" w:lineRule="exact"/>
              <w:jc w:val="left"/>
              <w:textAlignment w:val="top"/>
              <w:rPr>
                <w:color w:val="000000"/>
                <w:szCs w:val="21"/>
              </w:rPr>
            </w:pPr>
          </w:p>
          <w:p w:rsidR="00EA642D" w:rsidRDefault="00EA642D" w:rsidP="00807890">
            <w:pPr>
              <w:widowControl/>
              <w:numPr>
                <w:ilvl w:val="0"/>
                <w:numId w:val="4"/>
              </w:numPr>
              <w:spacing w:line="300" w:lineRule="exact"/>
              <w:ind w:firstLineChars="200" w:firstLine="420"/>
              <w:jc w:val="left"/>
              <w:textAlignment w:val="top"/>
              <w:rPr>
                <w:color w:val="000000"/>
                <w:kern w:val="0"/>
                <w:szCs w:val="21"/>
              </w:rPr>
            </w:pPr>
            <w:r>
              <w:rPr>
                <w:rFonts w:hint="eastAsia"/>
                <w:color w:val="000000"/>
                <w:kern w:val="0"/>
                <w:szCs w:val="21"/>
              </w:rPr>
              <w:t>通过考试取得初级资格可聘任技术员或助理工程师职务；取得中级资格可聘任工程师职务；取得高级资格可聘任高级工程师职务。</w:t>
            </w:r>
          </w:p>
          <w:p w:rsidR="00EA642D" w:rsidRDefault="00EA642D" w:rsidP="00807890">
            <w:pPr>
              <w:widowControl/>
              <w:spacing w:line="300" w:lineRule="exact"/>
              <w:ind w:leftChars="200" w:left="420"/>
              <w:jc w:val="left"/>
              <w:textAlignment w:val="top"/>
              <w:rPr>
                <w:color w:val="000000"/>
                <w:kern w:val="0"/>
                <w:szCs w:val="21"/>
              </w:rPr>
            </w:pPr>
          </w:p>
          <w:p w:rsidR="00EA642D" w:rsidRDefault="00EA642D" w:rsidP="00807890">
            <w:pPr>
              <w:ind w:firstLineChars="200" w:firstLine="420"/>
              <w:rPr>
                <w:color w:val="000000"/>
                <w:kern w:val="0"/>
                <w:szCs w:val="21"/>
              </w:rPr>
            </w:pPr>
            <w:r>
              <w:rPr>
                <w:rFonts w:hint="eastAsia"/>
                <w:color w:val="000000"/>
                <w:kern w:val="0"/>
                <w:szCs w:val="21"/>
              </w:rPr>
              <w:t>三、计算机技术与软件考试不限报考条件，无需进行资格审核。</w:t>
            </w:r>
          </w:p>
        </w:tc>
      </w:tr>
    </w:tbl>
    <w:p w:rsidR="00EA642D" w:rsidRDefault="00EA642D" w:rsidP="003D0638">
      <w:pPr>
        <w:widowControl/>
        <w:shd w:val="clear" w:color="auto" w:fill="FFFFFF"/>
        <w:spacing w:before="156"/>
        <w:rPr>
          <w:rFonts w:ascii="微软雅黑" w:eastAsia="微软雅黑" w:cs="宋体"/>
          <w:color w:val="030303"/>
          <w:kern w:val="0"/>
          <w:sz w:val="32"/>
          <w:szCs w:val="32"/>
        </w:rPr>
      </w:pPr>
    </w:p>
    <w:p w:rsidR="00EA642D" w:rsidRDefault="00EA642D" w:rsidP="003D0638">
      <w:pPr>
        <w:widowControl/>
        <w:shd w:val="clear" w:color="auto" w:fill="FFFFFF"/>
        <w:spacing w:before="156"/>
        <w:jc w:val="center"/>
        <w:rPr>
          <w:rFonts w:ascii="微软雅黑" w:eastAsia="微软雅黑" w:cs="宋体"/>
          <w:b/>
          <w:color w:val="030303"/>
          <w:kern w:val="0"/>
          <w:sz w:val="24"/>
        </w:rPr>
      </w:pPr>
      <w:r>
        <w:rPr>
          <w:rFonts w:ascii="微软雅黑" w:hAnsi="微软雅黑" w:cs="宋体" w:hint="eastAsia"/>
          <w:b/>
          <w:color w:val="030303"/>
          <w:kern w:val="0"/>
          <w:sz w:val="32"/>
          <w:szCs w:val="32"/>
        </w:rPr>
        <w:t>关于统计专业技术资格考试报名条件的说明</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根据《关于深化统计专业人员职称制度改革的指导意见》（人社部发〔</w:t>
      </w:r>
      <w:r>
        <w:rPr>
          <w:rFonts w:ascii="微软雅黑" w:hAnsi="微软雅黑" w:cs="宋体"/>
          <w:color w:val="030303"/>
          <w:kern w:val="0"/>
          <w:sz w:val="28"/>
          <w:szCs w:val="28"/>
        </w:rPr>
        <w:t>2020</w:t>
      </w:r>
      <w:r>
        <w:rPr>
          <w:rFonts w:ascii="微软雅黑" w:hAnsi="微软雅黑" w:cs="宋体" w:hint="eastAsia"/>
          <w:color w:val="030303"/>
          <w:kern w:val="0"/>
          <w:sz w:val="28"/>
          <w:szCs w:val="28"/>
        </w:rPr>
        <w:t>〕</w:t>
      </w:r>
      <w:r>
        <w:rPr>
          <w:rFonts w:ascii="微软雅黑" w:hAnsi="微软雅黑" w:cs="宋体"/>
          <w:color w:val="030303"/>
          <w:kern w:val="0"/>
          <w:sz w:val="28"/>
          <w:szCs w:val="28"/>
        </w:rPr>
        <w:t>16</w:t>
      </w:r>
      <w:r>
        <w:rPr>
          <w:rFonts w:ascii="微软雅黑" w:hAnsi="微软雅黑" w:cs="宋体" w:hint="eastAsia"/>
          <w:color w:val="030303"/>
          <w:kern w:val="0"/>
          <w:sz w:val="28"/>
          <w:szCs w:val="28"/>
        </w:rPr>
        <w:t>号）规定，参加统计专业初、中、高级资格考试的人员报考条件遵照以下执行：</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lastRenderedPageBreak/>
        <w:t>一、遵守中华人民共和国宪法和统计法律法规，贯彻执行党的基本路线和各项方针、政策。</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二、具备良好的统计职业道德和敬业精神，自觉维护统计数据真实性，坚决抵制统计造假、弄虚作假。</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三、认真履行岗位职责，按照要求参加继续教育。</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四、报名参加统计专业初级资格考试的人员，除第一、二、三项基本条件外，还必须具备国家教育部门认可的高中毕业（含高中、中专、职高、技校，下同）及以上学历。</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五、报名参加统计专业中级资格考试的人员，除第一、二、三项基本条件外，还必须具备下列条件之一：</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（一）高中毕业并取得初级统计专业技术资格，从事统计工作满</w:t>
      </w:r>
      <w:r>
        <w:rPr>
          <w:rFonts w:ascii="微软雅黑" w:hAnsi="微软雅黑" w:cs="宋体"/>
          <w:color w:val="030303"/>
          <w:kern w:val="0"/>
          <w:sz w:val="28"/>
          <w:szCs w:val="28"/>
        </w:rPr>
        <w:t>10</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（二）具备大学专科学历，从事统计工作满</w:t>
      </w:r>
      <w:r>
        <w:rPr>
          <w:rFonts w:ascii="微软雅黑" w:hAnsi="微软雅黑" w:cs="宋体"/>
          <w:color w:val="030303"/>
          <w:kern w:val="0"/>
          <w:sz w:val="28"/>
          <w:szCs w:val="28"/>
        </w:rPr>
        <w:t>6</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（三）具备大学本科学历或学士学位，从事统计工作满</w:t>
      </w:r>
      <w:r>
        <w:rPr>
          <w:rFonts w:ascii="微软雅黑" w:hAnsi="微软雅黑" w:cs="宋体"/>
          <w:color w:val="030303"/>
          <w:kern w:val="0"/>
          <w:sz w:val="28"/>
          <w:szCs w:val="28"/>
        </w:rPr>
        <w:t>4</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（四）</w:t>
      </w:r>
      <w:r>
        <w:rPr>
          <w:rFonts w:ascii="微软雅黑" w:hAnsi="微软雅黑" w:cs="宋体"/>
          <w:color w:val="030303"/>
          <w:kern w:val="0"/>
          <w:sz w:val="28"/>
          <w:szCs w:val="28"/>
        </w:rPr>
        <w:t xml:space="preserve"> </w:t>
      </w:r>
      <w:r>
        <w:rPr>
          <w:rFonts w:ascii="微软雅黑" w:hAnsi="微软雅黑" w:cs="宋体" w:hint="eastAsia"/>
          <w:color w:val="030303"/>
          <w:kern w:val="0"/>
          <w:sz w:val="28"/>
          <w:szCs w:val="28"/>
        </w:rPr>
        <w:t>具备第二学士学位或研究生班毕业，从事统计工作满</w:t>
      </w:r>
      <w:r>
        <w:rPr>
          <w:rFonts w:ascii="微软雅黑" w:hAnsi="微软雅黑" w:cs="宋体"/>
          <w:color w:val="030303"/>
          <w:kern w:val="0"/>
          <w:sz w:val="28"/>
          <w:szCs w:val="28"/>
        </w:rPr>
        <w:t>2</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（五）具备硕士学位，从事统计工作满</w:t>
      </w:r>
      <w:r>
        <w:rPr>
          <w:rFonts w:ascii="微软雅黑" w:hAnsi="微软雅黑" w:cs="宋体"/>
          <w:color w:val="030303"/>
          <w:kern w:val="0"/>
          <w:sz w:val="28"/>
          <w:szCs w:val="28"/>
        </w:rPr>
        <w:t>1</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（六）具备博士学位。</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六、报名参加统计专业高级资格考试的人员，除第一、二、三项基本条件外，还必须具备下列条件之一：</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（一）具备大学专科学历，取得中级统计专业技术资格后，从事与统计师职责相关工作满</w:t>
      </w:r>
      <w:r>
        <w:rPr>
          <w:rFonts w:ascii="微软雅黑" w:hAnsi="微软雅黑" w:cs="宋体"/>
          <w:color w:val="030303"/>
          <w:kern w:val="0"/>
          <w:sz w:val="28"/>
          <w:szCs w:val="28"/>
        </w:rPr>
        <w:t>10</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lastRenderedPageBreak/>
        <w:t>（二）具备硕士学位，或第二学士学位或研究生班毕业，或大学本科学历或学士学位，取得中级统计专业技术资格后，从事与统计师职责相关工作满</w:t>
      </w:r>
      <w:r>
        <w:rPr>
          <w:rFonts w:ascii="微软雅黑" w:hAnsi="微软雅黑" w:cs="宋体"/>
          <w:color w:val="030303"/>
          <w:kern w:val="0"/>
          <w:sz w:val="28"/>
          <w:szCs w:val="28"/>
        </w:rPr>
        <w:t>5</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（三）具备博士学位，取得中级统计专业技术资格后，从事与统计师职责相关工作满</w:t>
      </w:r>
      <w:r>
        <w:rPr>
          <w:rFonts w:ascii="微软雅黑" w:hAnsi="微软雅黑" w:cs="宋体"/>
          <w:color w:val="030303"/>
          <w:kern w:val="0"/>
          <w:sz w:val="28"/>
          <w:szCs w:val="28"/>
        </w:rPr>
        <w:t>2</w:t>
      </w:r>
      <w:r>
        <w:rPr>
          <w:rFonts w:ascii="微软雅黑" w:hAnsi="微软雅黑" w:cs="宋体" w:hint="eastAsia"/>
          <w:color w:val="030303"/>
          <w:kern w:val="0"/>
          <w:sz w:val="28"/>
          <w:szCs w:val="28"/>
        </w:rPr>
        <w:t>年。</w:t>
      </w:r>
    </w:p>
    <w:p w:rsidR="00EA642D" w:rsidRDefault="00EA642D" w:rsidP="003D0638">
      <w:pPr>
        <w:widowControl/>
        <w:shd w:val="clear" w:color="auto" w:fill="FFFFFF"/>
        <w:rPr>
          <w:rFonts w:ascii="微软雅黑" w:eastAsia="微软雅黑" w:cs="宋体"/>
          <w:color w:val="030303"/>
          <w:kern w:val="0"/>
          <w:sz w:val="24"/>
        </w:rPr>
      </w:pPr>
      <w:r>
        <w:rPr>
          <w:rFonts w:ascii="微软雅黑" w:hAnsi="微软雅黑" w:cs="宋体" w:hint="eastAsia"/>
          <w:color w:val="030303"/>
          <w:kern w:val="0"/>
          <w:sz w:val="28"/>
          <w:szCs w:val="28"/>
        </w:rPr>
        <w:t>取得经济、会计、审计及哲学社会科学研究（理论经济学、应用经济学、数学、统计学、计算机科学与技术专业）中级专业技术资格，符合以上学历、年限条件的，可以报名参加高级统计专业技术资格考试。</w:t>
      </w:r>
    </w:p>
    <w:p w:rsidR="00EA642D" w:rsidRDefault="00EA642D" w:rsidP="003D0638">
      <w:pPr>
        <w:widowControl/>
        <w:shd w:val="clear" w:color="auto" w:fill="FFFFFF"/>
        <w:rPr>
          <w:rFonts w:ascii="微软雅黑" w:eastAsia="微软雅黑" w:cs="宋体"/>
          <w:color w:val="030303"/>
          <w:kern w:val="0"/>
          <w:sz w:val="24"/>
        </w:rPr>
      </w:pPr>
    </w:p>
    <w:p w:rsidR="00EA642D" w:rsidRDefault="00EA642D" w:rsidP="003D0638">
      <w:pPr>
        <w:widowControl/>
        <w:shd w:val="clear" w:color="auto" w:fill="FFFFFF"/>
        <w:rPr>
          <w:rFonts w:ascii="微软雅黑" w:eastAsia="微软雅黑" w:cs="宋体"/>
          <w:color w:val="030303"/>
          <w:kern w:val="0"/>
          <w:sz w:val="24"/>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974EDE">
      <w:pPr>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EA642D" w:rsidRDefault="00EA642D" w:rsidP="00807890">
      <w:pPr>
        <w:ind w:firstLineChars="200" w:firstLine="643"/>
        <w:rPr>
          <w:rFonts w:ascii="黑体" w:eastAsia="黑体" w:hAnsi="黑体" w:cs="黑体"/>
          <w:b/>
          <w:sz w:val="32"/>
          <w:szCs w:val="32"/>
        </w:rPr>
      </w:pPr>
      <w:r>
        <w:rPr>
          <w:rFonts w:ascii="仿宋_GB2312" w:eastAsia="仿宋_GB2312" w:hAnsi="仿宋_GB2312" w:cs="仿宋_GB2312" w:hint="eastAsia"/>
          <w:b/>
          <w:sz w:val="32"/>
          <w:szCs w:val="32"/>
        </w:rPr>
        <w:t>吉林省人事考试机构现场人工核查地点及联系方式</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
        <w:gridCol w:w="5415"/>
        <w:gridCol w:w="2212"/>
      </w:tblGrid>
      <w:tr w:rsidR="00EA642D" w:rsidTr="0035569D">
        <w:trPr>
          <w:trHeight w:val="331"/>
        </w:trPr>
        <w:tc>
          <w:tcPr>
            <w:tcW w:w="1133"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市州</w:t>
            </w:r>
          </w:p>
        </w:tc>
        <w:tc>
          <w:tcPr>
            <w:tcW w:w="5415"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人事考试机构名称及地址</w:t>
            </w:r>
          </w:p>
        </w:tc>
        <w:tc>
          <w:tcPr>
            <w:tcW w:w="2212" w:type="dxa"/>
          </w:tcPr>
          <w:p w:rsidR="00EA642D" w:rsidRPr="007F0891" w:rsidRDefault="00EA642D" w:rsidP="0035569D">
            <w:pPr>
              <w:jc w:val="center"/>
              <w:rPr>
                <w:rFonts w:ascii="仿宋" w:eastAsia="仿宋" w:hAnsi="仿宋" w:cs="仿宋"/>
                <w:b/>
                <w:bCs/>
                <w:sz w:val="24"/>
              </w:rPr>
            </w:pPr>
            <w:r w:rsidRPr="007F0891">
              <w:rPr>
                <w:rFonts w:ascii="仿宋" w:eastAsia="仿宋" w:hAnsi="仿宋" w:cs="仿宋" w:hint="eastAsia"/>
                <w:b/>
                <w:bCs/>
                <w:sz w:val="24"/>
              </w:rPr>
              <w:t>联系方式</w:t>
            </w:r>
          </w:p>
        </w:tc>
      </w:tr>
      <w:tr w:rsidR="00EA642D" w:rsidTr="0035569D">
        <w:trPr>
          <w:trHeight w:val="543"/>
        </w:trPr>
        <w:tc>
          <w:tcPr>
            <w:tcW w:w="1133" w:type="dxa"/>
            <w:vMerge w:val="restart"/>
            <w:vAlign w:val="center"/>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lastRenderedPageBreak/>
              <w:t>长春市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lastRenderedPageBreak/>
              <w:t>长春市人事教育考试中心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0431-81130615</w:t>
            </w:r>
          </w:p>
        </w:tc>
      </w:tr>
      <w:tr w:rsidR="00EA642D" w:rsidTr="0035569D">
        <w:trPr>
          <w:trHeight w:val="100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长春市净月开发区天富路与新城大街交汇，诺睿德商务广场</w:t>
            </w:r>
            <w:r w:rsidRPr="007F0891">
              <w:rPr>
                <w:rFonts w:ascii="仿宋" w:eastAsia="仿宋" w:hAnsi="仿宋" w:cs="仿宋"/>
                <w:color w:val="000000"/>
                <w:sz w:val="24"/>
              </w:rPr>
              <w:t>9</w:t>
            </w:r>
            <w:r w:rsidRPr="007F0891">
              <w:rPr>
                <w:rFonts w:ascii="仿宋" w:eastAsia="仿宋" w:hAnsi="仿宋" w:cs="仿宋" w:hint="eastAsia"/>
                <w:color w:val="000000"/>
                <w:sz w:val="24"/>
              </w:rPr>
              <w:t>栋</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lastRenderedPageBreak/>
              <w:t>吉林市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吉林市人事考试中心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0432-62507976</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吉林市昌邑区解放北路人才大厦</w:t>
            </w:r>
            <w:r w:rsidRPr="007F0891">
              <w:rPr>
                <w:rFonts w:ascii="仿宋" w:eastAsia="仿宋" w:hAnsi="仿宋" w:cs="仿宋"/>
                <w:color w:val="000000"/>
                <w:sz w:val="24"/>
              </w:rPr>
              <w:t>3</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四平市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四平市职称考试中心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0434-3251771</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0434-3253310</w:t>
            </w:r>
          </w:p>
        </w:tc>
      </w:tr>
      <w:tr w:rsidR="00EA642D" w:rsidTr="0035569D">
        <w:trPr>
          <w:trHeight w:val="691"/>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四平市铁西区八道街凯虹大厦，市人力资源市场</w:t>
            </w:r>
            <w:r w:rsidRPr="007F0891">
              <w:rPr>
                <w:rFonts w:ascii="仿宋" w:eastAsia="仿宋" w:hAnsi="仿宋" w:cs="仿宋"/>
                <w:color w:val="000000"/>
                <w:sz w:val="24"/>
              </w:rPr>
              <w:t>5</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辽源市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辽源市人事考试中心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0437-3292606</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0437-3168957</w:t>
            </w:r>
          </w:p>
        </w:tc>
      </w:tr>
      <w:tr w:rsidR="00EA642D" w:rsidTr="0035569D">
        <w:trPr>
          <w:trHeight w:val="70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辽源市龙山区北寿大街禄寿路</w:t>
            </w:r>
            <w:r w:rsidRPr="007F0891">
              <w:rPr>
                <w:rFonts w:ascii="仿宋" w:eastAsia="仿宋" w:hAnsi="仿宋" w:cs="仿宋"/>
                <w:color w:val="000000"/>
                <w:sz w:val="24"/>
              </w:rPr>
              <w:t>128</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通化市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通化市人社局专技科</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0435-3916905</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通化市滨江西路</w:t>
            </w:r>
            <w:r w:rsidRPr="007F0891">
              <w:rPr>
                <w:rFonts w:ascii="仿宋" w:eastAsia="仿宋" w:hAnsi="仿宋" w:cs="仿宋"/>
                <w:color w:val="000000"/>
                <w:sz w:val="24"/>
              </w:rPr>
              <w:t>3169</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白山市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白山市人事考试中心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0439-5081251</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0439-5081252</w:t>
            </w:r>
          </w:p>
        </w:tc>
      </w:tr>
      <w:tr w:rsidR="00EA642D" w:rsidTr="0035569D">
        <w:trPr>
          <w:trHeight w:val="690"/>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白山市青山湖入口</w:t>
            </w:r>
            <w:r w:rsidRPr="007F0891">
              <w:rPr>
                <w:rFonts w:ascii="仿宋" w:eastAsia="仿宋" w:hAnsi="仿宋" w:cs="仿宋"/>
                <w:color w:val="000000"/>
                <w:sz w:val="24"/>
              </w:rPr>
              <w:t>100</w:t>
            </w:r>
            <w:r w:rsidRPr="007F0891">
              <w:rPr>
                <w:rFonts w:ascii="仿宋" w:eastAsia="仿宋" w:hAnsi="仿宋" w:cs="仿宋" w:hint="eastAsia"/>
                <w:color w:val="000000"/>
                <w:sz w:val="24"/>
              </w:rPr>
              <w:t>米右侧，人社局实训基地</w:t>
            </w:r>
            <w:r w:rsidRPr="007F0891">
              <w:rPr>
                <w:rFonts w:ascii="仿宋" w:eastAsia="仿宋" w:hAnsi="仿宋" w:cs="仿宋"/>
                <w:color w:val="000000"/>
                <w:sz w:val="24"/>
              </w:rPr>
              <w:t>4</w:t>
            </w:r>
            <w:r w:rsidRPr="007F0891">
              <w:rPr>
                <w:rFonts w:ascii="仿宋" w:eastAsia="仿宋" w:hAnsi="仿宋" w:cs="仿宋" w:hint="eastAsia"/>
                <w:color w:val="000000"/>
                <w:sz w:val="24"/>
              </w:rPr>
              <w:t>楼</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白城市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白城市专业技术职务资格考试指导中心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color w:val="000000"/>
                <w:sz w:val="24"/>
              </w:rPr>
              <w:t>0436-3209652</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白城市长庆南街</w:t>
            </w:r>
            <w:r w:rsidRPr="007F0891">
              <w:rPr>
                <w:rFonts w:ascii="仿宋" w:eastAsia="仿宋" w:hAnsi="仿宋" w:cs="仿宋"/>
                <w:color w:val="000000"/>
                <w:sz w:val="24"/>
              </w:rPr>
              <w:t>8</w:t>
            </w:r>
            <w:r w:rsidRPr="007F0891">
              <w:rPr>
                <w:rFonts w:ascii="仿宋" w:eastAsia="仿宋" w:hAnsi="仿宋" w:cs="仿宋" w:hint="eastAsia"/>
                <w:color w:val="000000"/>
                <w:sz w:val="24"/>
              </w:rPr>
              <w:t>号，就业服务局</w:t>
            </w:r>
            <w:r w:rsidRPr="007F0891">
              <w:rPr>
                <w:rFonts w:ascii="仿宋" w:eastAsia="仿宋" w:hAnsi="仿宋" w:cs="仿宋"/>
                <w:color w:val="000000"/>
                <w:sz w:val="24"/>
              </w:rPr>
              <w:t>5</w:t>
            </w:r>
            <w:r w:rsidRPr="007F0891">
              <w:rPr>
                <w:rFonts w:ascii="仿宋" w:eastAsia="仿宋" w:hAnsi="仿宋" w:cs="仿宋" w:hint="eastAsia"/>
                <w:color w:val="000000"/>
                <w:sz w:val="24"/>
              </w:rPr>
              <w:t>楼</w:t>
            </w:r>
            <w:r w:rsidRPr="007F0891">
              <w:rPr>
                <w:rFonts w:ascii="仿宋" w:eastAsia="仿宋" w:hAnsi="仿宋" w:cs="仿宋"/>
                <w:color w:val="000000"/>
                <w:sz w:val="24"/>
              </w:rPr>
              <w:t>502</w:t>
            </w:r>
            <w:r w:rsidRPr="007F0891">
              <w:rPr>
                <w:rFonts w:ascii="仿宋" w:eastAsia="仿宋" w:hAnsi="仿宋" w:cs="仿宋" w:hint="eastAsia"/>
                <w:color w:val="000000"/>
                <w:sz w:val="24"/>
              </w:rPr>
              <w:t>室</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延边州</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延边州人事考试中心</w:t>
            </w:r>
          </w:p>
        </w:tc>
        <w:tc>
          <w:tcPr>
            <w:tcW w:w="2212" w:type="dxa"/>
            <w:vMerge w:val="restart"/>
          </w:tcPr>
          <w:p w:rsidR="00EA642D" w:rsidRPr="007F0891" w:rsidRDefault="00EA642D" w:rsidP="0035569D">
            <w:pPr>
              <w:rPr>
                <w:rFonts w:ascii="仿宋" w:eastAsia="仿宋" w:hAnsi="仿宋" w:cs="仿宋"/>
                <w:color w:val="000000"/>
                <w:sz w:val="24"/>
              </w:rPr>
            </w:pP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0433-2879084</w:t>
            </w:r>
          </w:p>
          <w:p w:rsidR="00EA642D" w:rsidRPr="007F0891" w:rsidRDefault="00EA642D" w:rsidP="0035569D">
            <w:pPr>
              <w:rPr>
                <w:rFonts w:ascii="仿宋" w:eastAsia="仿宋" w:hAnsi="仿宋" w:cs="仿宋"/>
                <w:color w:val="000000"/>
                <w:sz w:val="24"/>
              </w:rPr>
            </w:pPr>
            <w:r w:rsidRPr="007F0891">
              <w:rPr>
                <w:rFonts w:ascii="仿宋" w:eastAsia="仿宋" w:hAnsi="仿宋" w:cs="仿宋"/>
                <w:color w:val="000000"/>
                <w:sz w:val="24"/>
              </w:rPr>
              <w:t>0433-2879090</w:t>
            </w:r>
          </w:p>
        </w:tc>
      </w:tr>
      <w:tr w:rsidR="00EA642D" w:rsidTr="0035569D">
        <w:trPr>
          <w:trHeight w:val="714"/>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延吉市建工街</w:t>
            </w:r>
            <w:r w:rsidRPr="007F0891">
              <w:rPr>
                <w:rFonts w:ascii="仿宋" w:eastAsia="仿宋" w:hAnsi="仿宋" w:cs="仿宋"/>
                <w:color w:val="000000"/>
                <w:sz w:val="24"/>
              </w:rPr>
              <w:t>500</w:t>
            </w:r>
            <w:r w:rsidRPr="007F0891">
              <w:rPr>
                <w:rFonts w:ascii="仿宋" w:eastAsia="仿宋" w:hAnsi="仿宋" w:cs="仿宋" w:hint="eastAsia"/>
                <w:color w:val="000000"/>
                <w:sz w:val="24"/>
              </w:rPr>
              <w:t>号</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省直</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吉林省人事考试中心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sz w:val="24"/>
              </w:rPr>
              <w:t>0431-89995765</w:t>
            </w:r>
          </w:p>
        </w:tc>
      </w:tr>
      <w:tr w:rsidR="00EA642D" w:rsidTr="0035569D">
        <w:trPr>
          <w:trHeight w:val="477"/>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color w:val="000000"/>
                <w:sz w:val="24"/>
              </w:rPr>
              <w:t>长春市南关区南环城路</w:t>
            </w:r>
            <w:r w:rsidRPr="007F0891">
              <w:rPr>
                <w:rFonts w:ascii="仿宋" w:eastAsia="仿宋" w:hAnsi="仿宋" w:cs="仿宋"/>
                <w:color w:val="000000"/>
                <w:sz w:val="24"/>
              </w:rPr>
              <w:t>1958</w:t>
            </w:r>
            <w:r w:rsidRPr="007F0891">
              <w:rPr>
                <w:rFonts w:ascii="仿宋" w:eastAsia="仿宋" w:hAnsi="仿宋" w:cs="仿宋" w:hint="eastAsia"/>
                <w:color w:val="000000"/>
                <w:sz w:val="24"/>
              </w:rPr>
              <w:t>号</w:t>
            </w:r>
            <w:r w:rsidRPr="007F0891">
              <w:rPr>
                <w:rFonts w:ascii="仿宋" w:eastAsia="仿宋" w:hAnsi="仿宋" w:cs="仿宋"/>
                <w:color w:val="000000"/>
                <w:sz w:val="24"/>
              </w:rPr>
              <w:t>3</w:t>
            </w:r>
            <w:r w:rsidRPr="007F0891">
              <w:rPr>
                <w:rFonts w:ascii="仿宋" w:eastAsia="仿宋" w:hAnsi="仿宋" w:cs="仿宋" w:hint="eastAsia"/>
                <w:color w:val="000000"/>
                <w:sz w:val="24"/>
              </w:rPr>
              <w:t>楼报名大厅</w:t>
            </w:r>
          </w:p>
        </w:tc>
        <w:tc>
          <w:tcPr>
            <w:tcW w:w="2212" w:type="dxa"/>
            <w:vMerge/>
          </w:tcPr>
          <w:p w:rsidR="00EA642D" w:rsidRPr="007F0891" w:rsidRDefault="00EA642D" w:rsidP="0035569D">
            <w:pPr>
              <w:rPr>
                <w:rFonts w:ascii="仿宋" w:eastAsia="仿宋" w:hAnsi="仿宋" w:cs="仿宋"/>
                <w:sz w:val="24"/>
              </w:rPr>
            </w:pPr>
          </w:p>
        </w:tc>
      </w:tr>
      <w:tr w:rsidR="00EA642D" w:rsidTr="0035569D">
        <w:trPr>
          <w:trHeight w:val="477"/>
        </w:trPr>
        <w:tc>
          <w:tcPr>
            <w:tcW w:w="1133" w:type="dxa"/>
            <w:vMerge w:val="restart"/>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sz w:val="24"/>
              </w:rPr>
              <w:t>松原市</w:t>
            </w: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bCs/>
                <w:color w:val="000000"/>
                <w:sz w:val="24"/>
              </w:rPr>
              <w:t>松原市培训考试中心</w:t>
            </w:r>
          </w:p>
        </w:tc>
        <w:tc>
          <w:tcPr>
            <w:tcW w:w="2212" w:type="dxa"/>
            <w:vMerge w:val="restart"/>
          </w:tcPr>
          <w:p w:rsidR="00EA642D" w:rsidRPr="007F0891" w:rsidRDefault="00EA642D" w:rsidP="0035569D">
            <w:pPr>
              <w:rPr>
                <w:rFonts w:ascii="仿宋" w:eastAsia="仿宋" w:hAnsi="仿宋" w:cs="仿宋"/>
                <w:sz w:val="24"/>
              </w:rPr>
            </w:pPr>
          </w:p>
          <w:p w:rsidR="00EA642D" w:rsidRPr="007F0891" w:rsidRDefault="00EA642D" w:rsidP="0035569D">
            <w:pPr>
              <w:rPr>
                <w:rFonts w:ascii="仿宋" w:eastAsia="仿宋" w:hAnsi="仿宋" w:cs="仿宋"/>
                <w:sz w:val="24"/>
              </w:rPr>
            </w:pPr>
            <w:r w:rsidRPr="007F0891">
              <w:rPr>
                <w:rFonts w:ascii="仿宋" w:eastAsia="仿宋" w:hAnsi="仿宋" w:cs="仿宋"/>
                <w:sz w:val="24"/>
              </w:rPr>
              <w:t>0438-6971057</w:t>
            </w:r>
          </w:p>
        </w:tc>
      </w:tr>
      <w:tr w:rsidR="00EA642D" w:rsidTr="0035569D">
        <w:trPr>
          <w:trHeight w:val="503"/>
        </w:trPr>
        <w:tc>
          <w:tcPr>
            <w:tcW w:w="1133" w:type="dxa"/>
            <w:vMerge/>
            <w:vAlign w:val="center"/>
          </w:tcPr>
          <w:p w:rsidR="00EA642D" w:rsidRPr="007F0891" w:rsidRDefault="00EA642D" w:rsidP="0035569D">
            <w:pPr>
              <w:rPr>
                <w:rFonts w:ascii="仿宋" w:eastAsia="仿宋" w:hAnsi="仿宋" w:cs="仿宋"/>
                <w:sz w:val="24"/>
              </w:rPr>
            </w:pPr>
          </w:p>
        </w:tc>
        <w:tc>
          <w:tcPr>
            <w:tcW w:w="5415" w:type="dxa"/>
            <w:vAlign w:val="center"/>
          </w:tcPr>
          <w:p w:rsidR="00EA642D" w:rsidRPr="007F0891" w:rsidRDefault="00EA642D" w:rsidP="0035569D">
            <w:pPr>
              <w:rPr>
                <w:rFonts w:ascii="仿宋" w:eastAsia="仿宋" w:hAnsi="仿宋" w:cs="仿宋"/>
                <w:sz w:val="24"/>
              </w:rPr>
            </w:pPr>
            <w:r w:rsidRPr="007F0891">
              <w:rPr>
                <w:rFonts w:ascii="仿宋" w:eastAsia="仿宋" w:hAnsi="仿宋" w:cs="仿宋" w:hint="eastAsia"/>
                <w:bCs/>
                <w:color w:val="000000"/>
                <w:sz w:val="24"/>
              </w:rPr>
              <w:t>松原市松原大路</w:t>
            </w:r>
            <w:r w:rsidRPr="007F0891">
              <w:rPr>
                <w:rFonts w:ascii="仿宋" w:eastAsia="仿宋" w:hAnsi="仿宋" w:cs="仿宋"/>
                <w:bCs/>
                <w:color w:val="000000"/>
                <w:sz w:val="24"/>
              </w:rPr>
              <w:t>2790</w:t>
            </w:r>
            <w:r w:rsidRPr="007F0891">
              <w:rPr>
                <w:rFonts w:ascii="仿宋" w:eastAsia="仿宋" w:hAnsi="仿宋" w:cs="仿宋" w:hint="eastAsia"/>
                <w:bCs/>
                <w:color w:val="000000"/>
                <w:sz w:val="24"/>
              </w:rPr>
              <w:t>号</w:t>
            </w:r>
          </w:p>
        </w:tc>
        <w:tc>
          <w:tcPr>
            <w:tcW w:w="2212" w:type="dxa"/>
            <w:vMerge/>
          </w:tcPr>
          <w:p w:rsidR="00EA642D" w:rsidRPr="007F0891" w:rsidRDefault="00EA642D" w:rsidP="0035569D">
            <w:pPr>
              <w:rPr>
                <w:rFonts w:ascii="仿宋" w:eastAsia="仿宋" w:hAnsi="仿宋" w:cs="仿宋"/>
                <w:sz w:val="24"/>
              </w:rPr>
            </w:pPr>
          </w:p>
        </w:tc>
      </w:tr>
    </w:tbl>
    <w:p w:rsidR="00EA642D" w:rsidRDefault="00EA642D" w:rsidP="00807890">
      <w:pPr>
        <w:widowControl/>
        <w:ind w:firstLineChars="200" w:firstLine="482"/>
        <w:jc w:val="left"/>
        <w:rPr>
          <w:rFonts w:eastAsia="仿宋_GB2312"/>
          <w:bCs/>
          <w:sz w:val="32"/>
          <w:szCs w:val="32"/>
        </w:rPr>
      </w:pPr>
      <w:r>
        <w:rPr>
          <w:rFonts w:ascii="宋体" w:hAnsi="宋体" w:hint="eastAsia"/>
          <w:b/>
          <w:bCs/>
          <w:color w:val="000000"/>
          <w:sz w:val="24"/>
        </w:rPr>
        <w:t>注：</w:t>
      </w:r>
      <w:r>
        <w:rPr>
          <w:rFonts w:ascii="宋体" w:hAnsi="宋体" w:hint="eastAsia"/>
          <w:color w:val="000000"/>
          <w:sz w:val="24"/>
        </w:rPr>
        <w:t>选择各市（州）考区报名的考生，现场资格审核由当地人事考试机构负责，请留意当地政府、人事考试机构网站或其他媒体通知。</w:t>
      </w:r>
    </w:p>
    <w:p w:rsidR="00EA642D" w:rsidRDefault="00EA642D" w:rsidP="00974EDE"/>
    <w:p w:rsidR="00EA642D" w:rsidRDefault="00EA642D" w:rsidP="00974EDE">
      <w:pPr>
        <w:widowControl/>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3</w:t>
      </w:r>
    </w:p>
    <w:p w:rsidR="00EA642D" w:rsidRDefault="00EA642D" w:rsidP="00974EDE">
      <w:pPr>
        <w:widowControl/>
        <w:jc w:val="center"/>
        <w:rPr>
          <w:b/>
          <w:bCs/>
          <w:kern w:val="0"/>
          <w:sz w:val="44"/>
          <w:szCs w:val="44"/>
        </w:rPr>
      </w:pPr>
      <w:r>
        <w:rPr>
          <w:rFonts w:hint="eastAsia"/>
          <w:b/>
          <w:bCs/>
          <w:kern w:val="0"/>
          <w:sz w:val="44"/>
          <w:szCs w:val="44"/>
        </w:rPr>
        <w:t>考试收费标准</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2778"/>
        <w:gridCol w:w="3078"/>
        <w:gridCol w:w="1799"/>
        <w:gridCol w:w="1100"/>
      </w:tblGrid>
      <w:tr w:rsidR="00EA642D" w:rsidTr="0035569D">
        <w:trPr>
          <w:trHeight w:val="640"/>
          <w:jc w:val="center"/>
        </w:trPr>
        <w:tc>
          <w:tcPr>
            <w:tcW w:w="2160" w:type="dxa"/>
            <w:vMerge w:val="restart"/>
            <w:vAlign w:val="center"/>
          </w:tcPr>
          <w:p w:rsidR="00EA642D" w:rsidRDefault="00EA642D" w:rsidP="0035569D">
            <w:pPr>
              <w:jc w:val="center"/>
              <w:rPr>
                <w:rFonts w:eastAsia="黑体"/>
                <w:szCs w:val="21"/>
              </w:rPr>
            </w:pPr>
            <w:r>
              <w:rPr>
                <w:rFonts w:eastAsia="黑体" w:hint="eastAsia"/>
                <w:b/>
                <w:bCs/>
                <w:szCs w:val="21"/>
              </w:rPr>
              <w:t>考试项目</w:t>
            </w:r>
          </w:p>
        </w:tc>
        <w:tc>
          <w:tcPr>
            <w:tcW w:w="5856" w:type="dxa"/>
            <w:gridSpan w:val="2"/>
            <w:vAlign w:val="center"/>
          </w:tcPr>
          <w:p w:rsidR="00EA642D" w:rsidRDefault="00EA642D" w:rsidP="0035569D">
            <w:pPr>
              <w:jc w:val="center"/>
              <w:rPr>
                <w:rFonts w:eastAsia="黑体"/>
                <w:szCs w:val="21"/>
              </w:rPr>
            </w:pPr>
            <w:r>
              <w:rPr>
                <w:rFonts w:eastAsia="黑体" w:hint="eastAsia"/>
                <w:b/>
                <w:bCs/>
                <w:szCs w:val="21"/>
              </w:rPr>
              <w:t>收费标准</w:t>
            </w:r>
          </w:p>
        </w:tc>
        <w:tc>
          <w:tcPr>
            <w:tcW w:w="1799" w:type="dxa"/>
            <w:vMerge w:val="restart"/>
            <w:vAlign w:val="center"/>
          </w:tcPr>
          <w:p w:rsidR="00EA642D" w:rsidRDefault="00EA642D" w:rsidP="0035569D">
            <w:pPr>
              <w:jc w:val="center"/>
              <w:rPr>
                <w:rFonts w:eastAsia="黑体"/>
                <w:szCs w:val="21"/>
              </w:rPr>
            </w:pPr>
            <w:r>
              <w:rPr>
                <w:rFonts w:eastAsia="黑体" w:hint="eastAsia"/>
                <w:b/>
                <w:bCs/>
                <w:szCs w:val="21"/>
              </w:rPr>
              <w:t>收费依据</w:t>
            </w:r>
          </w:p>
        </w:tc>
        <w:tc>
          <w:tcPr>
            <w:tcW w:w="1100" w:type="dxa"/>
            <w:vMerge w:val="restart"/>
            <w:vAlign w:val="center"/>
          </w:tcPr>
          <w:p w:rsidR="00EA642D" w:rsidRDefault="00EA642D" w:rsidP="0035569D">
            <w:pPr>
              <w:jc w:val="center"/>
              <w:rPr>
                <w:rFonts w:eastAsia="黑体"/>
                <w:szCs w:val="21"/>
              </w:rPr>
            </w:pPr>
            <w:r>
              <w:rPr>
                <w:rFonts w:eastAsia="黑体" w:hint="eastAsia"/>
                <w:b/>
                <w:bCs/>
                <w:szCs w:val="21"/>
              </w:rPr>
              <w:t>备注</w:t>
            </w:r>
          </w:p>
        </w:tc>
      </w:tr>
      <w:tr w:rsidR="00EA642D" w:rsidTr="0035569D">
        <w:trPr>
          <w:trHeight w:val="640"/>
          <w:jc w:val="center"/>
        </w:trPr>
        <w:tc>
          <w:tcPr>
            <w:tcW w:w="2160" w:type="dxa"/>
            <w:vMerge/>
            <w:vAlign w:val="center"/>
          </w:tcPr>
          <w:p w:rsidR="00EA642D" w:rsidRDefault="00EA642D" w:rsidP="0035569D">
            <w:pPr>
              <w:jc w:val="center"/>
              <w:rPr>
                <w:rFonts w:eastAsia="黑体"/>
                <w:b/>
                <w:bCs/>
                <w:szCs w:val="21"/>
              </w:rPr>
            </w:pPr>
          </w:p>
        </w:tc>
        <w:tc>
          <w:tcPr>
            <w:tcW w:w="2778" w:type="dxa"/>
            <w:vAlign w:val="center"/>
          </w:tcPr>
          <w:p w:rsidR="00EA642D" w:rsidRDefault="00EA642D" w:rsidP="0035569D">
            <w:pPr>
              <w:jc w:val="center"/>
              <w:rPr>
                <w:rFonts w:eastAsia="黑体"/>
                <w:b/>
                <w:bCs/>
                <w:szCs w:val="21"/>
              </w:rPr>
            </w:pPr>
            <w:r>
              <w:rPr>
                <w:rFonts w:eastAsia="黑体" w:hint="eastAsia"/>
                <w:b/>
                <w:bCs/>
                <w:szCs w:val="21"/>
              </w:rPr>
              <w:t>考务费</w:t>
            </w:r>
          </w:p>
        </w:tc>
        <w:tc>
          <w:tcPr>
            <w:tcW w:w="3078" w:type="dxa"/>
            <w:vAlign w:val="center"/>
          </w:tcPr>
          <w:p w:rsidR="00EA642D" w:rsidRDefault="00EA642D" w:rsidP="0035569D">
            <w:pPr>
              <w:jc w:val="center"/>
              <w:rPr>
                <w:rFonts w:eastAsia="黑体"/>
                <w:b/>
                <w:bCs/>
                <w:szCs w:val="21"/>
              </w:rPr>
            </w:pPr>
            <w:r>
              <w:rPr>
                <w:rFonts w:eastAsia="黑体" w:hint="eastAsia"/>
                <w:b/>
                <w:bCs/>
                <w:szCs w:val="21"/>
              </w:rPr>
              <w:t>考试费</w:t>
            </w:r>
          </w:p>
        </w:tc>
        <w:tc>
          <w:tcPr>
            <w:tcW w:w="1799" w:type="dxa"/>
            <w:vMerge/>
            <w:vAlign w:val="center"/>
          </w:tcPr>
          <w:p w:rsidR="00EA642D" w:rsidRDefault="00EA642D" w:rsidP="0035569D">
            <w:pPr>
              <w:jc w:val="center"/>
              <w:rPr>
                <w:rFonts w:eastAsia="黑体"/>
                <w:b/>
                <w:bCs/>
                <w:szCs w:val="21"/>
              </w:rPr>
            </w:pPr>
          </w:p>
        </w:tc>
        <w:tc>
          <w:tcPr>
            <w:tcW w:w="1100" w:type="dxa"/>
            <w:vMerge/>
            <w:vAlign w:val="center"/>
          </w:tcPr>
          <w:p w:rsidR="00EA642D" w:rsidRDefault="00EA642D" w:rsidP="0035569D">
            <w:pPr>
              <w:jc w:val="center"/>
              <w:rPr>
                <w:rFonts w:eastAsia="黑体"/>
                <w:b/>
                <w:bCs/>
                <w:szCs w:val="21"/>
              </w:rPr>
            </w:pPr>
          </w:p>
        </w:tc>
      </w:tr>
      <w:tr w:rsidR="00EA642D" w:rsidTr="0035569D">
        <w:trPr>
          <w:trHeight w:hRule="exact" w:val="4057"/>
          <w:jc w:val="center"/>
        </w:trPr>
        <w:tc>
          <w:tcPr>
            <w:tcW w:w="2160" w:type="dxa"/>
            <w:vAlign w:val="center"/>
          </w:tcPr>
          <w:p w:rsidR="00EA642D" w:rsidRDefault="00EA642D" w:rsidP="0035569D">
            <w:pPr>
              <w:widowControl/>
              <w:jc w:val="center"/>
              <w:rPr>
                <w:b/>
                <w:bCs/>
                <w:kern w:val="0"/>
                <w:szCs w:val="21"/>
              </w:rPr>
            </w:pPr>
            <w:r>
              <w:rPr>
                <w:rFonts w:hint="eastAsia"/>
                <w:b/>
                <w:bCs/>
                <w:kern w:val="0"/>
                <w:szCs w:val="21"/>
              </w:rPr>
              <w:t>经济</w:t>
            </w:r>
          </w:p>
          <w:p w:rsidR="00EA642D" w:rsidRDefault="00EA642D" w:rsidP="0035569D">
            <w:pPr>
              <w:widowControl/>
              <w:jc w:val="center"/>
              <w:rPr>
                <w:b/>
                <w:bCs/>
                <w:kern w:val="0"/>
                <w:szCs w:val="21"/>
              </w:rPr>
            </w:pPr>
            <w:r>
              <w:rPr>
                <w:rFonts w:hint="eastAsia"/>
                <w:b/>
                <w:bCs/>
                <w:kern w:val="0"/>
                <w:szCs w:val="21"/>
              </w:rPr>
              <w:t>（初、中级）</w:t>
            </w:r>
          </w:p>
        </w:tc>
        <w:tc>
          <w:tcPr>
            <w:tcW w:w="2778" w:type="dxa"/>
            <w:vAlign w:val="center"/>
          </w:tcPr>
          <w:p w:rsidR="00EA642D" w:rsidRDefault="00EA642D" w:rsidP="0035569D">
            <w:pPr>
              <w:widowControl/>
              <w:rPr>
                <w:kern w:val="0"/>
                <w:szCs w:val="21"/>
              </w:rPr>
            </w:pPr>
            <w:r>
              <w:rPr>
                <w:rFonts w:hint="eastAsia"/>
                <w:kern w:val="0"/>
                <w:szCs w:val="21"/>
              </w:rPr>
              <w:t>每人每科</w:t>
            </w:r>
            <w:r>
              <w:rPr>
                <w:kern w:val="0"/>
                <w:szCs w:val="21"/>
              </w:rPr>
              <w:t>11</w:t>
            </w:r>
            <w:r>
              <w:rPr>
                <w:rFonts w:hint="eastAsia"/>
                <w:kern w:val="0"/>
                <w:szCs w:val="21"/>
              </w:rPr>
              <w:t>元</w:t>
            </w:r>
          </w:p>
        </w:tc>
        <w:tc>
          <w:tcPr>
            <w:tcW w:w="3078" w:type="dxa"/>
            <w:vAlign w:val="center"/>
          </w:tcPr>
          <w:p w:rsidR="00EA642D" w:rsidRDefault="00EA642D" w:rsidP="0035569D">
            <w:pPr>
              <w:widowControl/>
              <w:rPr>
                <w:kern w:val="0"/>
                <w:szCs w:val="21"/>
              </w:rPr>
            </w:pPr>
            <w:r>
              <w:rPr>
                <w:rFonts w:hint="eastAsia"/>
                <w:kern w:val="0"/>
                <w:szCs w:val="21"/>
              </w:rPr>
              <w:t>每人每科</w:t>
            </w:r>
            <w:r>
              <w:rPr>
                <w:kern w:val="0"/>
                <w:szCs w:val="21"/>
              </w:rPr>
              <w:t>60</w:t>
            </w:r>
            <w:r>
              <w:rPr>
                <w:rFonts w:hint="eastAsia"/>
                <w:kern w:val="0"/>
                <w:szCs w:val="21"/>
              </w:rPr>
              <w:t>元</w:t>
            </w:r>
          </w:p>
        </w:tc>
        <w:tc>
          <w:tcPr>
            <w:tcW w:w="1799" w:type="dxa"/>
            <w:vAlign w:val="center"/>
          </w:tcPr>
          <w:p w:rsidR="00EA642D" w:rsidRDefault="00EA642D" w:rsidP="0035569D">
            <w:pPr>
              <w:widowControl/>
              <w:jc w:val="center"/>
              <w:rPr>
                <w:kern w:val="0"/>
                <w:szCs w:val="21"/>
              </w:rPr>
            </w:pPr>
            <w:r>
              <w:rPr>
                <w:rFonts w:hint="eastAsia"/>
                <w:kern w:val="0"/>
                <w:szCs w:val="21"/>
              </w:rPr>
              <w:t>《人力资源社会保障部办公厅关于下发执业药师资格考试等</w:t>
            </w:r>
            <w:r>
              <w:rPr>
                <w:kern w:val="0"/>
                <w:szCs w:val="21"/>
              </w:rPr>
              <w:t>18</w:t>
            </w:r>
            <w:r>
              <w:rPr>
                <w:rFonts w:hint="eastAsia"/>
                <w:kern w:val="0"/>
                <w:szCs w:val="21"/>
              </w:rPr>
              <w:t>项专业技术人员资格考试考务费收费标准的通知》（人社厅函〔</w:t>
            </w:r>
            <w:r>
              <w:rPr>
                <w:kern w:val="0"/>
                <w:szCs w:val="21"/>
              </w:rPr>
              <w:t>2015</w:t>
            </w:r>
            <w:r>
              <w:rPr>
                <w:rFonts w:hint="eastAsia"/>
                <w:kern w:val="0"/>
                <w:szCs w:val="21"/>
              </w:rPr>
              <w:t>〕</w:t>
            </w:r>
            <w:r>
              <w:rPr>
                <w:kern w:val="0"/>
                <w:szCs w:val="21"/>
              </w:rPr>
              <w:t>278</w:t>
            </w:r>
            <w:r>
              <w:rPr>
                <w:rFonts w:hint="eastAsia"/>
                <w:kern w:val="0"/>
                <w:szCs w:val="21"/>
              </w:rPr>
              <w:t>号）和吉省价收函字〔</w:t>
            </w:r>
            <w:r>
              <w:rPr>
                <w:kern w:val="0"/>
                <w:szCs w:val="21"/>
              </w:rPr>
              <w:t>2016</w:t>
            </w:r>
            <w:r>
              <w:rPr>
                <w:rFonts w:hint="eastAsia"/>
                <w:kern w:val="0"/>
                <w:szCs w:val="21"/>
              </w:rPr>
              <w:t>〕</w:t>
            </w:r>
            <w:r>
              <w:rPr>
                <w:kern w:val="0"/>
                <w:szCs w:val="21"/>
              </w:rPr>
              <w:t>248</w:t>
            </w:r>
            <w:r>
              <w:rPr>
                <w:rFonts w:hint="eastAsia"/>
                <w:kern w:val="0"/>
                <w:szCs w:val="21"/>
              </w:rPr>
              <w:t>号</w:t>
            </w:r>
          </w:p>
        </w:tc>
        <w:tc>
          <w:tcPr>
            <w:tcW w:w="1100" w:type="dxa"/>
            <w:vAlign w:val="center"/>
          </w:tcPr>
          <w:p w:rsidR="00EA642D" w:rsidRDefault="00EA642D" w:rsidP="0035569D">
            <w:pPr>
              <w:widowControl/>
              <w:rPr>
                <w:kern w:val="0"/>
                <w:szCs w:val="21"/>
              </w:rPr>
            </w:pPr>
            <w:r>
              <w:rPr>
                <w:rFonts w:hint="eastAsia"/>
                <w:kern w:val="0"/>
                <w:szCs w:val="21"/>
              </w:rPr>
              <w:t>承担考试报名任务的市州留用考务费</w:t>
            </w:r>
            <w:r>
              <w:rPr>
                <w:kern w:val="0"/>
                <w:szCs w:val="21"/>
              </w:rPr>
              <w:t>4</w:t>
            </w:r>
            <w:r>
              <w:rPr>
                <w:rFonts w:hint="eastAsia"/>
                <w:kern w:val="0"/>
                <w:szCs w:val="21"/>
              </w:rPr>
              <w:t>元</w:t>
            </w:r>
            <w:r>
              <w:rPr>
                <w:kern w:val="0"/>
                <w:szCs w:val="21"/>
              </w:rPr>
              <w:t>/</w:t>
            </w:r>
            <w:r>
              <w:rPr>
                <w:rFonts w:hint="eastAsia"/>
                <w:kern w:val="0"/>
                <w:szCs w:val="21"/>
              </w:rPr>
              <w:t>科，承担考试组织实施任务的市州留用考试组织费元</w:t>
            </w:r>
            <w:r>
              <w:rPr>
                <w:kern w:val="0"/>
                <w:szCs w:val="21"/>
              </w:rPr>
              <w:t>40/</w:t>
            </w:r>
            <w:r>
              <w:rPr>
                <w:rFonts w:hint="eastAsia"/>
                <w:kern w:val="0"/>
                <w:szCs w:val="21"/>
              </w:rPr>
              <w:t>科。</w:t>
            </w:r>
          </w:p>
        </w:tc>
      </w:tr>
      <w:tr w:rsidR="00EA642D" w:rsidTr="0035569D">
        <w:trPr>
          <w:trHeight w:val="2508"/>
          <w:jc w:val="center"/>
        </w:trPr>
        <w:tc>
          <w:tcPr>
            <w:tcW w:w="2160" w:type="dxa"/>
            <w:vAlign w:val="center"/>
          </w:tcPr>
          <w:p w:rsidR="00EA642D" w:rsidRDefault="00EA642D" w:rsidP="0035569D">
            <w:pPr>
              <w:widowControl/>
              <w:jc w:val="center"/>
              <w:rPr>
                <w:b/>
                <w:bCs/>
                <w:color w:val="000000"/>
                <w:kern w:val="0"/>
                <w:szCs w:val="21"/>
              </w:rPr>
            </w:pPr>
            <w:r>
              <w:rPr>
                <w:rFonts w:hint="eastAsia"/>
                <w:b/>
                <w:bCs/>
                <w:color w:val="000000"/>
                <w:kern w:val="0"/>
                <w:szCs w:val="21"/>
              </w:rPr>
              <w:t>统计</w:t>
            </w:r>
          </w:p>
        </w:tc>
        <w:tc>
          <w:tcPr>
            <w:tcW w:w="2778" w:type="dxa"/>
            <w:vAlign w:val="center"/>
          </w:tcPr>
          <w:p w:rsidR="00EA642D" w:rsidRDefault="00EA642D" w:rsidP="0035569D">
            <w:pPr>
              <w:widowControl/>
              <w:jc w:val="left"/>
              <w:rPr>
                <w:color w:val="000000"/>
                <w:kern w:val="0"/>
                <w:szCs w:val="21"/>
              </w:rPr>
            </w:pPr>
            <w:r>
              <w:rPr>
                <w:rFonts w:hint="eastAsia"/>
                <w:color w:val="000000"/>
                <w:kern w:val="0"/>
                <w:szCs w:val="21"/>
              </w:rPr>
              <w:t>初级每人每科</w:t>
            </w:r>
            <w:r>
              <w:rPr>
                <w:color w:val="000000"/>
                <w:kern w:val="0"/>
                <w:szCs w:val="21"/>
              </w:rPr>
              <w:t>15</w:t>
            </w:r>
            <w:r>
              <w:rPr>
                <w:rFonts w:hint="eastAsia"/>
                <w:color w:val="000000"/>
                <w:kern w:val="0"/>
                <w:szCs w:val="21"/>
              </w:rPr>
              <w:t>元</w:t>
            </w:r>
          </w:p>
          <w:p w:rsidR="00EA642D" w:rsidRDefault="00EA642D" w:rsidP="0035569D">
            <w:pPr>
              <w:widowControl/>
              <w:jc w:val="left"/>
              <w:rPr>
                <w:color w:val="000000"/>
                <w:kern w:val="0"/>
                <w:szCs w:val="21"/>
              </w:rPr>
            </w:pPr>
            <w:r>
              <w:rPr>
                <w:rFonts w:hint="eastAsia"/>
                <w:color w:val="000000"/>
                <w:kern w:val="0"/>
                <w:szCs w:val="21"/>
              </w:rPr>
              <w:t>中级每人每科</w:t>
            </w:r>
            <w:r>
              <w:rPr>
                <w:color w:val="000000"/>
                <w:kern w:val="0"/>
                <w:szCs w:val="21"/>
              </w:rPr>
              <w:t>13</w:t>
            </w:r>
            <w:r>
              <w:rPr>
                <w:rFonts w:hint="eastAsia"/>
                <w:color w:val="000000"/>
                <w:kern w:val="0"/>
                <w:szCs w:val="21"/>
              </w:rPr>
              <w:t>元</w:t>
            </w:r>
          </w:p>
        </w:tc>
        <w:tc>
          <w:tcPr>
            <w:tcW w:w="3078" w:type="dxa"/>
            <w:vAlign w:val="center"/>
          </w:tcPr>
          <w:p w:rsidR="00EA642D" w:rsidRDefault="00EA642D" w:rsidP="0035569D">
            <w:pPr>
              <w:widowControl/>
              <w:rPr>
                <w:color w:val="000000"/>
                <w:kern w:val="0"/>
                <w:szCs w:val="21"/>
              </w:rPr>
            </w:pPr>
            <w:r>
              <w:rPr>
                <w:rFonts w:hint="eastAsia"/>
                <w:color w:val="000000"/>
                <w:kern w:val="0"/>
                <w:szCs w:val="21"/>
              </w:rPr>
              <w:t>每人每科</w:t>
            </w:r>
            <w:r>
              <w:rPr>
                <w:color w:val="000000"/>
                <w:kern w:val="0"/>
                <w:szCs w:val="21"/>
              </w:rPr>
              <w:t>65</w:t>
            </w:r>
            <w:r>
              <w:rPr>
                <w:rFonts w:hint="eastAsia"/>
                <w:color w:val="000000"/>
                <w:kern w:val="0"/>
                <w:szCs w:val="21"/>
              </w:rPr>
              <w:t>元</w:t>
            </w:r>
            <w:r>
              <w:rPr>
                <w:color w:val="000000"/>
                <w:kern w:val="0"/>
                <w:szCs w:val="21"/>
              </w:rPr>
              <w:t>,</w:t>
            </w:r>
            <w:r>
              <w:rPr>
                <w:rFonts w:hint="eastAsia"/>
                <w:color w:val="000000"/>
                <w:kern w:val="0"/>
                <w:szCs w:val="21"/>
              </w:rPr>
              <w:t>高级每人每科</w:t>
            </w:r>
            <w:r>
              <w:rPr>
                <w:color w:val="000000"/>
                <w:kern w:val="0"/>
                <w:szCs w:val="21"/>
              </w:rPr>
              <w:t>65</w:t>
            </w:r>
            <w:r>
              <w:rPr>
                <w:rFonts w:hint="eastAsia"/>
                <w:color w:val="000000"/>
                <w:kern w:val="0"/>
                <w:szCs w:val="21"/>
              </w:rPr>
              <w:t>元</w:t>
            </w:r>
          </w:p>
        </w:tc>
        <w:tc>
          <w:tcPr>
            <w:tcW w:w="1799" w:type="dxa"/>
            <w:vAlign w:val="center"/>
          </w:tcPr>
          <w:p w:rsidR="00EA642D" w:rsidRDefault="00EA642D" w:rsidP="0035569D">
            <w:pPr>
              <w:widowControl/>
              <w:rPr>
                <w:color w:val="000000"/>
                <w:kern w:val="0"/>
                <w:szCs w:val="21"/>
              </w:rPr>
            </w:pPr>
            <w:r>
              <w:rPr>
                <w:rFonts w:hAnsi="宋体" w:hint="eastAsia"/>
                <w:color w:val="000000"/>
                <w:kern w:val="0"/>
                <w:szCs w:val="21"/>
              </w:rPr>
              <w:t>《关于统计专业技术资格考试收费有关问题的通知》（统考办字〔</w:t>
            </w:r>
            <w:r>
              <w:rPr>
                <w:color w:val="000000"/>
                <w:kern w:val="0"/>
                <w:szCs w:val="21"/>
              </w:rPr>
              <w:t>2016</w:t>
            </w:r>
            <w:r>
              <w:rPr>
                <w:rFonts w:hAnsi="宋体" w:hint="eastAsia"/>
                <w:color w:val="000000"/>
                <w:kern w:val="0"/>
                <w:szCs w:val="21"/>
              </w:rPr>
              <w:t>〕</w:t>
            </w:r>
            <w:r>
              <w:rPr>
                <w:color w:val="000000"/>
                <w:kern w:val="0"/>
                <w:szCs w:val="21"/>
              </w:rPr>
              <w:t>1</w:t>
            </w:r>
            <w:r>
              <w:rPr>
                <w:rFonts w:hint="eastAsia"/>
                <w:color w:val="000000"/>
                <w:kern w:val="0"/>
                <w:szCs w:val="21"/>
              </w:rPr>
              <w:t>号</w:t>
            </w:r>
            <w:r>
              <w:rPr>
                <w:rFonts w:hAnsi="宋体" w:hint="eastAsia"/>
                <w:color w:val="000000"/>
                <w:kern w:val="0"/>
                <w:szCs w:val="21"/>
              </w:rPr>
              <w:t>）</w:t>
            </w:r>
            <w:r>
              <w:rPr>
                <w:rFonts w:hint="eastAsia"/>
                <w:color w:val="000000"/>
                <w:kern w:val="0"/>
                <w:szCs w:val="21"/>
              </w:rPr>
              <w:t>和吉省价收函字</w:t>
            </w:r>
            <w:r>
              <w:rPr>
                <w:rFonts w:hAnsi="宋体" w:hint="eastAsia"/>
                <w:color w:val="000000"/>
                <w:kern w:val="0"/>
                <w:szCs w:val="21"/>
              </w:rPr>
              <w:t>〔</w:t>
            </w:r>
            <w:r>
              <w:rPr>
                <w:color w:val="000000"/>
                <w:kern w:val="0"/>
                <w:szCs w:val="21"/>
              </w:rPr>
              <w:t>2016</w:t>
            </w:r>
            <w:r>
              <w:rPr>
                <w:rFonts w:hAnsi="宋体" w:hint="eastAsia"/>
                <w:color w:val="000000"/>
                <w:kern w:val="0"/>
                <w:szCs w:val="21"/>
              </w:rPr>
              <w:t>〕</w:t>
            </w:r>
            <w:r>
              <w:rPr>
                <w:color w:val="000000"/>
                <w:kern w:val="0"/>
                <w:szCs w:val="21"/>
              </w:rPr>
              <w:t>248</w:t>
            </w:r>
            <w:r>
              <w:rPr>
                <w:rFonts w:hint="eastAsia"/>
                <w:color w:val="000000"/>
                <w:kern w:val="0"/>
                <w:szCs w:val="21"/>
              </w:rPr>
              <w:t>号</w:t>
            </w:r>
          </w:p>
        </w:tc>
        <w:tc>
          <w:tcPr>
            <w:tcW w:w="1100" w:type="dxa"/>
            <w:vAlign w:val="center"/>
          </w:tcPr>
          <w:p w:rsidR="00EA642D" w:rsidRDefault="00EA642D" w:rsidP="0035569D">
            <w:pPr>
              <w:widowControl/>
              <w:jc w:val="left"/>
              <w:rPr>
                <w:color w:val="000000"/>
                <w:kern w:val="0"/>
                <w:szCs w:val="21"/>
              </w:rPr>
            </w:pPr>
            <w:r>
              <w:rPr>
                <w:rFonts w:hint="eastAsia"/>
                <w:kern w:val="0"/>
                <w:szCs w:val="21"/>
              </w:rPr>
              <w:t>承担考试报名任务的市州留用考务费</w:t>
            </w:r>
            <w:r>
              <w:rPr>
                <w:kern w:val="0"/>
                <w:szCs w:val="21"/>
              </w:rPr>
              <w:t>4</w:t>
            </w:r>
            <w:r>
              <w:rPr>
                <w:rFonts w:hint="eastAsia"/>
                <w:kern w:val="0"/>
                <w:szCs w:val="21"/>
              </w:rPr>
              <w:t>元</w:t>
            </w:r>
            <w:r>
              <w:rPr>
                <w:kern w:val="0"/>
                <w:szCs w:val="21"/>
              </w:rPr>
              <w:t>/</w:t>
            </w:r>
            <w:r>
              <w:rPr>
                <w:rFonts w:hint="eastAsia"/>
                <w:kern w:val="0"/>
                <w:szCs w:val="21"/>
              </w:rPr>
              <w:t>科。</w:t>
            </w:r>
          </w:p>
        </w:tc>
      </w:tr>
      <w:tr w:rsidR="00EA642D" w:rsidTr="0035569D">
        <w:trPr>
          <w:trHeight w:val="4213"/>
          <w:jc w:val="center"/>
        </w:trPr>
        <w:tc>
          <w:tcPr>
            <w:tcW w:w="2160" w:type="dxa"/>
            <w:vAlign w:val="center"/>
          </w:tcPr>
          <w:p w:rsidR="00EA642D" w:rsidRDefault="00EA642D" w:rsidP="0035569D">
            <w:pPr>
              <w:jc w:val="center"/>
              <w:rPr>
                <w:b/>
                <w:bCs/>
                <w:color w:val="000000"/>
                <w:szCs w:val="21"/>
              </w:rPr>
            </w:pPr>
            <w:r>
              <w:rPr>
                <w:rFonts w:hint="eastAsia"/>
                <w:b/>
                <w:bCs/>
                <w:color w:val="000000"/>
                <w:szCs w:val="21"/>
              </w:rPr>
              <w:t>通信</w:t>
            </w:r>
          </w:p>
        </w:tc>
        <w:tc>
          <w:tcPr>
            <w:tcW w:w="27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20</w:t>
            </w:r>
            <w:r>
              <w:rPr>
                <w:rFonts w:hint="eastAsia"/>
                <w:bCs/>
                <w:color w:val="000000"/>
                <w:szCs w:val="21"/>
              </w:rPr>
              <w:t>元</w:t>
            </w:r>
          </w:p>
        </w:tc>
        <w:tc>
          <w:tcPr>
            <w:tcW w:w="30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65</w:t>
            </w:r>
            <w:r>
              <w:rPr>
                <w:rFonts w:hint="eastAsia"/>
                <w:bCs/>
                <w:color w:val="000000"/>
                <w:szCs w:val="21"/>
              </w:rPr>
              <w:t>元</w:t>
            </w:r>
          </w:p>
        </w:tc>
        <w:tc>
          <w:tcPr>
            <w:tcW w:w="1799" w:type="dxa"/>
            <w:vAlign w:val="center"/>
          </w:tcPr>
          <w:p w:rsidR="00EA642D" w:rsidRDefault="00EA642D" w:rsidP="0035569D">
            <w:pPr>
              <w:widowControl/>
              <w:rPr>
                <w:kern w:val="0"/>
                <w:szCs w:val="21"/>
              </w:rPr>
            </w:pPr>
            <w:r>
              <w:rPr>
                <w:rFonts w:hint="eastAsia"/>
                <w:bCs/>
                <w:szCs w:val="21"/>
              </w:rPr>
              <w:t>《国家发展改革委、财政部关于全国通信专业技术人员职业资格水平考试收费标准及有关问题的通知》发改价〔</w:t>
            </w:r>
            <w:r>
              <w:rPr>
                <w:bCs/>
                <w:szCs w:val="21"/>
              </w:rPr>
              <w:t>2011</w:t>
            </w:r>
            <w:r>
              <w:rPr>
                <w:rFonts w:hint="eastAsia"/>
                <w:bCs/>
                <w:szCs w:val="21"/>
              </w:rPr>
              <w:t>〕</w:t>
            </w:r>
            <w:r>
              <w:rPr>
                <w:bCs/>
                <w:szCs w:val="21"/>
              </w:rPr>
              <w:t>2402</w:t>
            </w:r>
            <w:r>
              <w:rPr>
                <w:rFonts w:hint="eastAsia"/>
                <w:bCs/>
                <w:szCs w:val="21"/>
              </w:rPr>
              <w:t>号和吉省价收函字〔</w:t>
            </w:r>
            <w:r>
              <w:rPr>
                <w:bCs/>
                <w:szCs w:val="21"/>
              </w:rPr>
              <w:t>2016</w:t>
            </w:r>
            <w:r>
              <w:rPr>
                <w:rFonts w:hint="eastAsia"/>
                <w:bCs/>
                <w:szCs w:val="21"/>
              </w:rPr>
              <w:t>〕</w:t>
            </w:r>
            <w:r>
              <w:rPr>
                <w:bCs/>
                <w:szCs w:val="21"/>
              </w:rPr>
              <w:t>248</w:t>
            </w:r>
            <w:r>
              <w:rPr>
                <w:rFonts w:hint="eastAsia"/>
                <w:bCs/>
                <w:szCs w:val="21"/>
              </w:rPr>
              <w:t>号</w:t>
            </w:r>
          </w:p>
        </w:tc>
        <w:tc>
          <w:tcPr>
            <w:tcW w:w="1100" w:type="dxa"/>
            <w:vAlign w:val="center"/>
          </w:tcPr>
          <w:p w:rsidR="00EA642D" w:rsidRDefault="00EA642D" w:rsidP="0035569D">
            <w:pPr>
              <w:widowControl/>
              <w:jc w:val="center"/>
              <w:rPr>
                <w:kern w:val="0"/>
                <w:szCs w:val="21"/>
              </w:rPr>
            </w:pPr>
            <w:r>
              <w:rPr>
                <w:rFonts w:hint="eastAsia"/>
                <w:kern w:val="0"/>
                <w:szCs w:val="21"/>
              </w:rPr>
              <w:t>同上</w:t>
            </w:r>
          </w:p>
        </w:tc>
      </w:tr>
      <w:tr w:rsidR="00EA642D" w:rsidTr="0035569D">
        <w:trPr>
          <w:trHeight w:hRule="exact" w:val="3437"/>
          <w:jc w:val="center"/>
        </w:trPr>
        <w:tc>
          <w:tcPr>
            <w:tcW w:w="2160" w:type="dxa"/>
            <w:vAlign w:val="center"/>
          </w:tcPr>
          <w:p w:rsidR="00EA642D" w:rsidRDefault="00EA642D" w:rsidP="0035569D">
            <w:pPr>
              <w:jc w:val="center"/>
              <w:rPr>
                <w:b/>
                <w:bCs/>
                <w:color w:val="000000"/>
                <w:szCs w:val="21"/>
              </w:rPr>
            </w:pPr>
            <w:r>
              <w:rPr>
                <w:rFonts w:hint="eastAsia"/>
                <w:b/>
                <w:bCs/>
                <w:color w:val="000000"/>
                <w:szCs w:val="21"/>
              </w:rPr>
              <w:lastRenderedPageBreak/>
              <w:t>计算机技术与软件</w:t>
            </w:r>
          </w:p>
        </w:tc>
        <w:tc>
          <w:tcPr>
            <w:tcW w:w="27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18</w:t>
            </w:r>
            <w:r>
              <w:rPr>
                <w:rFonts w:hint="eastAsia"/>
                <w:bCs/>
                <w:color w:val="000000"/>
                <w:szCs w:val="21"/>
              </w:rPr>
              <w:t>元</w:t>
            </w:r>
          </w:p>
        </w:tc>
        <w:tc>
          <w:tcPr>
            <w:tcW w:w="3078" w:type="dxa"/>
            <w:vAlign w:val="center"/>
          </w:tcPr>
          <w:p w:rsidR="00EA642D" w:rsidRDefault="00EA642D" w:rsidP="0035569D">
            <w:pPr>
              <w:rPr>
                <w:bCs/>
                <w:color w:val="000000"/>
                <w:szCs w:val="21"/>
              </w:rPr>
            </w:pPr>
            <w:r>
              <w:rPr>
                <w:rFonts w:hint="eastAsia"/>
                <w:bCs/>
                <w:color w:val="000000"/>
                <w:szCs w:val="21"/>
              </w:rPr>
              <w:t>每人每科</w:t>
            </w:r>
            <w:r>
              <w:rPr>
                <w:bCs/>
                <w:color w:val="000000"/>
                <w:szCs w:val="21"/>
              </w:rPr>
              <w:t>65</w:t>
            </w:r>
            <w:r>
              <w:rPr>
                <w:rFonts w:hint="eastAsia"/>
                <w:bCs/>
                <w:color w:val="000000"/>
                <w:szCs w:val="21"/>
              </w:rPr>
              <w:t>元</w:t>
            </w:r>
          </w:p>
        </w:tc>
        <w:tc>
          <w:tcPr>
            <w:tcW w:w="1799" w:type="dxa"/>
            <w:vAlign w:val="center"/>
          </w:tcPr>
          <w:p w:rsidR="00EA642D" w:rsidRDefault="00EA642D" w:rsidP="0035569D">
            <w:pPr>
              <w:rPr>
                <w:bCs/>
                <w:color w:val="000000"/>
                <w:szCs w:val="21"/>
              </w:rPr>
            </w:pPr>
            <w:r>
              <w:rPr>
                <w:rFonts w:hint="eastAsia"/>
                <w:bCs/>
                <w:szCs w:val="21"/>
              </w:rPr>
              <w:t>《工业和信息化部教育与考试中心关于计算机技术与软件专业技术资格考试等三项考试考务费标准的通知》（工信教〔</w:t>
            </w:r>
            <w:r>
              <w:rPr>
                <w:bCs/>
                <w:szCs w:val="21"/>
              </w:rPr>
              <w:t>2016</w:t>
            </w:r>
            <w:r>
              <w:rPr>
                <w:rFonts w:hint="eastAsia"/>
                <w:bCs/>
                <w:szCs w:val="21"/>
              </w:rPr>
              <w:t>〕</w:t>
            </w:r>
            <w:r>
              <w:rPr>
                <w:bCs/>
                <w:szCs w:val="21"/>
              </w:rPr>
              <w:t>111</w:t>
            </w:r>
            <w:r>
              <w:rPr>
                <w:rFonts w:hint="eastAsia"/>
                <w:bCs/>
                <w:szCs w:val="21"/>
              </w:rPr>
              <w:t>号）和吉省价收〔</w:t>
            </w:r>
            <w:r>
              <w:rPr>
                <w:bCs/>
                <w:szCs w:val="21"/>
              </w:rPr>
              <w:t>2016</w:t>
            </w:r>
            <w:r>
              <w:rPr>
                <w:rFonts w:hint="eastAsia"/>
                <w:bCs/>
                <w:szCs w:val="21"/>
              </w:rPr>
              <w:t>〕</w:t>
            </w:r>
            <w:r>
              <w:rPr>
                <w:bCs/>
                <w:szCs w:val="21"/>
              </w:rPr>
              <w:t>248</w:t>
            </w:r>
            <w:r>
              <w:rPr>
                <w:rFonts w:hint="eastAsia"/>
                <w:bCs/>
                <w:szCs w:val="21"/>
              </w:rPr>
              <w:t>号</w:t>
            </w:r>
          </w:p>
        </w:tc>
        <w:tc>
          <w:tcPr>
            <w:tcW w:w="1100" w:type="dxa"/>
            <w:vAlign w:val="center"/>
          </w:tcPr>
          <w:p w:rsidR="00EA642D" w:rsidRDefault="00EA642D" w:rsidP="0035569D">
            <w:pPr>
              <w:jc w:val="center"/>
              <w:rPr>
                <w:b/>
                <w:bCs/>
                <w:szCs w:val="21"/>
              </w:rPr>
            </w:pPr>
            <w:r>
              <w:rPr>
                <w:rFonts w:hint="eastAsia"/>
                <w:kern w:val="0"/>
                <w:szCs w:val="21"/>
              </w:rPr>
              <w:t>同上</w:t>
            </w:r>
          </w:p>
        </w:tc>
      </w:tr>
    </w:tbl>
    <w:p w:rsidR="00EA642D" w:rsidRDefault="00EA642D" w:rsidP="00974EDE"/>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pPr>
        <w:wordWrap w:val="0"/>
        <w:spacing w:after="160"/>
        <w:jc w:val="left"/>
        <w:rPr>
          <w:rFonts w:ascii="仿宋" w:eastAsia="仿宋" w:hAnsi="仿宋"/>
          <w:color w:val="000000"/>
          <w:sz w:val="32"/>
          <w:szCs w:val="32"/>
        </w:rPr>
      </w:pPr>
    </w:p>
    <w:p w:rsidR="00EA642D" w:rsidRDefault="00EA642D" w:rsidP="00974EDE">
      <w:pPr>
        <w:widowControl/>
        <w:rPr>
          <w:rFonts w:eastAsia="黑体"/>
          <w:sz w:val="32"/>
          <w:szCs w:val="32"/>
        </w:rPr>
      </w:pPr>
      <w:r>
        <w:rPr>
          <w:rFonts w:eastAsia="黑体" w:hint="eastAsia"/>
          <w:sz w:val="32"/>
          <w:szCs w:val="32"/>
        </w:rPr>
        <w:lastRenderedPageBreak/>
        <w:t>附件</w:t>
      </w:r>
      <w:r>
        <w:rPr>
          <w:rFonts w:eastAsia="黑体"/>
          <w:sz w:val="32"/>
          <w:szCs w:val="32"/>
        </w:rPr>
        <w:t>4</w:t>
      </w:r>
    </w:p>
    <w:p w:rsidR="00EA642D" w:rsidRDefault="00EA642D" w:rsidP="00807890">
      <w:pPr>
        <w:adjustRightInd w:val="0"/>
        <w:snapToGrid w:val="0"/>
        <w:spacing w:afterLines="50" w:after="156"/>
        <w:jc w:val="center"/>
      </w:pPr>
      <w:bookmarkStart w:id="1" w:name="_Hlk43727974"/>
      <w:r>
        <w:rPr>
          <w:rFonts w:eastAsia="方正小标宋简体" w:hint="eastAsia"/>
          <w:sz w:val="36"/>
          <w:szCs w:val="36"/>
        </w:rPr>
        <w:t>经济（初中级）考试名称、专业和科目代码</w:t>
      </w:r>
      <w:bookmarkEnd w:id="1"/>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851"/>
        <w:gridCol w:w="3005"/>
        <w:gridCol w:w="5074"/>
      </w:tblGrid>
      <w:tr w:rsidR="00EA642D" w:rsidRPr="00162047" w:rsidTr="0035569D">
        <w:trPr>
          <w:trHeight w:hRule="exact" w:val="799"/>
        </w:trPr>
        <w:tc>
          <w:tcPr>
            <w:tcW w:w="822"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考试名称</w:t>
            </w:r>
          </w:p>
        </w:tc>
        <w:tc>
          <w:tcPr>
            <w:tcW w:w="851"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级别</w:t>
            </w:r>
          </w:p>
        </w:tc>
        <w:tc>
          <w:tcPr>
            <w:tcW w:w="3005"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专业</w:t>
            </w:r>
          </w:p>
        </w:tc>
        <w:tc>
          <w:tcPr>
            <w:tcW w:w="5074" w:type="dxa"/>
            <w:vAlign w:val="center"/>
          </w:tcPr>
          <w:p w:rsidR="00EA642D" w:rsidRPr="00162047" w:rsidRDefault="00EA642D" w:rsidP="0035569D">
            <w:pPr>
              <w:spacing w:line="380" w:lineRule="exact"/>
              <w:jc w:val="center"/>
              <w:rPr>
                <w:rFonts w:eastAsia="黑体"/>
                <w:szCs w:val="28"/>
              </w:rPr>
            </w:pPr>
            <w:r w:rsidRPr="00162047">
              <w:rPr>
                <w:rFonts w:eastAsia="黑体" w:hint="eastAsia"/>
                <w:szCs w:val="28"/>
              </w:rPr>
              <w:t>科目</w:t>
            </w:r>
          </w:p>
        </w:tc>
      </w:tr>
      <w:tr w:rsidR="00EA642D" w:rsidRPr="00162047" w:rsidTr="0035569D">
        <w:tc>
          <w:tcPr>
            <w:tcW w:w="822" w:type="dxa"/>
            <w:vMerge w:val="restart"/>
            <w:vAlign w:val="center"/>
          </w:tcPr>
          <w:p w:rsidR="00EA642D" w:rsidRPr="00162047" w:rsidRDefault="00EA642D" w:rsidP="0035569D">
            <w:pPr>
              <w:spacing w:line="380" w:lineRule="exact"/>
              <w:jc w:val="center"/>
              <w:rPr>
                <w:rFonts w:eastAsia="仿宋"/>
                <w:szCs w:val="28"/>
              </w:rPr>
            </w:pPr>
          </w:p>
          <w:p w:rsidR="00EA642D" w:rsidRPr="00162047" w:rsidRDefault="00EA642D" w:rsidP="0035569D">
            <w:pPr>
              <w:spacing w:line="380" w:lineRule="exact"/>
              <w:rPr>
                <w:rFonts w:eastAsia="仿宋"/>
                <w:szCs w:val="28"/>
              </w:rPr>
            </w:pPr>
            <w:r w:rsidRPr="00162047">
              <w:rPr>
                <w:rFonts w:eastAsia="仿宋"/>
                <w:szCs w:val="28"/>
              </w:rPr>
              <w:t>001.</w:t>
            </w:r>
          </w:p>
          <w:p w:rsidR="00EA642D" w:rsidRPr="00162047" w:rsidRDefault="00EA642D" w:rsidP="0035569D">
            <w:pPr>
              <w:spacing w:line="380" w:lineRule="exact"/>
              <w:jc w:val="center"/>
              <w:rPr>
                <w:rFonts w:eastAsia="仿宋"/>
                <w:szCs w:val="28"/>
              </w:rPr>
            </w:pPr>
            <w:r w:rsidRPr="00162047">
              <w:rPr>
                <w:rFonts w:eastAsia="仿宋" w:hint="eastAsia"/>
                <w:szCs w:val="28"/>
              </w:rPr>
              <w:t>经济专业技术资格考试（初中级）</w:t>
            </w:r>
          </w:p>
        </w:tc>
        <w:tc>
          <w:tcPr>
            <w:tcW w:w="851" w:type="dxa"/>
            <w:vMerge w:val="restart"/>
          </w:tcPr>
          <w:p w:rsidR="00EA642D" w:rsidRPr="00162047" w:rsidRDefault="00EA642D" w:rsidP="0035569D">
            <w:pPr>
              <w:spacing w:line="380" w:lineRule="exact"/>
              <w:rPr>
                <w:rFonts w:eastAsia="仿宋"/>
                <w:szCs w:val="28"/>
              </w:rPr>
            </w:pPr>
          </w:p>
          <w:p w:rsidR="00EA642D" w:rsidRPr="00162047" w:rsidRDefault="00EA642D" w:rsidP="0035569D">
            <w:pPr>
              <w:spacing w:line="380" w:lineRule="exact"/>
              <w:rPr>
                <w:rFonts w:eastAsia="仿宋"/>
                <w:szCs w:val="28"/>
              </w:rPr>
            </w:pPr>
          </w:p>
          <w:p w:rsidR="00EA642D" w:rsidRPr="00162047" w:rsidRDefault="00EA642D" w:rsidP="0035569D">
            <w:pPr>
              <w:spacing w:line="380" w:lineRule="exact"/>
              <w:rPr>
                <w:rFonts w:eastAsia="仿宋"/>
                <w:szCs w:val="28"/>
              </w:rPr>
            </w:pPr>
            <w:r w:rsidRPr="00162047">
              <w:rPr>
                <w:rFonts w:eastAsia="仿宋"/>
                <w:szCs w:val="28"/>
              </w:rPr>
              <w:t>03.</w:t>
            </w:r>
          </w:p>
          <w:p w:rsidR="00EA642D" w:rsidRPr="00162047" w:rsidRDefault="00EA642D" w:rsidP="0035569D">
            <w:pPr>
              <w:spacing w:line="380" w:lineRule="exact"/>
              <w:rPr>
                <w:rFonts w:eastAsia="仿宋"/>
                <w:szCs w:val="28"/>
              </w:rPr>
            </w:pPr>
            <w:r w:rsidRPr="00162047">
              <w:rPr>
                <w:rFonts w:eastAsia="仿宋" w:hint="eastAsia"/>
                <w:szCs w:val="28"/>
              </w:rPr>
              <w:t>中</w:t>
            </w:r>
          </w:p>
          <w:p w:rsidR="00EA642D" w:rsidRPr="00162047" w:rsidRDefault="00EA642D" w:rsidP="0035569D">
            <w:pPr>
              <w:spacing w:line="380" w:lineRule="exact"/>
              <w:rPr>
                <w:rFonts w:eastAsia="仿宋"/>
                <w:szCs w:val="28"/>
              </w:rPr>
            </w:pPr>
            <w:r w:rsidRPr="00162047">
              <w:rPr>
                <w:rFonts w:eastAsia="仿宋" w:hint="eastAsia"/>
                <w:szCs w:val="28"/>
              </w:rPr>
              <w:t>级</w:t>
            </w:r>
          </w:p>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01.</w:t>
            </w:r>
            <w:r w:rsidRPr="00162047">
              <w:rPr>
                <w:rFonts w:eastAsia="仿宋" w:hint="eastAsia"/>
                <w:szCs w:val="28"/>
              </w:rPr>
              <w:t>工商管理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专业知识和实务（工商管理）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02.</w:t>
            </w:r>
            <w:r w:rsidRPr="00162047">
              <w:rPr>
                <w:rFonts w:eastAsia="仿宋" w:hint="eastAsia"/>
                <w:szCs w:val="28"/>
              </w:rPr>
              <w:t>农业经济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专业知识和实务（农业经济）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07.</w:t>
            </w:r>
            <w:r w:rsidRPr="00162047">
              <w:rPr>
                <w:rFonts w:eastAsia="仿宋" w:hint="eastAsia"/>
                <w:szCs w:val="28"/>
              </w:rPr>
              <w:t>财政税收</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专业知识和实务（财政税收）</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09.</w:t>
            </w:r>
            <w:r w:rsidRPr="00162047">
              <w:rPr>
                <w:rFonts w:eastAsia="仿宋" w:hint="eastAsia"/>
                <w:szCs w:val="28"/>
              </w:rPr>
              <w:t>金融</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专业知识和实务（金融）</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10.</w:t>
            </w:r>
            <w:r w:rsidRPr="00162047">
              <w:rPr>
                <w:rFonts w:eastAsia="仿宋" w:hint="eastAsia"/>
                <w:szCs w:val="28"/>
              </w:rPr>
              <w:t>保险</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专业知识和实务（保险）</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15.</w:t>
            </w:r>
            <w:r w:rsidRPr="00162047">
              <w:rPr>
                <w:rFonts w:eastAsia="仿宋" w:hint="eastAsia"/>
                <w:szCs w:val="28"/>
              </w:rPr>
              <w:t>人力资源管理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专业知识和实务（人力资源管理）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19.</w:t>
            </w:r>
            <w:r w:rsidRPr="00162047">
              <w:rPr>
                <w:rFonts w:eastAsia="仿宋" w:hint="eastAsia"/>
                <w:szCs w:val="28"/>
              </w:rPr>
              <w:t>旅游经济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专业知识和实务（旅游经济）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22.</w:t>
            </w:r>
            <w:r w:rsidRPr="00162047">
              <w:rPr>
                <w:rFonts w:eastAsia="仿宋" w:hint="eastAsia"/>
                <w:szCs w:val="28"/>
              </w:rPr>
              <w:t>运输经济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专业知识和实务（运输经济）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23.</w:t>
            </w:r>
            <w:r w:rsidRPr="00162047">
              <w:rPr>
                <w:rFonts w:eastAsia="仿宋" w:hint="eastAsia"/>
                <w:szCs w:val="28"/>
              </w:rPr>
              <w:t>建筑与房地产经济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专业知识和实务（建筑与房地产经济）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24.</w:t>
            </w:r>
            <w:r w:rsidRPr="00162047">
              <w:rPr>
                <w:rFonts w:eastAsia="仿宋" w:hint="eastAsia"/>
                <w:szCs w:val="28"/>
              </w:rPr>
              <w:t>知识产权</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专业知识和实务（知识产权）</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val="restart"/>
            <w:vAlign w:val="center"/>
          </w:tcPr>
          <w:p w:rsidR="00EA642D" w:rsidRPr="00162047" w:rsidRDefault="00EA642D" w:rsidP="0035569D">
            <w:pPr>
              <w:spacing w:line="380" w:lineRule="exact"/>
              <w:jc w:val="center"/>
              <w:rPr>
                <w:rFonts w:eastAsia="仿宋"/>
                <w:szCs w:val="28"/>
              </w:rPr>
            </w:pPr>
            <w:r w:rsidRPr="00162047">
              <w:rPr>
                <w:rFonts w:eastAsia="仿宋"/>
                <w:szCs w:val="28"/>
              </w:rPr>
              <w:t>04.</w:t>
            </w:r>
          </w:p>
          <w:p w:rsidR="00EA642D" w:rsidRPr="00162047" w:rsidRDefault="00EA642D" w:rsidP="0035569D">
            <w:pPr>
              <w:spacing w:line="380" w:lineRule="exact"/>
              <w:jc w:val="center"/>
              <w:rPr>
                <w:rFonts w:eastAsia="仿宋"/>
                <w:szCs w:val="28"/>
              </w:rPr>
            </w:pPr>
            <w:r w:rsidRPr="00162047">
              <w:rPr>
                <w:rFonts w:eastAsia="仿宋" w:hint="eastAsia"/>
                <w:szCs w:val="28"/>
              </w:rPr>
              <w:t>初</w:t>
            </w:r>
          </w:p>
          <w:p w:rsidR="00EA642D" w:rsidRPr="00162047" w:rsidRDefault="00EA642D" w:rsidP="0035569D">
            <w:pPr>
              <w:spacing w:line="380" w:lineRule="exact"/>
              <w:jc w:val="center"/>
              <w:rPr>
                <w:rFonts w:eastAsia="仿宋"/>
                <w:szCs w:val="28"/>
              </w:rPr>
            </w:pPr>
            <w:r w:rsidRPr="00162047">
              <w:rPr>
                <w:rFonts w:eastAsia="仿宋" w:hint="eastAsia"/>
                <w:szCs w:val="28"/>
              </w:rPr>
              <w:t>级</w:t>
            </w: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01.</w:t>
            </w:r>
            <w:r w:rsidRPr="00162047">
              <w:rPr>
                <w:rFonts w:eastAsia="仿宋" w:hint="eastAsia"/>
                <w:szCs w:val="28"/>
              </w:rPr>
              <w:t>工商管理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专业知识和实务（工商管理）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02.</w:t>
            </w:r>
            <w:r w:rsidRPr="00162047">
              <w:rPr>
                <w:rFonts w:eastAsia="仿宋" w:hint="eastAsia"/>
                <w:szCs w:val="28"/>
              </w:rPr>
              <w:t>农业经济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专业知识和实务（农业经济）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07.</w:t>
            </w:r>
            <w:r w:rsidRPr="00162047">
              <w:rPr>
                <w:rFonts w:eastAsia="仿宋" w:hint="eastAsia"/>
                <w:szCs w:val="28"/>
              </w:rPr>
              <w:t>财政税收</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专业知识和实务（财政税收）</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09.</w:t>
            </w:r>
            <w:r w:rsidRPr="00162047">
              <w:rPr>
                <w:rFonts w:eastAsia="仿宋" w:hint="eastAsia"/>
                <w:szCs w:val="28"/>
              </w:rPr>
              <w:t>金融</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专业知识和实务（金融）</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10.</w:t>
            </w:r>
            <w:r w:rsidRPr="00162047">
              <w:rPr>
                <w:rFonts w:eastAsia="仿宋" w:hint="eastAsia"/>
                <w:szCs w:val="28"/>
              </w:rPr>
              <w:t>保险</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专业知识和实务（保险）</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15.</w:t>
            </w:r>
            <w:r w:rsidRPr="00162047">
              <w:rPr>
                <w:rFonts w:eastAsia="仿宋" w:hint="eastAsia"/>
                <w:szCs w:val="28"/>
              </w:rPr>
              <w:t>人力资源管理</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专业知识和实务（人力资源管理）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19.</w:t>
            </w:r>
            <w:r w:rsidRPr="00162047">
              <w:rPr>
                <w:rFonts w:eastAsia="仿宋" w:hint="eastAsia"/>
                <w:szCs w:val="28"/>
              </w:rPr>
              <w:t>旅游经济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专业知识和实务（旅游经济）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22.</w:t>
            </w:r>
            <w:r w:rsidRPr="00162047">
              <w:rPr>
                <w:rFonts w:eastAsia="仿宋" w:hint="eastAsia"/>
                <w:szCs w:val="28"/>
              </w:rPr>
              <w:t>运输经济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专业知识和实务（运输经济）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23.</w:t>
            </w:r>
            <w:r w:rsidRPr="00162047">
              <w:rPr>
                <w:rFonts w:eastAsia="仿宋" w:hint="eastAsia"/>
                <w:szCs w:val="28"/>
              </w:rPr>
              <w:t>建筑与房地产经济</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ign w:val="center"/>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专业知识和实务（建筑与房地产经济）</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val="restart"/>
            <w:vAlign w:val="center"/>
          </w:tcPr>
          <w:p w:rsidR="00EA642D" w:rsidRPr="00162047" w:rsidRDefault="00EA642D" w:rsidP="0035569D">
            <w:pPr>
              <w:spacing w:line="380" w:lineRule="exact"/>
              <w:rPr>
                <w:rFonts w:eastAsia="仿宋"/>
                <w:szCs w:val="28"/>
              </w:rPr>
            </w:pPr>
            <w:r w:rsidRPr="00162047">
              <w:rPr>
                <w:rFonts w:eastAsia="仿宋"/>
                <w:szCs w:val="28"/>
              </w:rPr>
              <w:t>24.</w:t>
            </w:r>
            <w:r w:rsidRPr="00162047">
              <w:rPr>
                <w:rFonts w:eastAsia="仿宋" w:hint="eastAsia"/>
                <w:szCs w:val="28"/>
              </w:rPr>
              <w:t>知识产权</w:t>
            </w:r>
          </w:p>
        </w:tc>
        <w:tc>
          <w:tcPr>
            <w:tcW w:w="5074" w:type="dxa"/>
          </w:tcPr>
          <w:p w:rsidR="00EA642D" w:rsidRPr="00162047" w:rsidRDefault="00EA642D" w:rsidP="0035569D">
            <w:pPr>
              <w:spacing w:line="380" w:lineRule="exact"/>
              <w:rPr>
                <w:rFonts w:eastAsia="仿宋"/>
                <w:szCs w:val="28"/>
              </w:rPr>
            </w:pPr>
            <w:r w:rsidRPr="00162047">
              <w:rPr>
                <w:rFonts w:eastAsia="仿宋"/>
                <w:szCs w:val="28"/>
              </w:rPr>
              <w:t>1.</w:t>
            </w:r>
            <w:r w:rsidRPr="00162047">
              <w:rPr>
                <w:rFonts w:eastAsia="仿宋" w:hint="eastAsia"/>
                <w:szCs w:val="28"/>
              </w:rPr>
              <w:t>经济基础知识</w:t>
            </w:r>
          </w:p>
        </w:tc>
      </w:tr>
      <w:tr w:rsidR="00EA642D" w:rsidRPr="00162047" w:rsidTr="0035569D">
        <w:tc>
          <w:tcPr>
            <w:tcW w:w="822" w:type="dxa"/>
            <w:vMerge/>
          </w:tcPr>
          <w:p w:rsidR="00EA642D" w:rsidRPr="00162047" w:rsidRDefault="00EA642D" w:rsidP="0035569D">
            <w:pPr>
              <w:spacing w:line="380" w:lineRule="exact"/>
              <w:rPr>
                <w:rFonts w:eastAsia="仿宋"/>
                <w:szCs w:val="28"/>
              </w:rPr>
            </w:pPr>
          </w:p>
        </w:tc>
        <w:tc>
          <w:tcPr>
            <w:tcW w:w="851" w:type="dxa"/>
            <w:vMerge/>
          </w:tcPr>
          <w:p w:rsidR="00EA642D" w:rsidRPr="00162047" w:rsidRDefault="00EA642D" w:rsidP="0035569D">
            <w:pPr>
              <w:spacing w:line="380" w:lineRule="exact"/>
              <w:rPr>
                <w:rFonts w:eastAsia="仿宋"/>
                <w:szCs w:val="28"/>
              </w:rPr>
            </w:pPr>
          </w:p>
        </w:tc>
        <w:tc>
          <w:tcPr>
            <w:tcW w:w="3005" w:type="dxa"/>
            <w:vMerge/>
          </w:tcPr>
          <w:p w:rsidR="00EA642D" w:rsidRPr="00162047" w:rsidRDefault="00EA642D" w:rsidP="0035569D">
            <w:pPr>
              <w:spacing w:line="380" w:lineRule="exact"/>
              <w:rPr>
                <w:rFonts w:eastAsia="仿宋"/>
                <w:szCs w:val="28"/>
              </w:rPr>
            </w:pPr>
          </w:p>
        </w:tc>
        <w:tc>
          <w:tcPr>
            <w:tcW w:w="5074" w:type="dxa"/>
          </w:tcPr>
          <w:p w:rsidR="00EA642D" w:rsidRPr="00162047" w:rsidRDefault="00EA642D" w:rsidP="0035569D">
            <w:pPr>
              <w:spacing w:line="380" w:lineRule="exact"/>
              <w:rPr>
                <w:rFonts w:eastAsia="仿宋"/>
                <w:szCs w:val="28"/>
              </w:rPr>
            </w:pPr>
            <w:r w:rsidRPr="00162047">
              <w:rPr>
                <w:rFonts w:eastAsia="仿宋"/>
                <w:szCs w:val="28"/>
              </w:rPr>
              <w:t>2.</w:t>
            </w:r>
            <w:r w:rsidRPr="00162047">
              <w:rPr>
                <w:rFonts w:eastAsia="仿宋" w:hint="eastAsia"/>
                <w:szCs w:val="28"/>
              </w:rPr>
              <w:t>专业知识和实务（知识产权）</w:t>
            </w:r>
          </w:p>
        </w:tc>
      </w:tr>
    </w:tbl>
    <w:p w:rsidR="00EA642D" w:rsidRDefault="00EA642D" w:rsidP="00974EDE">
      <w:pPr>
        <w:ind w:firstLine="560"/>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p>
    <w:p w:rsidR="00EA642D" w:rsidRDefault="00EA642D" w:rsidP="00974EDE">
      <w:pPr>
        <w:rPr>
          <w:sz w:val="32"/>
          <w:szCs w:val="32"/>
        </w:rPr>
      </w:pPr>
      <w:r>
        <w:rPr>
          <w:rFonts w:hint="eastAsia"/>
          <w:sz w:val="32"/>
          <w:szCs w:val="32"/>
        </w:rPr>
        <w:lastRenderedPageBreak/>
        <w:t>附件</w:t>
      </w:r>
      <w:r>
        <w:rPr>
          <w:sz w:val="32"/>
          <w:szCs w:val="32"/>
        </w:rPr>
        <w:t>5</w:t>
      </w:r>
    </w:p>
    <w:p w:rsidR="00EA642D" w:rsidRDefault="00EA642D" w:rsidP="00974EDE">
      <w:pPr>
        <w:widowControl/>
        <w:wordWrap w:val="0"/>
        <w:snapToGrid w:val="0"/>
        <w:spacing w:line="360" w:lineRule="auto"/>
        <w:jc w:val="center"/>
        <w:rPr>
          <w:rFonts w:ascii="黑体" w:eastAsia="黑体" w:hAnsi="黑体" w:cs="黑体"/>
          <w:b/>
          <w:bCs/>
          <w:sz w:val="36"/>
          <w:szCs w:val="36"/>
        </w:rPr>
      </w:pPr>
      <w:r>
        <w:rPr>
          <w:rFonts w:ascii="黑体" w:eastAsia="黑体" w:hAnsi="黑体" w:cs="黑体" w:hint="eastAsia"/>
          <w:color w:val="333333"/>
          <w:kern w:val="0"/>
          <w:sz w:val="36"/>
          <w:szCs w:val="36"/>
        </w:rPr>
        <w:t>经济专业技术资格考试科目设置表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2516"/>
        <w:gridCol w:w="4536"/>
      </w:tblGrid>
      <w:tr w:rsidR="00EA642D" w:rsidRPr="00382986" w:rsidTr="0035569D">
        <w:trPr>
          <w:trHeight w:val="704"/>
        </w:trPr>
        <w:tc>
          <w:tcPr>
            <w:tcW w:w="1470" w:type="dxa"/>
          </w:tcPr>
          <w:p w:rsidR="00EA642D" w:rsidRPr="00382986" w:rsidRDefault="00EA642D" w:rsidP="0035569D">
            <w:pPr>
              <w:jc w:val="center"/>
              <w:rPr>
                <w:b/>
                <w:bCs/>
                <w:sz w:val="28"/>
                <w:szCs w:val="28"/>
              </w:rPr>
            </w:pPr>
            <w:r w:rsidRPr="00382986">
              <w:rPr>
                <w:rFonts w:hint="eastAsia"/>
                <w:b/>
                <w:bCs/>
                <w:sz w:val="28"/>
                <w:szCs w:val="28"/>
              </w:rPr>
              <w:t>专业代码</w:t>
            </w:r>
          </w:p>
        </w:tc>
        <w:tc>
          <w:tcPr>
            <w:tcW w:w="2516" w:type="dxa"/>
          </w:tcPr>
          <w:p w:rsidR="00EA642D" w:rsidRPr="00382986" w:rsidRDefault="00EA642D" w:rsidP="00807890">
            <w:pPr>
              <w:ind w:firstLineChars="200" w:firstLine="562"/>
              <w:rPr>
                <w:b/>
                <w:bCs/>
                <w:sz w:val="28"/>
                <w:szCs w:val="28"/>
              </w:rPr>
            </w:pPr>
            <w:r w:rsidRPr="00382986">
              <w:rPr>
                <w:rFonts w:hint="eastAsia"/>
                <w:b/>
                <w:bCs/>
                <w:sz w:val="28"/>
                <w:szCs w:val="28"/>
              </w:rPr>
              <w:t>专业名称</w:t>
            </w:r>
          </w:p>
        </w:tc>
        <w:tc>
          <w:tcPr>
            <w:tcW w:w="4536" w:type="dxa"/>
          </w:tcPr>
          <w:p w:rsidR="00EA642D" w:rsidRPr="00382986" w:rsidRDefault="00EA642D" w:rsidP="0035569D">
            <w:pPr>
              <w:jc w:val="center"/>
              <w:rPr>
                <w:b/>
                <w:bCs/>
                <w:sz w:val="28"/>
                <w:szCs w:val="28"/>
              </w:rPr>
            </w:pPr>
            <w:r w:rsidRPr="00382986">
              <w:rPr>
                <w:rFonts w:hint="eastAsia"/>
                <w:b/>
                <w:bCs/>
                <w:sz w:val="28"/>
                <w:szCs w:val="28"/>
              </w:rPr>
              <w:t>报考说明</w:t>
            </w:r>
          </w:p>
        </w:tc>
      </w:tr>
      <w:tr w:rsidR="00EA642D" w:rsidRPr="00382986" w:rsidTr="0035569D">
        <w:trPr>
          <w:trHeight w:val="775"/>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01</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工商管理</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对应原工商管理、商业经济专业</w:t>
            </w:r>
          </w:p>
        </w:tc>
      </w:tr>
      <w:tr w:rsidR="00EA642D" w:rsidRPr="00382986" w:rsidTr="0035569D">
        <w:trPr>
          <w:trHeight w:val="847"/>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02</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农业经济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rPr>
          <w:trHeight w:val="781"/>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07</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财政税收</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rPr>
          <w:trHeight w:val="764"/>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09</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金融</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rPr>
          <w:trHeight w:val="814"/>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10</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保险</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rPr>
          <w:trHeight w:val="855"/>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15</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人力资源管理</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rPr>
          <w:trHeight w:val="877"/>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19</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旅游经济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 xml:space="preserve">　</w:t>
            </w:r>
          </w:p>
        </w:tc>
      </w:tr>
      <w:tr w:rsidR="00EA642D" w:rsidRPr="00382986" w:rsidTr="0035569D">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22</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运输经济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对应原公路运输、水路运输、铁路运输、民航运输专业，包含邮政专业内容</w:t>
            </w:r>
          </w:p>
        </w:tc>
      </w:tr>
      <w:tr w:rsidR="00EA642D" w:rsidRPr="00382986" w:rsidTr="0035569D">
        <w:trPr>
          <w:trHeight w:val="838"/>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23</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建筑与房地产经济</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对应原房地产经济、建筑经济专业</w:t>
            </w:r>
          </w:p>
        </w:tc>
      </w:tr>
      <w:tr w:rsidR="00EA642D" w:rsidRPr="00382986" w:rsidTr="0035569D">
        <w:trPr>
          <w:trHeight w:val="918"/>
        </w:trPr>
        <w:tc>
          <w:tcPr>
            <w:tcW w:w="1470"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color w:val="000000"/>
                <w:kern w:val="0"/>
                <w:sz w:val="24"/>
              </w:rPr>
              <w:t>24</w:t>
            </w:r>
          </w:p>
        </w:tc>
        <w:tc>
          <w:tcPr>
            <w:tcW w:w="2516" w:type="dxa"/>
            <w:vAlign w:val="center"/>
          </w:tcPr>
          <w:p w:rsidR="00EA642D" w:rsidRPr="00382986" w:rsidRDefault="00EA642D" w:rsidP="0035569D">
            <w:pPr>
              <w:widowControl/>
              <w:spacing w:line="360" w:lineRule="auto"/>
              <w:jc w:val="center"/>
              <w:rPr>
                <w:sz w:val="28"/>
                <w:szCs w:val="28"/>
              </w:rPr>
            </w:pPr>
            <w:r w:rsidRPr="00382986">
              <w:rPr>
                <w:rFonts w:ascii="宋体" w:hAnsi="宋体" w:cs="宋体" w:hint="eastAsia"/>
                <w:color w:val="000000"/>
                <w:kern w:val="0"/>
                <w:sz w:val="24"/>
              </w:rPr>
              <w:t>知识产权</w:t>
            </w:r>
          </w:p>
        </w:tc>
        <w:tc>
          <w:tcPr>
            <w:tcW w:w="4536" w:type="dxa"/>
            <w:vAlign w:val="center"/>
          </w:tcPr>
          <w:p w:rsidR="00EA642D" w:rsidRPr="00382986" w:rsidRDefault="00EA642D" w:rsidP="0035569D">
            <w:pPr>
              <w:widowControl/>
              <w:spacing w:line="360" w:lineRule="auto"/>
              <w:jc w:val="left"/>
              <w:rPr>
                <w:sz w:val="28"/>
                <w:szCs w:val="28"/>
              </w:rPr>
            </w:pPr>
            <w:r w:rsidRPr="00382986">
              <w:rPr>
                <w:rFonts w:ascii="宋体" w:hAnsi="宋体" w:cs="宋体" w:hint="eastAsia"/>
                <w:color w:val="000000"/>
                <w:kern w:val="0"/>
                <w:sz w:val="24"/>
              </w:rPr>
              <w:t>新增专业</w:t>
            </w:r>
          </w:p>
        </w:tc>
      </w:tr>
    </w:tbl>
    <w:p w:rsidR="00EA642D" w:rsidRDefault="00EA642D" w:rsidP="00974EDE"/>
    <w:p w:rsidR="00EA642D" w:rsidRPr="00974EDE" w:rsidRDefault="00EA642D">
      <w:pPr>
        <w:wordWrap w:val="0"/>
        <w:spacing w:after="160"/>
        <w:jc w:val="left"/>
        <w:rPr>
          <w:rFonts w:ascii="仿宋" w:eastAsia="仿宋" w:hAnsi="仿宋"/>
          <w:color w:val="000000"/>
          <w:sz w:val="32"/>
          <w:szCs w:val="32"/>
        </w:rPr>
      </w:pPr>
    </w:p>
    <w:p w:rsidR="00EA642D" w:rsidRPr="00974EDE" w:rsidRDefault="00EA642D">
      <w:pPr>
        <w:wordWrap w:val="0"/>
        <w:spacing w:after="160"/>
        <w:jc w:val="left"/>
        <w:rPr>
          <w:rFonts w:ascii="仿宋" w:eastAsia="仿宋" w:hAnsi="仿宋"/>
          <w:color w:val="000000"/>
          <w:sz w:val="32"/>
          <w:szCs w:val="32"/>
        </w:rPr>
      </w:pPr>
    </w:p>
    <w:sectPr w:rsidR="00EA642D" w:rsidRPr="00974EDE" w:rsidSect="003327A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F0" w:rsidRDefault="00874BF0" w:rsidP="003327AA">
      <w:r>
        <w:separator/>
      </w:r>
    </w:p>
  </w:endnote>
  <w:endnote w:type="continuationSeparator" w:id="0">
    <w:p w:rsidR="00874BF0" w:rsidRDefault="00874BF0" w:rsidP="0033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Calibri"/>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2D" w:rsidRDefault="00874BF0">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A642D" w:rsidRDefault="00874BF0">
                <w:pPr>
                  <w:pStyle w:val="a3"/>
                </w:pPr>
                <w:r>
                  <w:fldChar w:fldCharType="begin"/>
                </w:r>
                <w:r>
                  <w:instrText xml:space="preserve"> PAGE  \* MERGEFORMAT </w:instrText>
                </w:r>
                <w:r>
                  <w:fldChar w:fldCharType="separate"/>
                </w:r>
                <w:r w:rsidR="00807890">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F0" w:rsidRDefault="00874BF0" w:rsidP="003327AA">
      <w:r>
        <w:separator/>
      </w:r>
    </w:p>
  </w:footnote>
  <w:footnote w:type="continuationSeparator" w:id="0">
    <w:p w:rsidR="00874BF0" w:rsidRDefault="00874BF0" w:rsidP="0033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95995"/>
    <w:multiLevelType w:val="singleLevel"/>
    <w:tmpl w:val="D5F95995"/>
    <w:lvl w:ilvl="0">
      <w:start w:val="1"/>
      <w:numFmt w:val="chineseCounting"/>
      <w:suff w:val="nothing"/>
      <w:lvlText w:val="%1、"/>
      <w:lvlJc w:val="left"/>
      <w:rPr>
        <w:rFonts w:cs="Times New Roman" w:hint="eastAsia"/>
      </w:rPr>
    </w:lvl>
  </w:abstractNum>
  <w:abstractNum w:abstractNumId="1">
    <w:nsid w:val="44C223FD"/>
    <w:multiLevelType w:val="singleLevel"/>
    <w:tmpl w:val="44C223FD"/>
    <w:lvl w:ilvl="0">
      <w:start w:val="3"/>
      <w:numFmt w:val="chineseCounting"/>
      <w:suff w:val="nothing"/>
      <w:lvlText w:val="（%1）"/>
      <w:lvlJc w:val="left"/>
      <w:rPr>
        <w:rFonts w:cs="Times New Roman" w:hint="eastAsia"/>
      </w:rPr>
    </w:lvl>
  </w:abstractNum>
  <w:abstractNum w:abstractNumId="2">
    <w:nsid w:val="4CF476C4"/>
    <w:multiLevelType w:val="singleLevel"/>
    <w:tmpl w:val="4CF476C4"/>
    <w:lvl w:ilvl="0">
      <w:start w:val="2"/>
      <w:numFmt w:val="chineseCounting"/>
      <w:suff w:val="nothing"/>
      <w:lvlText w:val="%1、"/>
      <w:lvlJc w:val="left"/>
      <w:rPr>
        <w:rFonts w:cs="Times New Roman" w:hint="eastAsia"/>
      </w:rPr>
    </w:lvl>
  </w:abstractNum>
  <w:abstractNum w:abstractNumId="3">
    <w:nsid w:val="702EE9DB"/>
    <w:multiLevelType w:val="singleLevel"/>
    <w:tmpl w:val="702EE9DB"/>
    <w:lvl w:ilvl="0">
      <w:start w:val="1"/>
      <w:numFmt w:val="chineseCounting"/>
      <w:suff w:val="nothing"/>
      <w:lvlText w:val="%1、"/>
      <w:lvlJc w:val="left"/>
      <w:rPr>
        <w:rFonts w:cs="Times New Roman"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8F7956"/>
    <w:rsid w:val="000C4440"/>
    <w:rsid w:val="000C6883"/>
    <w:rsid w:val="00155343"/>
    <w:rsid w:val="00162047"/>
    <w:rsid w:val="00227FE1"/>
    <w:rsid w:val="00241180"/>
    <w:rsid w:val="002F56A8"/>
    <w:rsid w:val="003327AA"/>
    <w:rsid w:val="0035569D"/>
    <w:rsid w:val="00382986"/>
    <w:rsid w:val="003A339E"/>
    <w:rsid w:val="003D0638"/>
    <w:rsid w:val="003F7AB0"/>
    <w:rsid w:val="00402C38"/>
    <w:rsid w:val="00443485"/>
    <w:rsid w:val="00565479"/>
    <w:rsid w:val="00674BE5"/>
    <w:rsid w:val="006861C4"/>
    <w:rsid w:val="00686FC2"/>
    <w:rsid w:val="006B35F6"/>
    <w:rsid w:val="006D7CFC"/>
    <w:rsid w:val="006E0604"/>
    <w:rsid w:val="007B6A46"/>
    <w:rsid w:val="007F0891"/>
    <w:rsid w:val="00807890"/>
    <w:rsid w:val="00836FCE"/>
    <w:rsid w:val="00874BF0"/>
    <w:rsid w:val="008F2557"/>
    <w:rsid w:val="00974EDE"/>
    <w:rsid w:val="009E00DD"/>
    <w:rsid w:val="00AF7621"/>
    <w:rsid w:val="00B36209"/>
    <w:rsid w:val="00BA6DF2"/>
    <w:rsid w:val="00BE3A41"/>
    <w:rsid w:val="00C82F02"/>
    <w:rsid w:val="00CF2703"/>
    <w:rsid w:val="00EA642D"/>
    <w:rsid w:val="00EE6127"/>
    <w:rsid w:val="00F50FC3"/>
    <w:rsid w:val="00F860B6"/>
    <w:rsid w:val="01C22435"/>
    <w:rsid w:val="02663984"/>
    <w:rsid w:val="02FC78D1"/>
    <w:rsid w:val="03B43FC3"/>
    <w:rsid w:val="05B965B8"/>
    <w:rsid w:val="06605880"/>
    <w:rsid w:val="066C4CFC"/>
    <w:rsid w:val="07496777"/>
    <w:rsid w:val="0B065984"/>
    <w:rsid w:val="0E4452DC"/>
    <w:rsid w:val="0E866E57"/>
    <w:rsid w:val="0E977772"/>
    <w:rsid w:val="0E9B0C77"/>
    <w:rsid w:val="11700223"/>
    <w:rsid w:val="11D46555"/>
    <w:rsid w:val="12441E76"/>
    <w:rsid w:val="126A729B"/>
    <w:rsid w:val="12871044"/>
    <w:rsid w:val="130E4F37"/>
    <w:rsid w:val="14502B57"/>
    <w:rsid w:val="14F96F1E"/>
    <w:rsid w:val="160B657F"/>
    <w:rsid w:val="170741EE"/>
    <w:rsid w:val="170D4D60"/>
    <w:rsid w:val="17A03D7A"/>
    <w:rsid w:val="17A858C7"/>
    <w:rsid w:val="18866701"/>
    <w:rsid w:val="19D67E8E"/>
    <w:rsid w:val="1CC951BD"/>
    <w:rsid w:val="1D133FC2"/>
    <w:rsid w:val="1D9C4674"/>
    <w:rsid w:val="1E3565C1"/>
    <w:rsid w:val="1E975495"/>
    <w:rsid w:val="1EEB19E4"/>
    <w:rsid w:val="2197713E"/>
    <w:rsid w:val="22481AB9"/>
    <w:rsid w:val="23690DA1"/>
    <w:rsid w:val="23910EA5"/>
    <w:rsid w:val="2402779A"/>
    <w:rsid w:val="260C39B4"/>
    <w:rsid w:val="2665056C"/>
    <w:rsid w:val="27923E9A"/>
    <w:rsid w:val="28716E5C"/>
    <w:rsid w:val="2A205B65"/>
    <w:rsid w:val="2A8202D2"/>
    <w:rsid w:val="2B524962"/>
    <w:rsid w:val="2BCD49AF"/>
    <w:rsid w:val="2C705E67"/>
    <w:rsid w:val="2C75659C"/>
    <w:rsid w:val="2D8429DD"/>
    <w:rsid w:val="2F745CBE"/>
    <w:rsid w:val="306432E2"/>
    <w:rsid w:val="34731783"/>
    <w:rsid w:val="35727A75"/>
    <w:rsid w:val="36551783"/>
    <w:rsid w:val="36DC16B7"/>
    <w:rsid w:val="38BD3A4F"/>
    <w:rsid w:val="39383752"/>
    <w:rsid w:val="39F91AC4"/>
    <w:rsid w:val="3B3279C3"/>
    <w:rsid w:val="3BC1457C"/>
    <w:rsid w:val="3C377CAC"/>
    <w:rsid w:val="3CB733C3"/>
    <w:rsid w:val="3D6D78E8"/>
    <w:rsid w:val="3E1B31F0"/>
    <w:rsid w:val="3F4C14B7"/>
    <w:rsid w:val="41835BF1"/>
    <w:rsid w:val="44E12E08"/>
    <w:rsid w:val="44F02E09"/>
    <w:rsid w:val="45844A25"/>
    <w:rsid w:val="46700859"/>
    <w:rsid w:val="468043CF"/>
    <w:rsid w:val="48691A29"/>
    <w:rsid w:val="49057285"/>
    <w:rsid w:val="4C300E51"/>
    <w:rsid w:val="4D064A76"/>
    <w:rsid w:val="4DEF7B27"/>
    <w:rsid w:val="4E977C0B"/>
    <w:rsid w:val="4F125002"/>
    <w:rsid w:val="4FC05CE2"/>
    <w:rsid w:val="51045B8E"/>
    <w:rsid w:val="5281624C"/>
    <w:rsid w:val="528F7956"/>
    <w:rsid w:val="563C6983"/>
    <w:rsid w:val="56963DD4"/>
    <w:rsid w:val="57E727A1"/>
    <w:rsid w:val="5A0276F4"/>
    <w:rsid w:val="5A606253"/>
    <w:rsid w:val="5ABA633E"/>
    <w:rsid w:val="5AED416F"/>
    <w:rsid w:val="5B7634CA"/>
    <w:rsid w:val="5C74729B"/>
    <w:rsid w:val="5C8D1B11"/>
    <w:rsid w:val="5CDE4717"/>
    <w:rsid w:val="5F8B3F30"/>
    <w:rsid w:val="61802C9A"/>
    <w:rsid w:val="61C81818"/>
    <w:rsid w:val="63D2253C"/>
    <w:rsid w:val="644D1FE9"/>
    <w:rsid w:val="65D91215"/>
    <w:rsid w:val="666D2099"/>
    <w:rsid w:val="66C149CB"/>
    <w:rsid w:val="66E00709"/>
    <w:rsid w:val="66E35536"/>
    <w:rsid w:val="672720AD"/>
    <w:rsid w:val="691F577E"/>
    <w:rsid w:val="69D618A8"/>
    <w:rsid w:val="6A635939"/>
    <w:rsid w:val="6AEA1D39"/>
    <w:rsid w:val="6BAC3191"/>
    <w:rsid w:val="6CF912AD"/>
    <w:rsid w:val="6E066121"/>
    <w:rsid w:val="6E6F7A2C"/>
    <w:rsid w:val="6F48789B"/>
    <w:rsid w:val="6F5E7E8C"/>
    <w:rsid w:val="6F5F6EAB"/>
    <w:rsid w:val="6F8F71CE"/>
    <w:rsid w:val="701E2749"/>
    <w:rsid w:val="70401DAC"/>
    <w:rsid w:val="70B73E42"/>
    <w:rsid w:val="742D0EF6"/>
    <w:rsid w:val="771B08AC"/>
    <w:rsid w:val="77E94B1A"/>
    <w:rsid w:val="787B7B43"/>
    <w:rsid w:val="79EA1917"/>
    <w:rsid w:val="7A7B7C62"/>
    <w:rsid w:val="7A9574F5"/>
    <w:rsid w:val="7AE265C8"/>
    <w:rsid w:val="7C021C30"/>
    <w:rsid w:val="7D19032C"/>
    <w:rsid w:val="7D2C1C3C"/>
    <w:rsid w:val="7E46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AA"/>
    <w:pPr>
      <w:widowControl w:val="0"/>
      <w:jc w:val="both"/>
    </w:pPr>
    <w:rPr>
      <w:kern w:val="2"/>
      <w:sz w:val="21"/>
      <w:szCs w:val="24"/>
    </w:rPr>
  </w:style>
  <w:style w:type="paragraph" w:styleId="3">
    <w:name w:val="heading 3"/>
    <w:basedOn w:val="a"/>
    <w:next w:val="a"/>
    <w:link w:val="3Char"/>
    <w:uiPriority w:val="99"/>
    <w:qFormat/>
    <w:rsid w:val="003327AA"/>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BE3A41"/>
    <w:rPr>
      <w:rFonts w:cs="Times New Roman"/>
      <w:b/>
      <w:bCs/>
      <w:sz w:val="32"/>
      <w:szCs w:val="32"/>
    </w:rPr>
  </w:style>
  <w:style w:type="paragraph" w:styleId="a3">
    <w:name w:val="footer"/>
    <w:basedOn w:val="a"/>
    <w:link w:val="Char"/>
    <w:uiPriority w:val="99"/>
    <w:rsid w:val="003327AA"/>
    <w:pPr>
      <w:tabs>
        <w:tab w:val="center" w:pos="4153"/>
        <w:tab w:val="right" w:pos="8306"/>
      </w:tabs>
      <w:snapToGrid w:val="0"/>
      <w:jc w:val="left"/>
    </w:pPr>
    <w:rPr>
      <w:sz w:val="18"/>
    </w:rPr>
  </w:style>
  <w:style w:type="character" w:customStyle="1" w:styleId="Char">
    <w:name w:val="页脚 Char"/>
    <w:link w:val="a3"/>
    <w:uiPriority w:val="99"/>
    <w:semiHidden/>
    <w:locked/>
    <w:rsid w:val="00BE3A41"/>
    <w:rPr>
      <w:rFonts w:cs="Times New Roman"/>
      <w:sz w:val="18"/>
      <w:szCs w:val="18"/>
    </w:rPr>
  </w:style>
  <w:style w:type="paragraph" w:styleId="a4">
    <w:name w:val="header"/>
    <w:basedOn w:val="a"/>
    <w:link w:val="Char0"/>
    <w:uiPriority w:val="99"/>
    <w:rsid w:val="003327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BE3A41"/>
    <w:rPr>
      <w:rFonts w:cs="Times New Roman"/>
      <w:sz w:val="18"/>
      <w:szCs w:val="18"/>
    </w:rPr>
  </w:style>
  <w:style w:type="paragraph" w:styleId="a5">
    <w:name w:val="Normal (Web)"/>
    <w:basedOn w:val="a"/>
    <w:uiPriority w:val="99"/>
    <w:rsid w:val="003327AA"/>
    <w:pPr>
      <w:widowControl/>
      <w:spacing w:before="100" w:beforeAutospacing="1" w:after="100" w:afterAutospacing="1"/>
      <w:jc w:val="left"/>
    </w:pPr>
    <w:rPr>
      <w:rFonts w:ascii="宋体" w:hAnsi="宋体" w:cs="宋体"/>
      <w:kern w:val="0"/>
      <w:sz w:val="24"/>
    </w:rPr>
  </w:style>
  <w:style w:type="table" w:styleId="a6">
    <w:name w:val="Table Grid"/>
    <w:basedOn w:val="a1"/>
    <w:uiPriority w:val="99"/>
    <w:rsid w:val="0033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99"/>
    <w:qFormat/>
    <w:rsid w:val="003327AA"/>
    <w:rPr>
      <w:rFonts w:cs="Times New Roman"/>
      <w:b/>
      <w:w w:val="100"/>
      <w:sz w:val="21"/>
      <w:szCs w:val="21"/>
      <w:shd w:val="clear" w:color="000000" w:fill="auto"/>
    </w:rPr>
  </w:style>
  <w:style w:type="paragraph" w:styleId="a8">
    <w:name w:val="Body Text"/>
    <w:basedOn w:val="a"/>
    <w:link w:val="Char1"/>
    <w:uiPriority w:val="99"/>
    <w:rsid w:val="003A339E"/>
    <w:rPr>
      <w:rFonts w:ascii="Times New Roman" w:hAnsi="Times New Roman"/>
      <w:sz w:val="32"/>
    </w:rPr>
  </w:style>
  <w:style w:type="character" w:customStyle="1" w:styleId="Char1">
    <w:name w:val="正文文本 Char"/>
    <w:link w:val="a8"/>
    <w:uiPriority w:val="99"/>
    <w:semiHidden/>
    <w:locked/>
    <w:rsid w:val="00C82F02"/>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1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ta.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ta.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巧克力豆</dc:creator>
  <cp:keywords/>
  <dc:description/>
  <cp:lastModifiedBy>圣才电子书（北京）</cp:lastModifiedBy>
  <cp:revision>15</cp:revision>
  <cp:lastPrinted>2020-07-22T01:37:00Z</cp:lastPrinted>
  <dcterms:created xsi:type="dcterms:W3CDTF">2020-07-07T01:49:00Z</dcterms:created>
  <dcterms:modified xsi:type="dcterms:W3CDTF">2020-07-28T02:48:00Z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