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8647" w:type="dxa"/>
        <w:tblLook w:val="04A0" w:firstRow="1" w:lastRow="0" w:firstColumn="1" w:lastColumn="0" w:noHBand="0" w:noVBand="1"/>
      </w:tblPr>
      <w:tblGrid>
        <w:gridCol w:w="640"/>
        <w:gridCol w:w="1562"/>
        <w:gridCol w:w="1059"/>
        <w:gridCol w:w="1984"/>
        <w:gridCol w:w="1985"/>
        <w:gridCol w:w="1417"/>
      </w:tblGrid>
      <w:tr w:rsidR="00110194" w:rsidRPr="00192ED4" w14:paraId="2DA20BF2" w14:textId="77777777" w:rsidTr="00497A77">
        <w:tc>
          <w:tcPr>
            <w:tcW w:w="8647" w:type="dxa"/>
            <w:gridSpan w:val="6"/>
            <w:tcBorders>
              <w:top w:val="nil"/>
              <w:left w:val="nil"/>
              <w:right w:val="nil"/>
            </w:tcBorders>
          </w:tcPr>
          <w:p w14:paraId="2E813384" w14:textId="46A75543" w:rsidR="00110194" w:rsidRPr="00192ED4" w:rsidRDefault="00110194" w:rsidP="00AA3F6D">
            <w:pPr>
              <w:jc w:val="center"/>
              <w:rPr>
                <w:rFonts w:ascii="宋体" w:eastAsia="宋体" w:hAnsi="宋体"/>
                <w:b/>
                <w:bCs/>
                <w:sz w:val="28"/>
                <w:szCs w:val="28"/>
              </w:rPr>
            </w:pPr>
            <w:r w:rsidRPr="00192ED4">
              <w:rPr>
                <w:rFonts w:ascii="宋体" w:eastAsia="宋体" w:hAnsi="宋体"/>
                <w:b/>
                <w:bCs/>
                <w:sz w:val="28"/>
                <w:szCs w:val="28"/>
              </w:rPr>
              <w:t>2</w:t>
            </w:r>
            <w:r w:rsidR="00E949C7">
              <w:rPr>
                <w:rFonts w:ascii="宋体" w:eastAsia="宋体" w:hAnsi="宋体"/>
                <w:b/>
                <w:bCs/>
                <w:sz w:val="28"/>
                <w:szCs w:val="28"/>
              </w:rPr>
              <w:t>020</w:t>
            </w:r>
            <w:r w:rsidRPr="00192ED4">
              <w:rPr>
                <w:rFonts w:ascii="宋体" w:eastAsia="宋体" w:hAnsi="宋体" w:hint="eastAsia"/>
                <w:b/>
                <w:bCs/>
                <w:sz w:val="28"/>
                <w:szCs w:val="28"/>
              </w:rPr>
              <w:t>、</w:t>
            </w:r>
            <w:r w:rsidRPr="00192ED4">
              <w:rPr>
                <w:rFonts w:ascii="宋体" w:eastAsia="宋体" w:hAnsi="宋体"/>
                <w:b/>
                <w:bCs/>
                <w:sz w:val="28"/>
                <w:szCs w:val="28"/>
              </w:rPr>
              <w:t>20</w:t>
            </w:r>
            <w:r w:rsidRPr="00192ED4">
              <w:rPr>
                <w:rFonts w:ascii="宋体" w:eastAsia="宋体" w:hAnsi="宋体" w:hint="eastAsia"/>
                <w:b/>
                <w:bCs/>
                <w:sz w:val="28"/>
                <w:szCs w:val="28"/>
              </w:rPr>
              <w:t>2</w:t>
            </w:r>
            <w:r w:rsidR="00E949C7">
              <w:rPr>
                <w:rFonts w:ascii="宋体" w:eastAsia="宋体" w:hAnsi="宋体"/>
                <w:b/>
                <w:bCs/>
                <w:sz w:val="28"/>
                <w:szCs w:val="28"/>
              </w:rPr>
              <w:t>1</w:t>
            </w:r>
            <w:r w:rsidR="003440AA" w:rsidRPr="00192ED4">
              <w:rPr>
                <w:rFonts w:ascii="宋体" w:eastAsia="宋体" w:hAnsi="宋体"/>
                <w:b/>
                <w:bCs/>
                <w:sz w:val="28"/>
                <w:szCs w:val="28"/>
              </w:rPr>
              <w:t>年</w:t>
            </w:r>
            <w:r w:rsidR="0095762F">
              <w:rPr>
                <w:rFonts w:ascii="宋体" w:eastAsia="宋体" w:hAnsi="宋体" w:hint="eastAsia"/>
                <w:b/>
                <w:bCs/>
                <w:sz w:val="28"/>
                <w:szCs w:val="28"/>
              </w:rPr>
              <w:t>中</w:t>
            </w:r>
            <w:r w:rsidRPr="00192ED4">
              <w:rPr>
                <w:rFonts w:ascii="宋体" w:eastAsia="宋体" w:hAnsi="宋体"/>
                <w:b/>
                <w:bCs/>
                <w:sz w:val="28"/>
                <w:szCs w:val="28"/>
              </w:rPr>
              <w:t>级经济师考试大纲</w:t>
            </w:r>
            <w:r w:rsidRPr="00192ED4">
              <w:rPr>
                <w:rFonts w:ascii="宋体" w:eastAsia="宋体" w:hAnsi="宋体" w:hint="eastAsia"/>
                <w:b/>
                <w:bCs/>
                <w:sz w:val="28"/>
                <w:szCs w:val="28"/>
              </w:rPr>
              <w:t>变动情况</w:t>
            </w:r>
            <w:r w:rsidRPr="00192ED4">
              <w:rPr>
                <w:rFonts w:ascii="宋体" w:eastAsia="宋体" w:hAnsi="宋体"/>
                <w:b/>
                <w:bCs/>
                <w:sz w:val="28"/>
                <w:szCs w:val="28"/>
              </w:rPr>
              <w:t>汇总</w:t>
            </w:r>
          </w:p>
        </w:tc>
      </w:tr>
      <w:tr w:rsidR="006E460E" w:rsidRPr="00192ED4" w14:paraId="2C0D6BDE" w14:textId="77777777" w:rsidTr="00533B61">
        <w:tc>
          <w:tcPr>
            <w:tcW w:w="640" w:type="dxa"/>
            <w:tcBorders>
              <w:top w:val="single" w:sz="4" w:space="0" w:color="auto"/>
            </w:tcBorders>
          </w:tcPr>
          <w:p w14:paraId="3CB11735" w14:textId="77777777" w:rsidR="00110194" w:rsidRPr="00192ED4" w:rsidRDefault="00110194" w:rsidP="00AA3F6D">
            <w:pPr>
              <w:jc w:val="center"/>
              <w:rPr>
                <w:rFonts w:ascii="宋体" w:eastAsia="宋体" w:hAnsi="宋体"/>
                <w:szCs w:val="21"/>
              </w:rPr>
            </w:pPr>
            <w:r w:rsidRPr="00192ED4">
              <w:rPr>
                <w:rFonts w:ascii="宋体" w:eastAsia="宋体" w:hAnsi="宋体" w:hint="eastAsia"/>
                <w:szCs w:val="21"/>
              </w:rPr>
              <w:t>序号</w:t>
            </w:r>
          </w:p>
        </w:tc>
        <w:tc>
          <w:tcPr>
            <w:tcW w:w="1562" w:type="dxa"/>
            <w:tcBorders>
              <w:top w:val="single" w:sz="4" w:space="0" w:color="auto"/>
            </w:tcBorders>
            <w:vAlign w:val="center"/>
          </w:tcPr>
          <w:p w14:paraId="70D4335A" w14:textId="77777777" w:rsidR="00110194" w:rsidRPr="00192ED4" w:rsidRDefault="00110194" w:rsidP="00AA3F6D">
            <w:pPr>
              <w:jc w:val="center"/>
              <w:rPr>
                <w:rFonts w:ascii="宋体" w:eastAsia="宋体" w:hAnsi="宋体"/>
                <w:szCs w:val="21"/>
              </w:rPr>
            </w:pPr>
            <w:r w:rsidRPr="00192ED4">
              <w:rPr>
                <w:rFonts w:ascii="宋体" w:eastAsia="宋体" w:hAnsi="宋体" w:hint="eastAsia"/>
                <w:szCs w:val="21"/>
              </w:rPr>
              <w:t>考试科目</w:t>
            </w:r>
          </w:p>
        </w:tc>
        <w:tc>
          <w:tcPr>
            <w:tcW w:w="1059" w:type="dxa"/>
            <w:tcBorders>
              <w:top w:val="single" w:sz="4" w:space="0" w:color="auto"/>
            </w:tcBorders>
          </w:tcPr>
          <w:p w14:paraId="17C30181" w14:textId="77777777" w:rsidR="00110194" w:rsidRPr="00192ED4" w:rsidRDefault="00110194" w:rsidP="00AA3F6D">
            <w:pPr>
              <w:jc w:val="center"/>
              <w:rPr>
                <w:rFonts w:ascii="宋体" w:eastAsia="宋体" w:hAnsi="宋体"/>
                <w:szCs w:val="21"/>
              </w:rPr>
            </w:pPr>
            <w:r w:rsidRPr="00192ED4">
              <w:rPr>
                <w:rFonts w:ascii="宋体" w:eastAsia="宋体" w:hAnsi="宋体" w:hint="eastAsia"/>
                <w:szCs w:val="21"/>
              </w:rPr>
              <w:t>变动</w:t>
            </w:r>
          </w:p>
        </w:tc>
        <w:tc>
          <w:tcPr>
            <w:tcW w:w="1984" w:type="dxa"/>
            <w:tcBorders>
              <w:top w:val="single" w:sz="4" w:space="0" w:color="auto"/>
            </w:tcBorders>
          </w:tcPr>
          <w:p w14:paraId="2F1D6471" w14:textId="1175CC61" w:rsidR="00110194" w:rsidRPr="00192ED4" w:rsidRDefault="00110194" w:rsidP="00AA3F6D">
            <w:pPr>
              <w:jc w:val="center"/>
              <w:rPr>
                <w:rFonts w:ascii="宋体" w:eastAsia="宋体" w:hAnsi="宋体"/>
                <w:szCs w:val="21"/>
              </w:rPr>
            </w:pPr>
            <w:r w:rsidRPr="00192ED4">
              <w:rPr>
                <w:rFonts w:ascii="宋体" w:eastAsia="宋体" w:hAnsi="宋体" w:hint="eastAsia"/>
                <w:szCs w:val="21"/>
              </w:rPr>
              <w:t>20</w:t>
            </w:r>
            <w:r w:rsidR="00471879">
              <w:rPr>
                <w:rFonts w:ascii="宋体" w:eastAsia="宋体" w:hAnsi="宋体"/>
                <w:szCs w:val="21"/>
              </w:rPr>
              <w:t>20</w:t>
            </w:r>
            <w:r w:rsidRPr="00192ED4">
              <w:rPr>
                <w:rFonts w:ascii="宋体" w:eastAsia="宋体" w:hAnsi="宋体" w:hint="eastAsia"/>
                <w:szCs w:val="21"/>
              </w:rPr>
              <w:t>年</w:t>
            </w:r>
          </w:p>
        </w:tc>
        <w:tc>
          <w:tcPr>
            <w:tcW w:w="1985" w:type="dxa"/>
            <w:tcBorders>
              <w:top w:val="single" w:sz="4" w:space="0" w:color="auto"/>
            </w:tcBorders>
          </w:tcPr>
          <w:p w14:paraId="15A30DD5" w14:textId="63FF28C2" w:rsidR="00110194" w:rsidRPr="00192ED4" w:rsidRDefault="00110194" w:rsidP="00AA3F6D">
            <w:pPr>
              <w:jc w:val="center"/>
              <w:rPr>
                <w:rFonts w:ascii="宋体" w:eastAsia="宋体" w:hAnsi="宋体"/>
                <w:szCs w:val="21"/>
              </w:rPr>
            </w:pPr>
            <w:r w:rsidRPr="00192ED4">
              <w:rPr>
                <w:rFonts w:ascii="宋体" w:eastAsia="宋体" w:hAnsi="宋体" w:hint="eastAsia"/>
                <w:szCs w:val="21"/>
              </w:rPr>
              <w:t>202</w:t>
            </w:r>
            <w:r w:rsidR="00471879">
              <w:rPr>
                <w:rFonts w:ascii="宋体" w:eastAsia="宋体" w:hAnsi="宋体"/>
                <w:szCs w:val="21"/>
              </w:rPr>
              <w:t>1</w:t>
            </w:r>
            <w:r w:rsidRPr="00192ED4">
              <w:rPr>
                <w:rFonts w:ascii="宋体" w:eastAsia="宋体" w:hAnsi="宋体" w:hint="eastAsia"/>
                <w:szCs w:val="21"/>
              </w:rPr>
              <w:t>年</w:t>
            </w:r>
          </w:p>
        </w:tc>
        <w:tc>
          <w:tcPr>
            <w:tcW w:w="1417" w:type="dxa"/>
            <w:tcBorders>
              <w:top w:val="single" w:sz="4" w:space="0" w:color="auto"/>
            </w:tcBorders>
          </w:tcPr>
          <w:p w14:paraId="2B56627F" w14:textId="77777777" w:rsidR="00110194" w:rsidRPr="00192ED4" w:rsidRDefault="00110194" w:rsidP="00533B61">
            <w:pPr>
              <w:rPr>
                <w:rFonts w:ascii="宋体" w:eastAsia="宋体" w:hAnsi="宋体"/>
                <w:szCs w:val="21"/>
              </w:rPr>
            </w:pPr>
            <w:r w:rsidRPr="00192ED4">
              <w:rPr>
                <w:rFonts w:ascii="宋体" w:eastAsia="宋体" w:hAnsi="宋体" w:hint="eastAsia"/>
                <w:szCs w:val="21"/>
              </w:rPr>
              <w:t>变动情况</w:t>
            </w:r>
          </w:p>
        </w:tc>
      </w:tr>
      <w:tr w:rsidR="00C94C55" w:rsidRPr="00192ED4" w14:paraId="1D234499" w14:textId="77777777" w:rsidTr="00533B61">
        <w:tc>
          <w:tcPr>
            <w:tcW w:w="640" w:type="dxa"/>
            <w:vAlign w:val="center"/>
          </w:tcPr>
          <w:p w14:paraId="19EFF34D" w14:textId="77777777" w:rsidR="0022551A" w:rsidRPr="00192ED4" w:rsidRDefault="0022551A" w:rsidP="0022551A">
            <w:pPr>
              <w:jc w:val="center"/>
              <w:rPr>
                <w:rFonts w:ascii="宋体" w:eastAsia="宋体" w:hAnsi="宋体"/>
                <w:szCs w:val="21"/>
              </w:rPr>
            </w:pPr>
            <w:r w:rsidRPr="00192ED4">
              <w:rPr>
                <w:rFonts w:ascii="宋体" w:eastAsia="宋体" w:hAnsi="宋体" w:hint="eastAsia"/>
                <w:szCs w:val="21"/>
              </w:rPr>
              <w:t>1</w:t>
            </w:r>
          </w:p>
        </w:tc>
        <w:tc>
          <w:tcPr>
            <w:tcW w:w="1562" w:type="dxa"/>
            <w:vAlign w:val="center"/>
          </w:tcPr>
          <w:p w14:paraId="255587AC" w14:textId="51E4BDD6" w:rsidR="0022551A" w:rsidRPr="00192ED4" w:rsidRDefault="0022551A" w:rsidP="0022551A">
            <w:pPr>
              <w:jc w:val="center"/>
              <w:rPr>
                <w:rFonts w:ascii="宋体" w:eastAsia="宋体" w:hAnsi="宋体"/>
              </w:rPr>
            </w:pPr>
            <w:r w:rsidRPr="00192ED4">
              <w:rPr>
                <w:rFonts w:ascii="宋体" w:eastAsia="宋体" w:hAnsi="宋体" w:hint="eastAsia"/>
              </w:rPr>
              <w:t>财政税收专业知识</w:t>
            </w:r>
            <w:r w:rsidR="00C37F1F">
              <w:rPr>
                <w:rFonts w:ascii="宋体" w:eastAsia="宋体" w:hAnsi="宋体" w:hint="eastAsia"/>
              </w:rPr>
              <w:t>和</w:t>
            </w:r>
            <w:r w:rsidRPr="00192ED4">
              <w:rPr>
                <w:rFonts w:ascii="宋体" w:eastAsia="宋体" w:hAnsi="宋体" w:hint="eastAsia"/>
              </w:rPr>
              <w:t>实务(</w:t>
            </w:r>
            <w:r w:rsidR="0095762F">
              <w:rPr>
                <w:rFonts w:ascii="宋体" w:eastAsia="宋体" w:hAnsi="宋体" w:hint="eastAsia"/>
              </w:rPr>
              <w:t>中</w:t>
            </w:r>
            <w:r w:rsidRPr="00192ED4">
              <w:rPr>
                <w:rFonts w:ascii="宋体" w:eastAsia="宋体" w:hAnsi="宋体" w:hint="eastAsia"/>
              </w:rPr>
              <w:t>级)</w:t>
            </w:r>
          </w:p>
        </w:tc>
        <w:tc>
          <w:tcPr>
            <w:tcW w:w="1059" w:type="dxa"/>
            <w:vAlign w:val="center"/>
          </w:tcPr>
          <w:p w14:paraId="5D429BE3" w14:textId="088DF454" w:rsidR="0022551A" w:rsidRPr="00192ED4" w:rsidRDefault="0022551A" w:rsidP="0022551A">
            <w:pPr>
              <w:jc w:val="center"/>
              <w:rPr>
                <w:rFonts w:ascii="宋体" w:eastAsia="宋体" w:hAnsi="宋体"/>
              </w:rPr>
            </w:pPr>
          </w:p>
        </w:tc>
        <w:tc>
          <w:tcPr>
            <w:tcW w:w="1984" w:type="dxa"/>
          </w:tcPr>
          <w:p w14:paraId="5F633B77" w14:textId="70EB28ED" w:rsidR="0022551A" w:rsidRPr="00192ED4" w:rsidRDefault="0022551A" w:rsidP="00533B61">
            <w:pPr>
              <w:rPr>
                <w:rFonts w:ascii="宋体" w:eastAsia="宋体" w:hAnsi="宋体"/>
              </w:rPr>
            </w:pPr>
          </w:p>
        </w:tc>
        <w:tc>
          <w:tcPr>
            <w:tcW w:w="1985" w:type="dxa"/>
          </w:tcPr>
          <w:p w14:paraId="7CED2290" w14:textId="7184061B" w:rsidR="0022551A" w:rsidRPr="00192ED4" w:rsidRDefault="0022551A" w:rsidP="00533B61">
            <w:pPr>
              <w:rPr>
                <w:rFonts w:ascii="宋体" w:eastAsia="宋体" w:hAnsi="宋体"/>
              </w:rPr>
            </w:pPr>
          </w:p>
        </w:tc>
        <w:tc>
          <w:tcPr>
            <w:tcW w:w="1417" w:type="dxa"/>
          </w:tcPr>
          <w:p w14:paraId="3053E274" w14:textId="0A09199A" w:rsidR="0022551A" w:rsidRPr="00192ED4" w:rsidRDefault="00E949C7" w:rsidP="00533B61">
            <w:pPr>
              <w:rPr>
                <w:rFonts w:ascii="宋体" w:eastAsia="宋体" w:hAnsi="宋体"/>
              </w:rPr>
            </w:pPr>
            <w:r>
              <w:rPr>
                <w:rFonts w:ascii="宋体" w:eastAsia="宋体" w:hAnsi="宋体" w:hint="eastAsia"/>
              </w:rPr>
              <w:t>无</w:t>
            </w:r>
          </w:p>
        </w:tc>
      </w:tr>
      <w:tr w:rsidR="00136686" w:rsidRPr="00192ED4" w14:paraId="564AD134" w14:textId="77777777" w:rsidTr="00533B61">
        <w:tc>
          <w:tcPr>
            <w:tcW w:w="640" w:type="dxa"/>
            <w:vAlign w:val="center"/>
          </w:tcPr>
          <w:p w14:paraId="6D0B6DDB" w14:textId="77777777" w:rsidR="00136686" w:rsidRPr="00192ED4" w:rsidRDefault="00136686" w:rsidP="00136686">
            <w:pPr>
              <w:jc w:val="center"/>
              <w:rPr>
                <w:rFonts w:ascii="宋体" w:eastAsia="宋体" w:hAnsi="宋体"/>
                <w:szCs w:val="21"/>
              </w:rPr>
            </w:pPr>
            <w:r w:rsidRPr="00192ED4">
              <w:rPr>
                <w:rFonts w:ascii="宋体" w:eastAsia="宋体" w:hAnsi="宋体" w:hint="eastAsia"/>
                <w:szCs w:val="21"/>
              </w:rPr>
              <w:t>2</w:t>
            </w:r>
          </w:p>
        </w:tc>
        <w:tc>
          <w:tcPr>
            <w:tcW w:w="1562" w:type="dxa"/>
            <w:vAlign w:val="center"/>
          </w:tcPr>
          <w:p w14:paraId="6A826750" w14:textId="49D5D170" w:rsidR="00136686" w:rsidRPr="00192ED4" w:rsidRDefault="00136686" w:rsidP="00136686">
            <w:pPr>
              <w:jc w:val="center"/>
              <w:rPr>
                <w:rFonts w:ascii="宋体" w:eastAsia="宋体" w:hAnsi="宋体"/>
              </w:rPr>
            </w:pPr>
            <w:r w:rsidRPr="00192ED4">
              <w:rPr>
                <w:rFonts w:ascii="宋体" w:eastAsia="宋体" w:hAnsi="宋体" w:hint="eastAsia"/>
              </w:rPr>
              <w:t>工商管理专业知识</w:t>
            </w:r>
            <w:r w:rsidR="00181DED">
              <w:rPr>
                <w:rFonts w:ascii="宋体" w:eastAsia="宋体" w:hAnsi="宋体" w:hint="eastAsia"/>
              </w:rPr>
              <w:t>和</w:t>
            </w:r>
            <w:r w:rsidRPr="00192ED4">
              <w:rPr>
                <w:rFonts w:ascii="宋体" w:eastAsia="宋体" w:hAnsi="宋体" w:hint="eastAsia"/>
              </w:rPr>
              <w:t>实务(</w:t>
            </w:r>
            <w:r w:rsidR="004D2190">
              <w:rPr>
                <w:rFonts w:ascii="宋体" w:eastAsia="宋体" w:hAnsi="宋体" w:hint="eastAsia"/>
              </w:rPr>
              <w:t>中</w:t>
            </w:r>
            <w:r w:rsidRPr="00192ED4">
              <w:rPr>
                <w:rFonts w:ascii="宋体" w:eastAsia="宋体" w:hAnsi="宋体" w:hint="eastAsia"/>
              </w:rPr>
              <w:t>级)</w:t>
            </w:r>
          </w:p>
        </w:tc>
        <w:tc>
          <w:tcPr>
            <w:tcW w:w="1059" w:type="dxa"/>
            <w:vAlign w:val="center"/>
          </w:tcPr>
          <w:p w14:paraId="27C2528A" w14:textId="017220D8" w:rsidR="00136686" w:rsidRPr="00192ED4" w:rsidRDefault="00136686" w:rsidP="00136686">
            <w:pPr>
              <w:jc w:val="center"/>
              <w:rPr>
                <w:rFonts w:ascii="宋体" w:eastAsia="宋体" w:hAnsi="宋体"/>
              </w:rPr>
            </w:pPr>
          </w:p>
        </w:tc>
        <w:tc>
          <w:tcPr>
            <w:tcW w:w="1984" w:type="dxa"/>
          </w:tcPr>
          <w:p w14:paraId="64E52FE1" w14:textId="7761E3EE" w:rsidR="00136686" w:rsidRPr="00192ED4" w:rsidRDefault="00136686" w:rsidP="00533B61">
            <w:pPr>
              <w:rPr>
                <w:rFonts w:ascii="宋体" w:eastAsia="宋体" w:hAnsi="宋体"/>
              </w:rPr>
            </w:pPr>
          </w:p>
        </w:tc>
        <w:tc>
          <w:tcPr>
            <w:tcW w:w="1985" w:type="dxa"/>
          </w:tcPr>
          <w:p w14:paraId="476AA9F9" w14:textId="643F9C73" w:rsidR="00136686" w:rsidRPr="00192ED4" w:rsidRDefault="00136686" w:rsidP="00533B61">
            <w:pPr>
              <w:rPr>
                <w:rFonts w:ascii="宋体" w:eastAsia="宋体" w:hAnsi="宋体"/>
              </w:rPr>
            </w:pPr>
          </w:p>
        </w:tc>
        <w:tc>
          <w:tcPr>
            <w:tcW w:w="1417" w:type="dxa"/>
          </w:tcPr>
          <w:p w14:paraId="62078A20" w14:textId="0B356A7D" w:rsidR="00136686" w:rsidRPr="00192ED4" w:rsidRDefault="00471879" w:rsidP="00533B61">
            <w:pPr>
              <w:rPr>
                <w:rFonts w:ascii="宋体" w:eastAsia="宋体" w:hAnsi="宋体"/>
              </w:rPr>
            </w:pPr>
            <w:r>
              <w:rPr>
                <w:rFonts w:ascii="宋体" w:eastAsia="宋体" w:hAnsi="宋体" w:hint="eastAsia"/>
              </w:rPr>
              <w:t>无</w:t>
            </w:r>
          </w:p>
        </w:tc>
      </w:tr>
      <w:tr w:rsidR="00886149" w:rsidRPr="00192ED4" w14:paraId="4CA80C0B" w14:textId="77777777" w:rsidTr="00533B61">
        <w:tc>
          <w:tcPr>
            <w:tcW w:w="640" w:type="dxa"/>
            <w:vAlign w:val="center"/>
          </w:tcPr>
          <w:p w14:paraId="1F545B39" w14:textId="610E9A24" w:rsidR="00136686" w:rsidRPr="00192ED4" w:rsidRDefault="00B00BFD" w:rsidP="00136686">
            <w:pPr>
              <w:jc w:val="center"/>
              <w:rPr>
                <w:rFonts w:ascii="宋体" w:eastAsia="宋体" w:hAnsi="宋体"/>
                <w:szCs w:val="21"/>
              </w:rPr>
            </w:pPr>
            <w:r>
              <w:rPr>
                <w:rFonts w:ascii="宋体" w:eastAsia="宋体" w:hAnsi="宋体" w:hint="eastAsia"/>
                <w:szCs w:val="21"/>
              </w:rPr>
              <w:t>3</w:t>
            </w:r>
          </w:p>
        </w:tc>
        <w:tc>
          <w:tcPr>
            <w:tcW w:w="1562" w:type="dxa"/>
          </w:tcPr>
          <w:p w14:paraId="023C6876" w14:textId="2A952C03" w:rsidR="00136686" w:rsidRPr="00192ED4" w:rsidRDefault="00136686" w:rsidP="00136686">
            <w:pPr>
              <w:jc w:val="center"/>
              <w:rPr>
                <w:rFonts w:ascii="宋体" w:eastAsia="宋体" w:hAnsi="宋体"/>
              </w:rPr>
            </w:pPr>
            <w:r w:rsidRPr="00192ED4">
              <w:rPr>
                <w:rFonts w:ascii="宋体" w:eastAsia="宋体" w:hAnsi="宋体" w:hint="eastAsia"/>
              </w:rPr>
              <w:t>旅游经济专业知识</w:t>
            </w:r>
            <w:r w:rsidR="005336F7">
              <w:rPr>
                <w:rFonts w:ascii="宋体" w:eastAsia="宋体" w:hAnsi="宋体" w:hint="eastAsia"/>
              </w:rPr>
              <w:t>和</w:t>
            </w:r>
            <w:r w:rsidRPr="00192ED4">
              <w:rPr>
                <w:rFonts w:ascii="宋体" w:eastAsia="宋体" w:hAnsi="宋体" w:hint="eastAsia"/>
              </w:rPr>
              <w:t>实务（</w:t>
            </w:r>
            <w:r w:rsidR="00CD6C40">
              <w:rPr>
                <w:rFonts w:ascii="宋体" w:eastAsia="宋体" w:hAnsi="宋体" w:hint="eastAsia"/>
              </w:rPr>
              <w:t>中</w:t>
            </w:r>
            <w:r w:rsidRPr="00192ED4">
              <w:rPr>
                <w:rFonts w:ascii="宋体" w:eastAsia="宋体" w:hAnsi="宋体" w:hint="eastAsia"/>
              </w:rPr>
              <w:t>级）</w:t>
            </w:r>
          </w:p>
        </w:tc>
        <w:tc>
          <w:tcPr>
            <w:tcW w:w="1059" w:type="dxa"/>
            <w:vAlign w:val="center"/>
          </w:tcPr>
          <w:p w14:paraId="628026AB" w14:textId="118A8499" w:rsidR="00136686" w:rsidRPr="00192ED4" w:rsidRDefault="00136686" w:rsidP="00136686">
            <w:pPr>
              <w:jc w:val="center"/>
              <w:rPr>
                <w:rFonts w:ascii="宋体" w:eastAsia="宋体" w:hAnsi="宋体" w:cs="宋体"/>
                <w:szCs w:val="21"/>
              </w:rPr>
            </w:pPr>
          </w:p>
        </w:tc>
        <w:tc>
          <w:tcPr>
            <w:tcW w:w="1984" w:type="dxa"/>
          </w:tcPr>
          <w:p w14:paraId="695869FA" w14:textId="77777777" w:rsidR="00136686" w:rsidRPr="00192ED4" w:rsidRDefault="00136686" w:rsidP="00533B61">
            <w:pPr>
              <w:rPr>
                <w:rFonts w:ascii="宋体" w:eastAsia="宋体" w:hAnsi="宋体" w:cs="宋体"/>
                <w:szCs w:val="21"/>
              </w:rPr>
            </w:pPr>
          </w:p>
        </w:tc>
        <w:tc>
          <w:tcPr>
            <w:tcW w:w="1985" w:type="dxa"/>
          </w:tcPr>
          <w:p w14:paraId="7FE69653" w14:textId="77777777" w:rsidR="00136686" w:rsidRPr="00192ED4" w:rsidRDefault="00136686" w:rsidP="00533B61">
            <w:pPr>
              <w:rPr>
                <w:rFonts w:ascii="宋体" w:eastAsia="宋体" w:hAnsi="宋体" w:cs="宋体"/>
                <w:szCs w:val="21"/>
              </w:rPr>
            </w:pPr>
          </w:p>
        </w:tc>
        <w:tc>
          <w:tcPr>
            <w:tcW w:w="1417" w:type="dxa"/>
          </w:tcPr>
          <w:p w14:paraId="4C21EDAE" w14:textId="5687F8E4" w:rsidR="00136686" w:rsidRPr="00192ED4" w:rsidRDefault="00FF6B12" w:rsidP="00533B61">
            <w:pPr>
              <w:rPr>
                <w:rFonts w:ascii="宋体" w:eastAsia="宋体" w:hAnsi="宋体" w:cs="宋体"/>
                <w:szCs w:val="21"/>
              </w:rPr>
            </w:pPr>
            <w:r>
              <w:rPr>
                <w:rFonts w:ascii="宋体" w:eastAsia="宋体" w:hAnsi="宋体" w:cs="宋体" w:hint="eastAsia"/>
                <w:szCs w:val="21"/>
              </w:rPr>
              <w:t>无</w:t>
            </w:r>
          </w:p>
        </w:tc>
      </w:tr>
      <w:tr w:rsidR="00C105B9" w:rsidRPr="00192ED4" w14:paraId="0DFCB953" w14:textId="77777777" w:rsidTr="00533B61">
        <w:tc>
          <w:tcPr>
            <w:tcW w:w="640" w:type="dxa"/>
            <w:vMerge w:val="restart"/>
            <w:vAlign w:val="center"/>
          </w:tcPr>
          <w:p w14:paraId="65E2E80C" w14:textId="09DF8585" w:rsidR="00C105B9" w:rsidRPr="00192ED4" w:rsidRDefault="00B00BFD" w:rsidP="00136686">
            <w:pPr>
              <w:jc w:val="center"/>
              <w:rPr>
                <w:rFonts w:ascii="宋体" w:eastAsia="宋体" w:hAnsi="宋体"/>
                <w:szCs w:val="21"/>
              </w:rPr>
            </w:pPr>
            <w:r>
              <w:rPr>
                <w:rFonts w:ascii="宋体" w:eastAsia="宋体" w:hAnsi="宋体" w:hint="eastAsia"/>
                <w:szCs w:val="21"/>
              </w:rPr>
              <w:t>4</w:t>
            </w:r>
          </w:p>
        </w:tc>
        <w:tc>
          <w:tcPr>
            <w:tcW w:w="1562" w:type="dxa"/>
            <w:vMerge w:val="restart"/>
            <w:vAlign w:val="center"/>
          </w:tcPr>
          <w:p w14:paraId="4CECFD55" w14:textId="4897523B" w:rsidR="00C105B9" w:rsidRPr="00192ED4" w:rsidRDefault="00C105B9" w:rsidP="00C105B9">
            <w:pPr>
              <w:jc w:val="center"/>
              <w:rPr>
                <w:rFonts w:ascii="宋体" w:eastAsia="宋体" w:hAnsi="宋体"/>
              </w:rPr>
            </w:pPr>
            <w:r w:rsidRPr="00192ED4">
              <w:rPr>
                <w:rFonts w:ascii="宋体" w:eastAsia="宋体" w:hAnsi="宋体" w:hint="eastAsia"/>
              </w:rPr>
              <w:t>农业经济专业知识</w:t>
            </w:r>
            <w:r w:rsidR="00181DED">
              <w:rPr>
                <w:rFonts w:ascii="宋体" w:eastAsia="宋体" w:hAnsi="宋体" w:hint="eastAsia"/>
              </w:rPr>
              <w:t>和</w:t>
            </w:r>
            <w:r w:rsidRPr="00192ED4">
              <w:rPr>
                <w:rFonts w:ascii="宋体" w:eastAsia="宋体" w:hAnsi="宋体" w:hint="eastAsia"/>
              </w:rPr>
              <w:t>实务（</w:t>
            </w:r>
            <w:r w:rsidR="00181DED">
              <w:rPr>
                <w:rFonts w:ascii="宋体" w:eastAsia="宋体" w:hAnsi="宋体" w:hint="eastAsia"/>
              </w:rPr>
              <w:t>中</w:t>
            </w:r>
            <w:r w:rsidRPr="00192ED4">
              <w:rPr>
                <w:rFonts w:ascii="宋体" w:eastAsia="宋体" w:hAnsi="宋体" w:hint="eastAsia"/>
              </w:rPr>
              <w:t>级）</w:t>
            </w:r>
          </w:p>
        </w:tc>
        <w:tc>
          <w:tcPr>
            <w:tcW w:w="1059" w:type="dxa"/>
            <w:vAlign w:val="center"/>
          </w:tcPr>
          <w:p w14:paraId="3ABF9213" w14:textId="240C85A9" w:rsidR="00C105B9" w:rsidRPr="00192ED4" w:rsidRDefault="004D2190" w:rsidP="00136686">
            <w:pPr>
              <w:jc w:val="center"/>
              <w:rPr>
                <w:rFonts w:ascii="宋体" w:eastAsia="宋体" w:hAnsi="宋体" w:cs="宋体"/>
                <w:szCs w:val="21"/>
              </w:rPr>
            </w:pPr>
            <w:r>
              <w:rPr>
                <w:rFonts w:ascii="宋体" w:eastAsia="宋体" w:hAnsi="宋体" w:cs="宋体" w:hint="eastAsia"/>
                <w:szCs w:val="21"/>
              </w:rPr>
              <w:t>第1条</w:t>
            </w:r>
          </w:p>
        </w:tc>
        <w:tc>
          <w:tcPr>
            <w:tcW w:w="1984" w:type="dxa"/>
          </w:tcPr>
          <w:p w14:paraId="6253C7D4" w14:textId="786A8448" w:rsidR="00C105B9" w:rsidRPr="00192ED4" w:rsidRDefault="004D2190" w:rsidP="00533B61">
            <w:pPr>
              <w:rPr>
                <w:rFonts w:ascii="宋体" w:eastAsia="宋体" w:hAnsi="宋体" w:cs="宋体"/>
                <w:szCs w:val="21"/>
              </w:rPr>
            </w:pPr>
            <w:r w:rsidRPr="004D2190">
              <w:rPr>
                <w:rFonts w:ascii="宋体" w:eastAsia="宋体" w:hAnsi="宋体" w:cs="宋体" w:hint="eastAsia"/>
                <w:szCs w:val="21"/>
              </w:rPr>
              <w:t>现代农业发展概论。理解现代农业的内涵、特征、类型和在我国的发展实践，总结现代农业的发展模式、脉络、规律和条件，运用有效的策略和措施推进未来现代农业的建设进程。</w:t>
            </w:r>
          </w:p>
        </w:tc>
        <w:tc>
          <w:tcPr>
            <w:tcW w:w="1985" w:type="dxa"/>
          </w:tcPr>
          <w:p w14:paraId="4326038E" w14:textId="482487D5" w:rsidR="00C105B9" w:rsidRPr="00D559BE" w:rsidRDefault="004D2190" w:rsidP="00533B61">
            <w:pPr>
              <w:pStyle w:val="aa"/>
              <w:shd w:val="clear" w:color="auto" w:fill="FFFFFF"/>
              <w:spacing w:before="150" w:beforeAutospacing="0" w:after="150" w:afterAutospacing="0" w:line="23" w:lineRule="atLeast"/>
              <w:jc w:val="both"/>
              <w:rPr>
                <w:color w:val="2D0201"/>
                <w:sz w:val="27"/>
                <w:szCs w:val="27"/>
              </w:rPr>
            </w:pPr>
            <w:r w:rsidRPr="004D2190">
              <w:rPr>
                <w:rFonts w:hint="eastAsia"/>
                <w:color w:val="2D0201"/>
                <w:sz w:val="21"/>
                <w:szCs w:val="21"/>
              </w:rPr>
              <w:t>现代农业发展概论。理解现代农业的内涵、特征、类型和在我国的发展实践，总结现代农业的发展模式、脉络、规律和条件，</w:t>
            </w:r>
            <w:r w:rsidRPr="004D2190">
              <w:rPr>
                <w:rFonts w:hint="eastAsia"/>
                <w:color w:val="FF0000"/>
                <w:sz w:val="21"/>
                <w:szCs w:val="21"/>
              </w:rPr>
              <w:t>了解如何</w:t>
            </w:r>
            <w:r w:rsidRPr="004D2190">
              <w:rPr>
                <w:rFonts w:hint="eastAsia"/>
                <w:color w:val="2D0201"/>
                <w:sz w:val="21"/>
                <w:szCs w:val="21"/>
              </w:rPr>
              <w:t>运用有效的策略和措施推进未来现代农业的建设进程。</w:t>
            </w:r>
          </w:p>
        </w:tc>
        <w:tc>
          <w:tcPr>
            <w:tcW w:w="1417" w:type="dxa"/>
          </w:tcPr>
          <w:p w14:paraId="24633BE0" w14:textId="271FB56D" w:rsidR="00C105B9" w:rsidRPr="00192ED4" w:rsidRDefault="004D2190" w:rsidP="00533B61">
            <w:pPr>
              <w:rPr>
                <w:rFonts w:ascii="宋体" w:eastAsia="宋体" w:hAnsi="宋体" w:cs="宋体"/>
                <w:szCs w:val="21"/>
              </w:rPr>
            </w:pPr>
            <w:r>
              <w:rPr>
                <w:rFonts w:ascii="宋体" w:eastAsia="宋体" w:hAnsi="宋体" w:cs="宋体" w:hint="eastAsia"/>
                <w:szCs w:val="21"/>
              </w:rPr>
              <w:t>增加</w:t>
            </w:r>
            <w:r w:rsidR="00C105B9">
              <w:rPr>
                <w:rFonts w:ascii="宋体" w:eastAsia="宋体" w:hAnsi="宋体" w:cs="宋体" w:hint="eastAsia"/>
                <w:szCs w:val="21"/>
              </w:rPr>
              <w:t>“</w:t>
            </w:r>
            <w:r>
              <w:rPr>
                <w:rFonts w:ascii="宋体" w:eastAsia="宋体" w:hAnsi="宋体" w:cs="宋体" w:hint="eastAsia"/>
                <w:szCs w:val="21"/>
              </w:rPr>
              <w:t>了解如何”</w:t>
            </w:r>
            <w:r w:rsidR="00C105B9">
              <w:rPr>
                <w:rFonts w:ascii="宋体" w:eastAsia="宋体" w:hAnsi="宋体" w:cs="宋体" w:hint="eastAsia"/>
                <w:szCs w:val="21"/>
              </w:rPr>
              <w:t>。</w:t>
            </w:r>
          </w:p>
        </w:tc>
      </w:tr>
      <w:tr w:rsidR="00C105B9" w:rsidRPr="00192ED4" w14:paraId="038DDCDB" w14:textId="77777777" w:rsidTr="00533B61">
        <w:tc>
          <w:tcPr>
            <w:tcW w:w="640" w:type="dxa"/>
            <w:vMerge/>
            <w:vAlign w:val="center"/>
          </w:tcPr>
          <w:p w14:paraId="22CA52C7" w14:textId="77777777" w:rsidR="00C105B9" w:rsidRPr="00192ED4" w:rsidRDefault="00C105B9" w:rsidP="00136686">
            <w:pPr>
              <w:jc w:val="center"/>
              <w:rPr>
                <w:rFonts w:ascii="宋体" w:eastAsia="宋体" w:hAnsi="宋体"/>
                <w:szCs w:val="21"/>
              </w:rPr>
            </w:pPr>
          </w:p>
        </w:tc>
        <w:tc>
          <w:tcPr>
            <w:tcW w:w="1562" w:type="dxa"/>
            <w:vMerge/>
          </w:tcPr>
          <w:p w14:paraId="46D65C35" w14:textId="77777777" w:rsidR="00C105B9" w:rsidRPr="00192ED4" w:rsidRDefault="00C105B9" w:rsidP="00136686">
            <w:pPr>
              <w:jc w:val="center"/>
              <w:rPr>
                <w:rFonts w:ascii="宋体" w:eastAsia="宋体" w:hAnsi="宋体"/>
              </w:rPr>
            </w:pPr>
          </w:p>
        </w:tc>
        <w:tc>
          <w:tcPr>
            <w:tcW w:w="1059" w:type="dxa"/>
            <w:vAlign w:val="center"/>
          </w:tcPr>
          <w:p w14:paraId="289C34C6" w14:textId="0FD13027" w:rsidR="00C105B9" w:rsidRDefault="00C105B9" w:rsidP="00136686">
            <w:pPr>
              <w:jc w:val="center"/>
              <w:rPr>
                <w:rFonts w:ascii="宋体" w:eastAsia="宋体" w:hAnsi="宋体" w:cs="宋体"/>
                <w:szCs w:val="21"/>
              </w:rPr>
            </w:pPr>
            <w:r>
              <w:rPr>
                <w:rFonts w:ascii="宋体" w:eastAsia="宋体" w:hAnsi="宋体" w:cs="宋体" w:hint="eastAsia"/>
                <w:szCs w:val="21"/>
              </w:rPr>
              <w:t>第</w:t>
            </w:r>
            <w:r w:rsidR="004D2190">
              <w:rPr>
                <w:rFonts w:ascii="宋体" w:eastAsia="宋体" w:hAnsi="宋体" w:cs="宋体"/>
                <w:szCs w:val="21"/>
              </w:rPr>
              <w:t>2</w:t>
            </w:r>
            <w:r>
              <w:rPr>
                <w:rFonts w:ascii="宋体" w:eastAsia="宋体" w:hAnsi="宋体" w:cs="宋体" w:hint="eastAsia"/>
                <w:szCs w:val="21"/>
              </w:rPr>
              <w:t>条</w:t>
            </w:r>
          </w:p>
        </w:tc>
        <w:tc>
          <w:tcPr>
            <w:tcW w:w="1984" w:type="dxa"/>
          </w:tcPr>
          <w:p w14:paraId="0BA14967" w14:textId="2A894D70" w:rsidR="00C105B9" w:rsidRPr="00831F89" w:rsidRDefault="004D2190" w:rsidP="00533B61">
            <w:pPr>
              <w:rPr>
                <w:rFonts w:ascii="宋体" w:eastAsia="宋体" w:hAnsi="宋体" w:cs="宋体"/>
                <w:szCs w:val="21"/>
              </w:rPr>
            </w:pPr>
            <w:r w:rsidRPr="004D2190">
              <w:rPr>
                <w:rFonts w:ascii="宋体" w:eastAsia="宋体" w:hAnsi="宋体" w:cs="宋体" w:hint="eastAsia"/>
                <w:szCs w:val="21"/>
              </w:rPr>
              <w:t>农产品质量与食品安全。</w:t>
            </w:r>
            <w:r w:rsidRPr="004D2190">
              <w:rPr>
                <w:rFonts w:ascii="宋体" w:eastAsia="宋体" w:hAnsi="宋体" w:cs="宋体" w:hint="eastAsia"/>
                <w:color w:val="FF0000"/>
                <w:szCs w:val="21"/>
              </w:rPr>
              <w:t>理解农产品质量安全内涵和高质量绿色发展要求</w:t>
            </w:r>
            <w:r w:rsidRPr="004D2190">
              <w:rPr>
                <w:rFonts w:ascii="宋体" w:eastAsia="宋体" w:hAnsi="宋体" w:cs="宋体" w:hint="eastAsia"/>
                <w:szCs w:val="21"/>
              </w:rPr>
              <w:t>，了解农产品质量安全的一般发展规律。掌握农业标准化的内容和农产品质量安全标准的分类，</w:t>
            </w:r>
            <w:r w:rsidRPr="004D2190">
              <w:rPr>
                <w:rFonts w:ascii="宋体" w:eastAsia="宋体" w:hAnsi="宋体" w:cs="宋体" w:hint="eastAsia"/>
                <w:color w:val="FF0000"/>
                <w:szCs w:val="21"/>
              </w:rPr>
              <w:t>掌握无公害农产品、绿色食品和有机食品“三品”认证以及农产品质量安全体系认证。</w:t>
            </w:r>
            <w:r w:rsidRPr="004D2190">
              <w:rPr>
                <w:rFonts w:ascii="宋体" w:eastAsia="宋体" w:hAnsi="宋体" w:cs="宋体" w:hint="eastAsia"/>
                <w:szCs w:val="21"/>
              </w:rPr>
              <w:t>熟悉农产品质量安全监测与追溯体系，了解我国农产品质量安全监测的组织机构。了解国家质量兴农战略的</w:t>
            </w:r>
            <w:r w:rsidRPr="004D2190">
              <w:rPr>
                <w:rFonts w:ascii="宋体" w:eastAsia="宋体" w:hAnsi="宋体" w:cs="宋体" w:hint="eastAsia"/>
                <w:szCs w:val="21"/>
              </w:rPr>
              <w:lastRenderedPageBreak/>
              <w:t>出台背景、战略目标、重点任务。</w:t>
            </w:r>
          </w:p>
        </w:tc>
        <w:tc>
          <w:tcPr>
            <w:tcW w:w="1985" w:type="dxa"/>
          </w:tcPr>
          <w:p w14:paraId="4589B41B" w14:textId="67C52A81" w:rsidR="00C105B9" w:rsidRDefault="004D2190" w:rsidP="00533B61">
            <w:pPr>
              <w:pStyle w:val="aa"/>
              <w:shd w:val="clear" w:color="auto" w:fill="FFFFFF"/>
              <w:spacing w:before="150" w:beforeAutospacing="0" w:after="150" w:afterAutospacing="0" w:line="23" w:lineRule="atLeast"/>
              <w:jc w:val="both"/>
              <w:rPr>
                <w:color w:val="2D0201"/>
                <w:sz w:val="21"/>
                <w:szCs w:val="21"/>
              </w:rPr>
            </w:pPr>
            <w:r w:rsidRPr="004D2190">
              <w:rPr>
                <w:rFonts w:hint="eastAsia"/>
                <w:color w:val="2D0201"/>
                <w:sz w:val="21"/>
                <w:szCs w:val="21"/>
              </w:rPr>
              <w:lastRenderedPageBreak/>
              <w:t>农产品质量安全。</w:t>
            </w:r>
            <w:r w:rsidRPr="004D2190">
              <w:rPr>
                <w:rFonts w:hint="eastAsia"/>
                <w:color w:val="FF0000"/>
                <w:sz w:val="21"/>
                <w:szCs w:val="21"/>
              </w:rPr>
              <w:t>理解农产品质量安全和农产品质量安全体系的内涵</w:t>
            </w:r>
            <w:r w:rsidRPr="004D2190">
              <w:rPr>
                <w:rFonts w:hint="eastAsia"/>
                <w:color w:val="2D0201"/>
                <w:sz w:val="21"/>
                <w:szCs w:val="21"/>
              </w:rPr>
              <w:t>以及农业高质量发展新要求，了解农产品质量安全的一般发展规律。掌握农业标准化的内容和农产品质量安全标准的分类，</w:t>
            </w:r>
            <w:r w:rsidRPr="004D2190">
              <w:rPr>
                <w:rFonts w:hint="eastAsia"/>
                <w:color w:val="FF0000"/>
                <w:sz w:val="21"/>
                <w:szCs w:val="21"/>
              </w:rPr>
              <w:t>掌握绿色食品认证、有机食品认证、</w:t>
            </w:r>
            <w:r w:rsidRPr="004D2190">
              <w:rPr>
                <w:color w:val="FF0000"/>
                <w:sz w:val="21"/>
                <w:szCs w:val="21"/>
              </w:rPr>
              <w:t>HACCP认证以及农产品质量安全认证体系的内容。</w:t>
            </w:r>
            <w:r w:rsidRPr="004D2190">
              <w:rPr>
                <w:color w:val="2D0201"/>
                <w:sz w:val="21"/>
                <w:szCs w:val="21"/>
              </w:rPr>
              <w:t>了解我国农产品质量安全监管体系与监测体系，熟悉农产品质量安全监测与追溯体系。</w:t>
            </w:r>
            <w:r w:rsidRPr="004D2190">
              <w:rPr>
                <w:color w:val="2D0201"/>
                <w:sz w:val="21"/>
                <w:szCs w:val="21"/>
              </w:rPr>
              <w:lastRenderedPageBreak/>
              <w:t>了解国家质量兴农战略的出台背景、战略目标、重点任务。</w:t>
            </w:r>
          </w:p>
        </w:tc>
        <w:tc>
          <w:tcPr>
            <w:tcW w:w="1417" w:type="dxa"/>
          </w:tcPr>
          <w:p w14:paraId="06EE7590" w14:textId="77777777" w:rsidR="00C105B9" w:rsidRPr="004D2190" w:rsidRDefault="004D2190" w:rsidP="00533B61">
            <w:pPr>
              <w:rPr>
                <w:rFonts w:ascii="宋体" w:eastAsia="宋体" w:hAnsi="宋体" w:cs="宋体"/>
                <w:szCs w:val="21"/>
              </w:rPr>
            </w:pPr>
            <w:r w:rsidRPr="004D2190">
              <w:rPr>
                <w:rFonts w:ascii="宋体" w:eastAsia="宋体" w:hAnsi="宋体" w:cs="宋体" w:hint="eastAsia"/>
                <w:szCs w:val="21"/>
              </w:rPr>
              <w:lastRenderedPageBreak/>
              <w:t>“</w:t>
            </w:r>
            <w:r w:rsidRPr="004D2190">
              <w:rPr>
                <w:rFonts w:ascii="宋体" w:eastAsia="宋体" w:hAnsi="宋体" w:cs="宋体" w:hint="eastAsia"/>
                <w:szCs w:val="21"/>
              </w:rPr>
              <w:t>理解农产品质量安全内涵和高质量绿色发展要求</w:t>
            </w:r>
            <w:r w:rsidRPr="004D2190">
              <w:rPr>
                <w:rFonts w:ascii="宋体" w:eastAsia="宋体" w:hAnsi="宋体" w:cs="宋体" w:hint="eastAsia"/>
                <w:szCs w:val="21"/>
              </w:rPr>
              <w:t>”改为“</w:t>
            </w:r>
            <w:r w:rsidRPr="004D2190">
              <w:rPr>
                <w:rFonts w:ascii="宋体" w:eastAsia="宋体" w:hAnsi="宋体" w:cs="宋体" w:hint="eastAsia"/>
                <w:szCs w:val="21"/>
              </w:rPr>
              <w:t>理解农产品质量安全和农产品质量安全体系的内涵</w:t>
            </w:r>
            <w:r w:rsidRPr="004D2190">
              <w:rPr>
                <w:rFonts w:ascii="宋体" w:eastAsia="宋体" w:hAnsi="宋体" w:cs="宋体" w:hint="eastAsia"/>
                <w:szCs w:val="21"/>
              </w:rPr>
              <w:t>”。</w:t>
            </w:r>
          </w:p>
          <w:p w14:paraId="4ECF58C8" w14:textId="228FC7FE" w:rsidR="004D2190" w:rsidRPr="004D2190" w:rsidRDefault="004D2190" w:rsidP="00533B61">
            <w:pPr>
              <w:rPr>
                <w:rFonts w:ascii="宋体" w:eastAsia="宋体" w:hAnsi="宋体" w:cs="宋体" w:hint="eastAsia"/>
                <w:szCs w:val="21"/>
              </w:rPr>
            </w:pPr>
            <w:r w:rsidRPr="004D2190">
              <w:rPr>
                <w:rFonts w:ascii="宋体" w:eastAsia="宋体" w:hAnsi="宋体" w:cs="宋体" w:hint="eastAsia"/>
                <w:szCs w:val="21"/>
              </w:rPr>
              <w:t>“</w:t>
            </w:r>
            <w:r w:rsidRPr="004D2190">
              <w:rPr>
                <w:rFonts w:ascii="宋体" w:eastAsia="宋体" w:hAnsi="宋体" w:cs="宋体" w:hint="eastAsia"/>
                <w:szCs w:val="21"/>
              </w:rPr>
              <w:t>掌握无公害农产品、绿色食品和有机食品“三品”认证以及农产品质量安全体系认证。</w:t>
            </w:r>
            <w:r w:rsidRPr="004D2190">
              <w:rPr>
                <w:rFonts w:ascii="宋体" w:eastAsia="宋体" w:hAnsi="宋体" w:cs="宋体" w:hint="eastAsia"/>
                <w:szCs w:val="21"/>
              </w:rPr>
              <w:t>”改为“</w:t>
            </w:r>
            <w:r w:rsidR="002502E3" w:rsidRPr="002502E3">
              <w:rPr>
                <w:rFonts w:ascii="宋体" w:eastAsia="宋体" w:hAnsi="宋体" w:cs="宋体" w:hint="eastAsia"/>
                <w:szCs w:val="21"/>
              </w:rPr>
              <w:t>掌握绿色食品认证、有机食</w:t>
            </w:r>
            <w:r w:rsidR="002502E3" w:rsidRPr="002502E3">
              <w:rPr>
                <w:rFonts w:ascii="宋体" w:eastAsia="宋体" w:hAnsi="宋体" w:cs="宋体" w:hint="eastAsia"/>
                <w:szCs w:val="21"/>
              </w:rPr>
              <w:lastRenderedPageBreak/>
              <w:t>品认证、</w:t>
            </w:r>
            <w:r w:rsidR="002502E3" w:rsidRPr="002502E3">
              <w:rPr>
                <w:rFonts w:ascii="宋体" w:eastAsia="宋体" w:hAnsi="宋体" w:cs="宋体"/>
                <w:szCs w:val="21"/>
              </w:rPr>
              <w:t>HACCP认证以及农产品质量安全认证体系的内容。</w:t>
            </w:r>
            <w:r w:rsidRPr="004D2190">
              <w:rPr>
                <w:rFonts w:ascii="宋体" w:eastAsia="宋体" w:hAnsi="宋体" w:cs="宋体" w:hint="eastAsia"/>
                <w:szCs w:val="21"/>
              </w:rPr>
              <w:t>”</w:t>
            </w:r>
          </w:p>
        </w:tc>
      </w:tr>
      <w:tr w:rsidR="00C105B9" w:rsidRPr="00192ED4" w14:paraId="04094500" w14:textId="77777777" w:rsidTr="00533B61">
        <w:tc>
          <w:tcPr>
            <w:tcW w:w="640" w:type="dxa"/>
            <w:vMerge/>
            <w:vAlign w:val="center"/>
          </w:tcPr>
          <w:p w14:paraId="5FD127B8" w14:textId="77777777" w:rsidR="00C105B9" w:rsidRPr="00192ED4" w:rsidRDefault="00C105B9" w:rsidP="00136686">
            <w:pPr>
              <w:jc w:val="center"/>
              <w:rPr>
                <w:rFonts w:ascii="宋体" w:eastAsia="宋体" w:hAnsi="宋体"/>
                <w:szCs w:val="21"/>
              </w:rPr>
            </w:pPr>
          </w:p>
        </w:tc>
        <w:tc>
          <w:tcPr>
            <w:tcW w:w="1562" w:type="dxa"/>
            <w:vMerge/>
          </w:tcPr>
          <w:p w14:paraId="75EDB8A6" w14:textId="77777777" w:rsidR="00C105B9" w:rsidRPr="00192ED4" w:rsidRDefault="00C105B9" w:rsidP="00136686">
            <w:pPr>
              <w:jc w:val="center"/>
              <w:rPr>
                <w:rFonts w:ascii="宋体" w:eastAsia="宋体" w:hAnsi="宋体"/>
              </w:rPr>
            </w:pPr>
          </w:p>
        </w:tc>
        <w:tc>
          <w:tcPr>
            <w:tcW w:w="1059" w:type="dxa"/>
            <w:vAlign w:val="center"/>
          </w:tcPr>
          <w:p w14:paraId="3BD1AD58" w14:textId="6264B4C5" w:rsidR="00C105B9" w:rsidRDefault="00C105B9" w:rsidP="00136686">
            <w:pPr>
              <w:jc w:val="center"/>
              <w:rPr>
                <w:rFonts w:ascii="宋体" w:eastAsia="宋体" w:hAnsi="宋体" w:cs="宋体"/>
                <w:szCs w:val="21"/>
              </w:rPr>
            </w:pPr>
            <w:r>
              <w:rPr>
                <w:rFonts w:ascii="宋体" w:eastAsia="宋体" w:hAnsi="宋体" w:cs="宋体" w:hint="eastAsia"/>
                <w:szCs w:val="21"/>
              </w:rPr>
              <w:t>第</w:t>
            </w:r>
            <w:r w:rsidR="004D2190">
              <w:rPr>
                <w:rFonts w:ascii="宋体" w:eastAsia="宋体" w:hAnsi="宋体" w:cs="宋体"/>
                <w:szCs w:val="21"/>
              </w:rPr>
              <w:t>7</w:t>
            </w:r>
            <w:r>
              <w:rPr>
                <w:rFonts w:ascii="宋体" w:eastAsia="宋体" w:hAnsi="宋体" w:cs="宋体" w:hint="eastAsia"/>
                <w:szCs w:val="21"/>
              </w:rPr>
              <w:t>条</w:t>
            </w:r>
          </w:p>
        </w:tc>
        <w:tc>
          <w:tcPr>
            <w:tcW w:w="1984" w:type="dxa"/>
          </w:tcPr>
          <w:p w14:paraId="75F3D851" w14:textId="3BDF9A3E" w:rsidR="00C105B9" w:rsidRPr="00831F89" w:rsidRDefault="004D2190" w:rsidP="00533B61">
            <w:pPr>
              <w:rPr>
                <w:rFonts w:ascii="宋体" w:eastAsia="宋体" w:hAnsi="宋体" w:cs="宋体"/>
                <w:szCs w:val="21"/>
              </w:rPr>
            </w:pPr>
            <w:r w:rsidRPr="004D2190">
              <w:rPr>
                <w:rFonts w:ascii="宋体" w:eastAsia="宋体" w:hAnsi="宋体" w:cs="宋体" w:hint="eastAsia"/>
                <w:szCs w:val="21"/>
              </w:rPr>
              <w:t>项目投资与融资。</w:t>
            </w:r>
            <w:r w:rsidRPr="004D2190">
              <w:rPr>
                <w:rFonts w:ascii="宋体" w:eastAsia="宋体" w:hAnsi="宋体" w:cs="宋体" w:hint="eastAsia"/>
                <w:color w:val="FF0000"/>
                <w:szCs w:val="21"/>
              </w:rPr>
              <w:t>理解项目投资评估的原则、程序和内容</w:t>
            </w:r>
            <w:r w:rsidRPr="004D2190">
              <w:rPr>
                <w:rFonts w:ascii="宋体" w:eastAsia="宋体" w:hAnsi="宋体" w:cs="宋体" w:hint="eastAsia"/>
                <w:szCs w:val="21"/>
              </w:rPr>
              <w:t>，根据项目盈利能力、</w:t>
            </w:r>
            <w:r w:rsidRPr="004D2190">
              <w:rPr>
                <w:rFonts w:ascii="宋体" w:eastAsia="宋体" w:hAnsi="宋体" w:cs="宋体" w:hint="eastAsia"/>
                <w:color w:val="FF0000"/>
                <w:szCs w:val="21"/>
              </w:rPr>
              <w:t>清偿能力</w:t>
            </w:r>
            <w:r w:rsidRPr="004D2190">
              <w:rPr>
                <w:rFonts w:ascii="宋体" w:eastAsia="宋体" w:hAnsi="宋体" w:cs="宋体" w:hint="eastAsia"/>
                <w:szCs w:val="21"/>
              </w:rPr>
              <w:t>、项目比较的方法，分析项目融资的组织形式、条件、风险等，提出项目融资的方案。</w:t>
            </w:r>
          </w:p>
        </w:tc>
        <w:tc>
          <w:tcPr>
            <w:tcW w:w="1985" w:type="dxa"/>
          </w:tcPr>
          <w:p w14:paraId="26BE82FB" w14:textId="2A5BEA44" w:rsidR="00C105B9" w:rsidRDefault="004D2190" w:rsidP="00533B61">
            <w:pPr>
              <w:pStyle w:val="aa"/>
              <w:shd w:val="clear" w:color="auto" w:fill="FFFFFF"/>
              <w:spacing w:before="150" w:beforeAutospacing="0" w:after="150" w:afterAutospacing="0" w:line="23" w:lineRule="atLeast"/>
              <w:jc w:val="both"/>
              <w:rPr>
                <w:color w:val="2D0201"/>
                <w:sz w:val="21"/>
                <w:szCs w:val="21"/>
              </w:rPr>
            </w:pPr>
            <w:r w:rsidRPr="004D2190">
              <w:rPr>
                <w:rFonts w:hint="eastAsia"/>
                <w:color w:val="2D0201"/>
                <w:sz w:val="21"/>
                <w:szCs w:val="21"/>
              </w:rPr>
              <w:t>项目投资与融资。</w:t>
            </w:r>
            <w:r w:rsidRPr="004D2190">
              <w:rPr>
                <w:rFonts w:hint="eastAsia"/>
                <w:color w:val="FF0000"/>
                <w:sz w:val="21"/>
                <w:szCs w:val="21"/>
              </w:rPr>
              <w:t>理解项目投资和项目投资评估的内涵、遵循原则和活动内容，掌握公司融资、特许经营权、风险投资、公私合营等概念和实践</w:t>
            </w:r>
            <w:r w:rsidRPr="004D2190">
              <w:rPr>
                <w:rFonts w:hint="eastAsia"/>
                <w:color w:val="2D0201"/>
                <w:sz w:val="21"/>
                <w:szCs w:val="21"/>
              </w:rPr>
              <w:t>，根据项目盈利能力、</w:t>
            </w:r>
            <w:r w:rsidRPr="004D2190">
              <w:rPr>
                <w:rFonts w:hint="eastAsia"/>
                <w:color w:val="FF0000"/>
                <w:sz w:val="21"/>
                <w:szCs w:val="21"/>
              </w:rPr>
              <w:t>偿债能力</w:t>
            </w:r>
            <w:r w:rsidRPr="004D2190">
              <w:rPr>
                <w:rFonts w:hint="eastAsia"/>
                <w:color w:val="2D0201"/>
                <w:sz w:val="21"/>
                <w:szCs w:val="21"/>
              </w:rPr>
              <w:t>、项目比较的方法，分析项目融资的组织形式、条件、风险等，提出项目融资的方案。</w:t>
            </w:r>
          </w:p>
        </w:tc>
        <w:tc>
          <w:tcPr>
            <w:tcW w:w="1417" w:type="dxa"/>
          </w:tcPr>
          <w:p w14:paraId="0C41DE8C" w14:textId="77BE7FF1" w:rsidR="004D2190" w:rsidRPr="00EA5D92" w:rsidRDefault="004D2190" w:rsidP="00533B61">
            <w:pPr>
              <w:rPr>
                <w:rFonts w:ascii="宋体" w:eastAsia="宋体" w:hAnsi="宋体" w:cs="宋体"/>
                <w:szCs w:val="21"/>
              </w:rPr>
            </w:pPr>
            <w:r w:rsidRPr="00EA5D92">
              <w:rPr>
                <w:rFonts w:ascii="宋体" w:eastAsia="宋体" w:hAnsi="宋体" w:cs="宋体" w:hint="eastAsia"/>
                <w:szCs w:val="21"/>
              </w:rPr>
              <w:t>“</w:t>
            </w:r>
            <w:r w:rsidRPr="00EA5D92">
              <w:rPr>
                <w:rFonts w:ascii="宋体" w:eastAsia="宋体" w:hAnsi="宋体" w:cs="宋体" w:hint="eastAsia"/>
                <w:szCs w:val="21"/>
              </w:rPr>
              <w:t>理解项目投资评估的原则、程序和内容</w:t>
            </w:r>
            <w:r w:rsidRPr="00EA5D92">
              <w:rPr>
                <w:rFonts w:ascii="宋体" w:eastAsia="宋体" w:hAnsi="宋体" w:cs="宋体" w:hint="eastAsia"/>
                <w:szCs w:val="21"/>
              </w:rPr>
              <w:t>”改为“</w:t>
            </w:r>
            <w:r w:rsidRPr="00EA5D92">
              <w:rPr>
                <w:rFonts w:ascii="宋体" w:eastAsia="宋体" w:hAnsi="宋体" w:cs="宋体" w:hint="eastAsia"/>
                <w:szCs w:val="21"/>
              </w:rPr>
              <w:t>理解项目投资和项目投资评估的内涵、遵循原则和活动内容，掌握公司融资、特许经营权、风险投资、公私合营等概念和实践</w:t>
            </w:r>
            <w:r w:rsidRPr="00EA5D92">
              <w:rPr>
                <w:rFonts w:ascii="宋体" w:eastAsia="宋体" w:hAnsi="宋体" w:cs="宋体" w:hint="eastAsia"/>
                <w:szCs w:val="21"/>
              </w:rPr>
              <w:t>”。</w:t>
            </w:r>
          </w:p>
          <w:p w14:paraId="623F398F" w14:textId="48AF13E6" w:rsidR="004D2190" w:rsidRPr="00EA5D92" w:rsidRDefault="004D2190" w:rsidP="00533B61">
            <w:pPr>
              <w:rPr>
                <w:rFonts w:ascii="宋体" w:eastAsia="宋体" w:hAnsi="宋体" w:cs="宋体" w:hint="eastAsia"/>
                <w:szCs w:val="21"/>
              </w:rPr>
            </w:pPr>
            <w:r w:rsidRPr="00EA5D92">
              <w:rPr>
                <w:rFonts w:ascii="宋体" w:eastAsia="宋体" w:hAnsi="宋体" w:cs="宋体" w:hint="eastAsia"/>
                <w:szCs w:val="21"/>
              </w:rPr>
              <w:t>“</w:t>
            </w:r>
            <w:r w:rsidRPr="00EA5D92">
              <w:rPr>
                <w:rFonts w:ascii="宋体" w:eastAsia="宋体" w:hAnsi="宋体" w:cs="宋体" w:hint="eastAsia"/>
                <w:szCs w:val="21"/>
              </w:rPr>
              <w:t>清偿能力</w:t>
            </w:r>
            <w:r w:rsidRPr="00EA5D92">
              <w:rPr>
                <w:rFonts w:ascii="宋体" w:eastAsia="宋体" w:hAnsi="宋体" w:cs="宋体" w:hint="eastAsia"/>
                <w:szCs w:val="21"/>
              </w:rPr>
              <w:t>”改为“偿债能力”。</w:t>
            </w:r>
          </w:p>
          <w:p w14:paraId="75B38BDB" w14:textId="32F86400" w:rsidR="00C105B9" w:rsidRPr="004D2190" w:rsidRDefault="00C105B9" w:rsidP="00533B61">
            <w:pPr>
              <w:rPr>
                <w:rFonts w:ascii="宋体" w:eastAsia="宋体" w:hAnsi="宋体" w:cs="宋体"/>
                <w:szCs w:val="21"/>
              </w:rPr>
            </w:pPr>
          </w:p>
        </w:tc>
      </w:tr>
      <w:tr w:rsidR="00633574" w:rsidRPr="00192ED4" w14:paraId="39A6638C" w14:textId="77777777" w:rsidTr="00533B61">
        <w:tc>
          <w:tcPr>
            <w:tcW w:w="640" w:type="dxa"/>
            <w:vMerge w:val="restart"/>
            <w:vAlign w:val="center"/>
          </w:tcPr>
          <w:p w14:paraId="335E5A6D" w14:textId="4D4616CF" w:rsidR="00633574" w:rsidRPr="00192ED4" w:rsidRDefault="00633574" w:rsidP="00136686">
            <w:pPr>
              <w:jc w:val="center"/>
              <w:rPr>
                <w:rFonts w:ascii="宋体" w:eastAsia="宋体" w:hAnsi="宋体"/>
                <w:szCs w:val="21"/>
              </w:rPr>
            </w:pPr>
            <w:r>
              <w:rPr>
                <w:rFonts w:ascii="宋体" w:eastAsia="宋体" w:hAnsi="宋体" w:hint="eastAsia"/>
                <w:szCs w:val="21"/>
              </w:rPr>
              <w:t>5</w:t>
            </w:r>
          </w:p>
        </w:tc>
        <w:tc>
          <w:tcPr>
            <w:tcW w:w="1562" w:type="dxa"/>
            <w:vMerge w:val="restart"/>
            <w:vAlign w:val="center"/>
          </w:tcPr>
          <w:p w14:paraId="45BFE70E" w14:textId="4AE8FB27" w:rsidR="00633574" w:rsidRPr="00192ED4" w:rsidRDefault="00633574" w:rsidP="00C105B9">
            <w:pPr>
              <w:jc w:val="center"/>
              <w:rPr>
                <w:rFonts w:ascii="宋体" w:eastAsia="宋体" w:hAnsi="宋体"/>
              </w:rPr>
            </w:pPr>
            <w:r w:rsidRPr="00192ED4">
              <w:rPr>
                <w:rFonts w:ascii="宋体" w:eastAsia="宋体" w:hAnsi="宋体" w:hint="eastAsia"/>
              </w:rPr>
              <w:t>运输经济专业知识</w:t>
            </w:r>
            <w:r w:rsidR="005336F7">
              <w:rPr>
                <w:rFonts w:ascii="宋体" w:eastAsia="宋体" w:hAnsi="宋体" w:hint="eastAsia"/>
              </w:rPr>
              <w:t>和</w:t>
            </w:r>
            <w:r w:rsidRPr="00192ED4">
              <w:rPr>
                <w:rFonts w:ascii="宋体" w:eastAsia="宋体" w:hAnsi="宋体" w:hint="eastAsia"/>
              </w:rPr>
              <w:t>实务（</w:t>
            </w:r>
            <w:r>
              <w:rPr>
                <w:rFonts w:ascii="宋体" w:eastAsia="宋体" w:hAnsi="宋体" w:hint="eastAsia"/>
              </w:rPr>
              <w:t>中</w:t>
            </w:r>
            <w:r w:rsidRPr="00192ED4">
              <w:rPr>
                <w:rFonts w:ascii="宋体" w:eastAsia="宋体" w:hAnsi="宋体" w:hint="eastAsia"/>
              </w:rPr>
              <w:t>级）</w:t>
            </w:r>
          </w:p>
        </w:tc>
        <w:tc>
          <w:tcPr>
            <w:tcW w:w="1059" w:type="dxa"/>
            <w:vAlign w:val="center"/>
          </w:tcPr>
          <w:p w14:paraId="6E0FEDA8" w14:textId="476435AD" w:rsidR="00633574" w:rsidRPr="00192ED4" w:rsidRDefault="00633574" w:rsidP="00136686">
            <w:pPr>
              <w:jc w:val="center"/>
              <w:rPr>
                <w:rFonts w:ascii="宋体" w:eastAsia="宋体" w:hAnsi="宋体" w:cs="宋体"/>
                <w:szCs w:val="21"/>
              </w:rPr>
            </w:pPr>
            <w:r>
              <w:rPr>
                <w:rFonts w:ascii="宋体" w:eastAsia="宋体" w:hAnsi="宋体" w:cs="宋体" w:hint="eastAsia"/>
                <w:szCs w:val="21"/>
              </w:rPr>
              <w:t>第</w:t>
            </w:r>
            <w:r>
              <w:rPr>
                <w:rFonts w:ascii="宋体" w:eastAsia="宋体" w:hAnsi="宋体" w:cs="宋体"/>
                <w:szCs w:val="21"/>
              </w:rPr>
              <w:t>1</w:t>
            </w:r>
            <w:r>
              <w:rPr>
                <w:rFonts w:ascii="宋体" w:eastAsia="宋体" w:hAnsi="宋体" w:cs="宋体" w:hint="eastAsia"/>
                <w:szCs w:val="21"/>
              </w:rPr>
              <w:t>条</w:t>
            </w:r>
          </w:p>
        </w:tc>
        <w:tc>
          <w:tcPr>
            <w:tcW w:w="1984" w:type="dxa"/>
          </w:tcPr>
          <w:p w14:paraId="741D439C" w14:textId="53BCAB48" w:rsidR="00633574" w:rsidRPr="00192ED4" w:rsidRDefault="00633574" w:rsidP="00533B61">
            <w:pPr>
              <w:rPr>
                <w:rFonts w:ascii="宋体" w:eastAsia="宋体" w:hAnsi="宋体" w:cs="宋体"/>
                <w:szCs w:val="21"/>
              </w:rPr>
            </w:pPr>
            <w:r w:rsidRPr="00CD6C40">
              <w:rPr>
                <w:rFonts w:ascii="宋体" w:eastAsia="宋体" w:hAnsi="宋体" w:cs="宋体" w:hint="eastAsia"/>
                <w:szCs w:val="21"/>
              </w:rPr>
              <w:t>综合交通运输概述。理解运输业性质，判断运输业发展驱动因素，概括不同国家、不同阶段运输业在国民经济中地位和作用，比较各种综合交通运输政策制度。理解交通运输对经济社会发展的作用，以及交通运输与经济社会发展之间的互动关系。掌握三维综合交通运输理论的概念、实现途径，对城市群交通建设的要求。在此基础上，理解并掌</w:t>
            </w:r>
            <w:r w:rsidRPr="00CD6C40">
              <w:rPr>
                <w:rFonts w:ascii="宋体" w:eastAsia="宋体" w:hAnsi="宋体" w:cs="宋体" w:hint="eastAsia"/>
                <w:szCs w:val="21"/>
              </w:rPr>
              <w:lastRenderedPageBreak/>
              <w:t>握综合交通运输对交通强国建设的意义与作用。</w:t>
            </w:r>
          </w:p>
        </w:tc>
        <w:tc>
          <w:tcPr>
            <w:tcW w:w="1985" w:type="dxa"/>
          </w:tcPr>
          <w:p w14:paraId="21B7A1FF" w14:textId="753E3AFE" w:rsidR="00633574" w:rsidRPr="00192ED4" w:rsidRDefault="00633574" w:rsidP="00533B61">
            <w:pPr>
              <w:rPr>
                <w:rFonts w:ascii="宋体" w:eastAsia="宋体" w:hAnsi="宋体" w:cs="宋体"/>
                <w:szCs w:val="21"/>
              </w:rPr>
            </w:pPr>
            <w:r>
              <w:rPr>
                <w:rFonts w:ascii="宋体" w:eastAsia="宋体" w:hAnsi="宋体" w:cs="宋体" w:hint="eastAsia"/>
                <w:szCs w:val="21"/>
              </w:rPr>
              <w:lastRenderedPageBreak/>
              <w:t>综</w:t>
            </w:r>
            <w:r w:rsidRPr="00CD6C40">
              <w:rPr>
                <w:rFonts w:ascii="宋体" w:eastAsia="宋体" w:hAnsi="宋体" w:cs="宋体"/>
                <w:szCs w:val="21"/>
              </w:rPr>
              <w:t>合交通运输概述。理解运输业性质，判断运输业发展驱动因素，概括不同国家、不同阶段运输业在国民经济中地位和作用，比较各种综合交通运输政策制度。理解交通运输对经济社会发展的作用，以及交通运输与经济社会发展之间的互动关系。掌握三维综合交通运输理论的概念、实现途径，对城市群交通建设的要求。在此基础上，理解并掌</w:t>
            </w:r>
            <w:r w:rsidRPr="00CD6C40">
              <w:rPr>
                <w:rFonts w:ascii="宋体" w:eastAsia="宋体" w:hAnsi="宋体" w:cs="宋体"/>
                <w:szCs w:val="21"/>
              </w:rPr>
              <w:lastRenderedPageBreak/>
              <w:t>握</w:t>
            </w:r>
            <w:r w:rsidRPr="00CD6C40">
              <w:rPr>
                <w:rFonts w:ascii="宋体" w:eastAsia="宋体" w:hAnsi="宋体" w:cs="宋体"/>
                <w:color w:val="FF0000"/>
                <w:szCs w:val="21"/>
              </w:rPr>
              <w:t>国家综合立体交通网规划的主要内容</w:t>
            </w:r>
            <w:r w:rsidRPr="00CD6C40">
              <w:rPr>
                <w:rFonts w:ascii="宋体" w:eastAsia="宋体" w:hAnsi="宋体" w:cs="宋体"/>
                <w:szCs w:val="21"/>
              </w:rPr>
              <w:t>以及综合交通运输对交通强国建设的意义与作用。</w:t>
            </w:r>
          </w:p>
        </w:tc>
        <w:tc>
          <w:tcPr>
            <w:tcW w:w="1417" w:type="dxa"/>
          </w:tcPr>
          <w:p w14:paraId="1CCE83E3" w14:textId="2BB69B6B" w:rsidR="00633574" w:rsidRPr="00192ED4" w:rsidRDefault="00633574" w:rsidP="00533B61">
            <w:pPr>
              <w:rPr>
                <w:rFonts w:ascii="宋体" w:eastAsia="宋体" w:hAnsi="宋体" w:cs="宋体"/>
                <w:szCs w:val="21"/>
              </w:rPr>
            </w:pPr>
            <w:r w:rsidRPr="00CD6C40">
              <w:rPr>
                <w:rFonts w:ascii="宋体" w:eastAsia="宋体" w:hAnsi="宋体" w:cs="宋体" w:hint="eastAsia"/>
                <w:szCs w:val="21"/>
              </w:rPr>
              <w:lastRenderedPageBreak/>
              <w:t>增加“</w:t>
            </w:r>
            <w:r w:rsidRPr="00CD6C40">
              <w:rPr>
                <w:rFonts w:ascii="宋体" w:eastAsia="宋体" w:hAnsi="宋体" w:cs="宋体"/>
                <w:szCs w:val="21"/>
              </w:rPr>
              <w:t>国家综合立体交通网规划的主要内容</w:t>
            </w:r>
            <w:r w:rsidRPr="00CD6C40">
              <w:rPr>
                <w:rFonts w:ascii="宋体" w:eastAsia="宋体" w:hAnsi="宋体" w:cs="宋体" w:hint="eastAsia"/>
                <w:szCs w:val="21"/>
              </w:rPr>
              <w:t>”</w:t>
            </w:r>
            <w:r>
              <w:rPr>
                <w:rFonts w:ascii="宋体" w:eastAsia="宋体" w:hAnsi="宋体" w:cs="宋体" w:hint="eastAsia"/>
                <w:szCs w:val="21"/>
              </w:rPr>
              <w:t>。</w:t>
            </w:r>
          </w:p>
        </w:tc>
      </w:tr>
      <w:tr w:rsidR="00633574" w:rsidRPr="00192ED4" w14:paraId="5F696710" w14:textId="77777777" w:rsidTr="00533B61">
        <w:tc>
          <w:tcPr>
            <w:tcW w:w="640" w:type="dxa"/>
            <w:vMerge/>
            <w:vAlign w:val="center"/>
          </w:tcPr>
          <w:p w14:paraId="684A4831" w14:textId="77777777" w:rsidR="00633574" w:rsidRDefault="00633574" w:rsidP="00136686">
            <w:pPr>
              <w:jc w:val="center"/>
              <w:rPr>
                <w:rFonts w:ascii="宋体" w:eastAsia="宋体" w:hAnsi="宋体" w:hint="eastAsia"/>
                <w:szCs w:val="21"/>
              </w:rPr>
            </w:pPr>
          </w:p>
        </w:tc>
        <w:tc>
          <w:tcPr>
            <w:tcW w:w="1562" w:type="dxa"/>
            <w:vMerge/>
            <w:vAlign w:val="center"/>
          </w:tcPr>
          <w:p w14:paraId="04C06A47" w14:textId="77777777" w:rsidR="00633574" w:rsidRPr="00192ED4" w:rsidRDefault="00633574" w:rsidP="00C105B9">
            <w:pPr>
              <w:jc w:val="center"/>
              <w:rPr>
                <w:rFonts w:ascii="宋体" w:eastAsia="宋体" w:hAnsi="宋体" w:hint="eastAsia"/>
              </w:rPr>
            </w:pPr>
          </w:p>
        </w:tc>
        <w:tc>
          <w:tcPr>
            <w:tcW w:w="1059" w:type="dxa"/>
            <w:vAlign w:val="center"/>
          </w:tcPr>
          <w:p w14:paraId="64B9DD8A" w14:textId="3BA3424C" w:rsidR="00633574" w:rsidRDefault="00633574" w:rsidP="00136686">
            <w:pPr>
              <w:jc w:val="center"/>
              <w:rPr>
                <w:rFonts w:ascii="宋体" w:eastAsia="宋体" w:hAnsi="宋体" w:cs="宋体" w:hint="eastAsia"/>
                <w:szCs w:val="21"/>
              </w:rPr>
            </w:pPr>
            <w:r>
              <w:rPr>
                <w:rFonts w:ascii="宋体" w:eastAsia="宋体" w:hAnsi="宋体" w:cs="宋体" w:hint="eastAsia"/>
                <w:szCs w:val="21"/>
              </w:rPr>
              <w:t>第8条</w:t>
            </w:r>
          </w:p>
        </w:tc>
        <w:tc>
          <w:tcPr>
            <w:tcW w:w="1984" w:type="dxa"/>
          </w:tcPr>
          <w:p w14:paraId="4974D65E" w14:textId="275FC507" w:rsidR="00633574" w:rsidRPr="00CD6C40" w:rsidRDefault="00633574" w:rsidP="00533B61">
            <w:pPr>
              <w:rPr>
                <w:rFonts w:ascii="宋体" w:eastAsia="宋体" w:hAnsi="宋体" w:cs="宋体" w:hint="eastAsia"/>
                <w:szCs w:val="21"/>
              </w:rPr>
            </w:pPr>
            <w:r w:rsidRPr="00CD6C40">
              <w:rPr>
                <w:rFonts w:ascii="宋体" w:eastAsia="宋体" w:hAnsi="宋体" w:cs="宋体" w:hint="eastAsia"/>
                <w:color w:val="FF0000"/>
                <w:szCs w:val="21"/>
              </w:rPr>
              <w:t>运输市场购买行为</w:t>
            </w:r>
            <w:r w:rsidRPr="00CD6C40">
              <w:rPr>
                <w:rFonts w:ascii="宋体" w:eastAsia="宋体" w:hAnsi="宋体" w:cs="宋体" w:hint="eastAsia"/>
                <w:szCs w:val="21"/>
              </w:rPr>
              <w:t>。了解运输市场购买行为的基本概念，行为模型和类型，了解运输购买决策过程的不同阶段，分析影响运输消费者行为的因素。在分析消费者对运输服务质量评价的基础上，分析运输消费者购买行为的模式及决策过程。理解经济环境和购买行为，理解基于互联网的运输服务购买行为。</w:t>
            </w:r>
          </w:p>
        </w:tc>
        <w:tc>
          <w:tcPr>
            <w:tcW w:w="1985" w:type="dxa"/>
          </w:tcPr>
          <w:p w14:paraId="2250A8D2" w14:textId="62FE1BFF" w:rsidR="00633574" w:rsidRPr="00CD6C40" w:rsidRDefault="00633574" w:rsidP="00533B61">
            <w:pPr>
              <w:rPr>
                <w:rFonts w:ascii="宋体" w:eastAsia="宋体" w:hAnsi="宋体" w:cs="宋体" w:hint="eastAsia"/>
                <w:szCs w:val="21"/>
              </w:rPr>
            </w:pPr>
            <w:r w:rsidRPr="00CD6C40">
              <w:rPr>
                <w:rFonts w:ascii="宋体" w:eastAsia="宋体" w:hAnsi="宋体" w:cs="宋体" w:hint="eastAsia"/>
                <w:color w:val="FF0000"/>
                <w:szCs w:val="21"/>
              </w:rPr>
              <w:t>运输市场购买行为分析</w:t>
            </w:r>
            <w:r w:rsidRPr="00CD6C40">
              <w:rPr>
                <w:rFonts w:ascii="宋体" w:eastAsia="宋体" w:hAnsi="宋体" w:cs="宋体" w:hint="eastAsia"/>
                <w:szCs w:val="21"/>
              </w:rPr>
              <w:t>。了解运输市场购买行为的基本概念，行为模型和类型，了解运输购买决策过程的不同阶段，分析影响运输消费者行为的因素。在分析消费者对运输服务质量评价的基础上，分析运输消费者购买行为的模式及决策过程。理解经济环境和购买行为，理解基于互联网的运输服务购买行为。</w:t>
            </w:r>
          </w:p>
        </w:tc>
        <w:tc>
          <w:tcPr>
            <w:tcW w:w="1417" w:type="dxa"/>
          </w:tcPr>
          <w:p w14:paraId="0B693D82" w14:textId="307C4370" w:rsidR="00633574" w:rsidRPr="00CD6C40" w:rsidRDefault="00633574" w:rsidP="00533B61">
            <w:pPr>
              <w:rPr>
                <w:rFonts w:ascii="宋体" w:eastAsia="宋体" w:hAnsi="宋体" w:cs="宋体" w:hint="eastAsia"/>
                <w:szCs w:val="21"/>
              </w:rPr>
            </w:pPr>
            <w:r>
              <w:rPr>
                <w:rFonts w:ascii="宋体" w:eastAsia="宋体" w:hAnsi="宋体" w:cs="宋体" w:hint="eastAsia"/>
                <w:szCs w:val="21"/>
              </w:rPr>
              <w:t>“</w:t>
            </w:r>
            <w:r w:rsidRPr="00CD6C40">
              <w:rPr>
                <w:rFonts w:ascii="宋体" w:eastAsia="宋体" w:hAnsi="宋体" w:cs="宋体" w:hint="eastAsia"/>
                <w:szCs w:val="21"/>
              </w:rPr>
              <w:t>运输市场购买行为</w:t>
            </w:r>
            <w:r>
              <w:rPr>
                <w:rFonts w:ascii="宋体" w:eastAsia="宋体" w:hAnsi="宋体" w:cs="宋体" w:hint="eastAsia"/>
                <w:szCs w:val="21"/>
              </w:rPr>
              <w:t>”改为“</w:t>
            </w:r>
            <w:r w:rsidRPr="00CD6C40">
              <w:rPr>
                <w:rFonts w:ascii="宋体" w:eastAsia="宋体" w:hAnsi="宋体" w:cs="宋体" w:hint="eastAsia"/>
                <w:szCs w:val="21"/>
              </w:rPr>
              <w:t>运输市场购买行为分析</w:t>
            </w:r>
            <w:r>
              <w:rPr>
                <w:rFonts w:ascii="宋体" w:eastAsia="宋体" w:hAnsi="宋体" w:cs="宋体" w:hint="eastAsia"/>
                <w:szCs w:val="21"/>
              </w:rPr>
              <w:t>”。</w:t>
            </w:r>
          </w:p>
        </w:tc>
      </w:tr>
      <w:tr w:rsidR="006E460E" w:rsidRPr="00192ED4" w14:paraId="032B8614" w14:textId="77777777" w:rsidTr="00533B61">
        <w:tc>
          <w:tcPr>
            <w:tcW w:w="640" w:type="dxa"/>
            <w:vAlign w:val="center"/>
          </w:tcPr>
          <w:p w14:paraId="677C7586" w14:textId="500D496F" w:rsidR="006E460E" w:rsidRPr="00192ED4" w:rsidRDefault="00B00BFD" w:rsidP="006E460E">
            <w:pPr>
              <w:jc w:val="center"/>
              <w:rPr>
                <w:rFonts w:ascii="宋体" w:eastAsia="宋体" w:hAnsi="宋体"/>
                <w:szCs w:val="21"/>
              </w:rPr>
            </w:pPr>
            <w:r>
              <w:rPr>
                <w:rFonts w:ascii="宋体" w:eastAsia="宋体" w:hAnsi="宋体" w:hint="eastAsia"/>
                <w:szCs w:val="21"/>
              </w:rPr>
              <w:t>6</w:t>
            </w:r>
          </w:p>
        </w:tc>
        <w:tc>
          <w:tcPr>
            <w:tcW w:w="1562" w:type="dxa"/>
            <w:vAlign w:val="center"/>
          </w:tcPr>
          <w:p w14:paraId="2CB589BF" w14:textId="4F20D428" w:rsidR="006E460E" w:rsidRPr="00192ED4" w:rsidRDefault="006E460E" w:rsidP="006E460E">
            <w:pPr>
              <w:jc w:val="center"/>
              <w:rPr>
                <w:rFonts w:ascii="宋体" w:eastAsia="宋体" w:hAnsi="宋体"/>
              </w:rPr>
            </w:pPr>
            <w:r w:rsidRPr="00192ED4">
              <w:rPr>
                <w:rFonts w:ascii="宋体" w:eastAsia="宋体" w:hAnsi="宋体" w:hint="eastAsia"/>
              </w:rPr>
              <w:t>保险专业知识</w:t>
            </w:r>
            <w:r w:rsidR="005336F7">
              <w:rPr>
                <w:rFonts w:ascii="宋体" w:eastAsia="宋体" w:hAnsi="宋体" w:hint="eastAsia"/>
              </w:rPr>
              <w:t>和</w:t>
            </w:r>
            <w:r w:rsidRPr="00192ED4">
              <w:rPr>
                <w:rFonts w:ascii="宋体" w:eastAsia="宋体" w:hAnsi="宋体" w:hint="eastAsia"/>
              </w:rPr>
              <w:t>实务(</w:t>
            </w:r>
            <w:r w:rsidR="00BC6D0A">
              <w:rPr>
                <w:rFonts w:ascii="宋体" w:eastAsia="宋体" w:hAnsi="宋体" w:hint="eastAsia"/>
              </w:rPr>
              <w:t>中</w:t>
            </w:r>
            <w:r w:rsidRPr="00192ED4">
              <w:rPr>
                <w:rFonts w:ascii="宋体" w:eastAsia="宋体" w:hAnsi="宋体" w:hint="eastAsia"/>
              </w:rPr>
              <w:t>级)</w:t>
            </w:r>
          </w:p>
        </w:tc>
        <w:tc>
          <w:tcPr>
            <w:tcW w:w="1059" w:type="dxa"/>
            <w:vAlign w:val="center"/>
          </w:tcPr>
          <w:p w14:paraId="4B7225B9" w14:textId="15308DCA" w:rsidR="006E460E" w:rsidRPr="00192ED4" w:rsidRDefault="00CD6C40" w:rsidP="006E460E">
            <w:pPr>
              <w:jc w:val="center"/>
              <w:rPr>
                <w:rFonts w:ascii="宋体" w:eastAsia="宋体" w:hAnsi="宋体"/>
              </w:rPr>
            </w:pPr>
            <w:r>
              <w:rPr>
                <w:rFonts w:ascii="宋体" w:eastAsia="宋体" w:hAnsi="宋体" w:hint="eastAsia"/>
              </w:rPr>
              <w:t>第1</w:t>
            </w:r>
            <w:r>
              <w:rPr>
                <w:rFonts w:ascii="宋体" w:eastAsia="宋体" w:hAnsi="宋体"/>
              </w:rPr>
              <w:t>1</w:t>
            </w:r>
            <w:r>
              <w:rPr>
                <w:rFonts w:ascii="宋体" w:eastAsia="宋体" w:hAnsi="宋体" w:hint="eastAsia"/>
              </w:rPr>
              <w:t>条</w:t>
            </w:r>
          </w:p>
        </w:tc>
        <w:tc>
          <w:tcPr>
            <w:tcW w:w="1984" w:type="dxa"/>
          </w:tcPr>
          <w:p w14:paraId="751E1307" w14:textId="5778FC68" w:rsidR="006E460E" w:rsidRPr="00192ED4" w:rsidRDefault="006E460E" w:rsidP="00533B61">
            <w:pPr>
              <w:rPr>
                <w:rFonts w:ascii="宋体" w:eastAsia="宋体" w:hAnsi="宋体"/>
              </w:rPr>
            </w:pPr>
          </w:p>
        </w:tc>
        <w:tc>
          <w:tcPr>
            <w:tcW w:w="1985" w:type="dxa"/>
          </w:tcPr>
          <w:p w14:paraId="1DCCF82B" w14:textId="461944A1" w:rsidR="006E460E" w:rsidRPr="00192ED4" w:rsidRDefault="00CD6C40" w:rsidP="00533B61">
            <w:pPr>
              <w:rPr>
                <w:rFonts w:ascii="宋体" w:eastAsia="宋体" w:hAnsi="宋体"/>
              </w:rPr>
            </w:pPr>
            <w:r w:rsidRPr="00CD6C40">
              <w:rPr>
                <w:rFonts w:ascii="宋体" w:eastAsia="宋体" w:hAnsi="宋体" w:hint="eastAsia"/>
              </w:rPr>
              <w:t>运输业投融资。理解运输业投融资主体，辨别投融资的类型，分析我国运输业融资方式，辨别项目权益资金的筹措方式，辨别项目负债资金的筹措方式，辨别项目融资，辨别</w:t>
            </w:r>
            <w:r w:rsidRPr="00CD6C40">
              <w:rPr>
                <w:rFonts w:ascii="宋体" w:eastAsia="宋体" w:hAnsi="宋体"/>
              </w:rPr>
              <w:t>PPP融资模式，理解资金成本，选择恰当方法计算个别资金成本，辨别融资风险，计算分析投资项目的资金结构，理解资本结构决策的影响因素，选择恰当方法计算评价比较最优资本结构。</w:t>
            </w:r>
          </w:p>
        </w:tc>
        <w:tc>
          <w:tcPr>
            <w:tcW w:w="1417" w:type="dxa"/>
          </w:tcPr>
          <w:p w14:paraId="0C751822" w14:textId="08029FE9" w:rsidR="006E460E" w:rsidRPr="00192ED4" w:rsidRDefault="00CD6C40" w:rsidP="00533B61">
            <w:pPr>
              <w:rPr>
                <w:rFonts w:ascii="宋体" w:eastAsia="宋体" w:hAnsi="宋体"/>
              </w:rPr>
            </w:pPr>
            <w:r>
              <w:rPr>
                <w:rFonts w:ascii="宋体" w:eastAsia="宋体" w:hAnsi="宋体" w:hint="eastAsia"/>
              </w:rPr>
              <w:t>新增</w:t>
            </w:r>
          </w:p>
        </w:tc>
      </w:tr>
      <w:tr w:rsidR="00633574" w:rsidRPr="00192ED4" w14:paraId="00CE3419" w14:textId="77777777" w:rsidTr="00533B61">
        <w:tc>
          <w:tcPr>
            <w:tcW w:w="640" w:type="dxa"/>
            <w:vMerge w:val="restart"/>
            <w:vAlign w:val="center"/>
          </w:tcPr>
          <w:p w14:paraId="4649E168" w14:textId="78B7B512" w:rsidR="00633574" w:rsidRPr="00192ED4" w:rsidRDefault="00633574" w:rsidP="00C105B9">
            <w:pPr>
              <w:jc w:val="center"/>
              <w:rPr>
                <w:rFonts w:ascii="宋体" w:eastAsia="宋体" w:hAnsi="宋体"/>
                <w:szCs w:val="21"/>
              </w:rPr>
            </w:pPr>
            <w:r>
              <w:rPr>
                <w:rFonts w:ascii="宋体" w:eastAsia="宋体" w:hAnsi="宋体" w:hint="eastAsia"/>
                <w:szCs w:val="21"/>
              </w:rPr>
              <w:t>7</w:t>
            </w:r>
          </w:p>
        </w:tc>
        <w:tc>
          <w:tcPr>
            <w:tcW w:w="1562" w:type="dxa"/>
            <w:vMerge w:val="restart"/>
            <w:vAlign w:val="center"/>
          </w:tcPr>
          <w:p w14:paraId="1B592581" w14:textId="3FB26563" w:rsidR="00633574" w:rsidRPr="00192ED4" w:rsidRDefault="00633574" w:rsidP="00992663">
            <w:pPr>
              <w:jc w:val="center"/>
              <w:rPr>
                <w:rFonts w:ascii="宋体" w:eastAsia="宋体" w:hAnsi="宋体"/>
              </w:rPr>
            </w:pPr>
            <w:r w:rsidRPr="00192ED4">
              <w:rPr>
                <w:rFonts w:ascii="宋体" w:eastAsia="宋体" w:hAnsi="宋体" w:hint="eastAsia"/>
              </w:rPr>
              <w:t>经济基础知识(</w:t>
            </w:r>
            <w:r>
              <w:rPr>
                <w:rFonts w:ascii="宋体" w:eastAsia="宋体" w:hAnsi="宋体" w:hint="eastAsia"/>
              </w:rPr>
              <w:t>中</w:t>
            </w:r>
            <w:r w:rsidRPr="00192ED4">
              <w:rPr>
                <w:rFonts w:ascii="宋体" w:eastAsia="宋体" w:hAnsi="宋体" w:hint="eastAsia"/>
              </w:rPr>
              <w:t>级)</w:t>
            </w:r>
          </w:p>
        </w:tc>
        <w:tc>
          <w:tcPr>
            <w:tcW w:w="1059" w:type="dxa"/>
            <w:vAlign w:val="center"/>
          </w:tcPr>
          <w:p w14:paraId="46008DB8" w14:textId="20F3A63D" w:rsidR="00633574" w:rsidRPr="00192ED4" w:rsidRDefault="00633574" w:rsidP="00992663">
            <w:pPr>
              <w:jc w:val="center"/>
              <w:rPr>
                <w:rFonts w:ascii="宋体" w:eastAsia="宋体" w:hAnsi="宋体"/>
                <w:bCs/>
                <w:szCs w:val="21"/>
              </w:rPr>
            </w:pPr>
            <w:r w:rsidRPr="00192ED4">
              <w:rPr>
                <w:rFonts w:ascii="宋体" w:eastAsia="宋体" w:hAnsi="宋体" w:hint="eastAsia"/>
                <w:bCs/>
                <w:szCs w:val="21"/>
              </w:rPr>
              <w:t>第</w:t>
            </w:r>
            <w:r>
              <w:rPr>
                <w:rFonts w:ascii="宋体" w:eastAsia="宋体" w:hAnsi="宋体" w:hint="eastAsia"/>
                <w:bCs/>
                <w:szCs w:val="21"/>
              </w:rPr>
              <w:t>1</w:t>
            </w:r>
            <w:r w:rsidRPr="00192ED4">
              <w:rPr>
                <w:rFonts w:ascii="宋体" w:eastAsia="宋体" w:hAnsi="宋体" w:hint="eastAsia"/>
                <w:bCs/>
                <w:szCs w:val="21"/>
              </w:rPr>
              <w:t>条</w:t>
            </w:r>
          </w:p>
        </w:tc>
        <w:tc>
          <w:tcPr>
            <w:tcW w:w="1984" w:type="dxa"/>
          </w:tcPr>
          <w:p w14:paraId="1E49AD1A" w14:textId="1B22E272" w:rsidR="00633574" w:rsidRPr="00192ED4" w:rsidRDefault="00633574" w:rsidP="00533B61">
            <w:pPr>
              <w:rPr>
                <w:rFonts w:ascii="宋体" w:eastAsia="宋体" w:hAnsi="宋体"/>
                <w:bCs/>
                <w:szCs w:val="21"/>
              </w:rPr>
            </w:pPr>
            <w:r w:rsidRPr="00430D58">
              <w:rPr>
                <w:rFonts w:ascii="宋体" w:eastAsia="宋体" w:hAnsi="宋体" w:hint="eastAsia"/>
                <w:bCs/>
                <w:szCs w:val="21"/>
              </w:rPr>
              <w:t>市场需求、供给和均衡价格。理解市</w:t>
            </w:r>
            <w:r w:rsidRPr="00430D58">
              <w:rPr>
                <w:rFonts w:ascii="宋体" w:eastAsia="宋体" w:hAnsi="宋体" w:hint="eastAsia"/>
                <w:bCs/>
                <w:szCs w:val="21"/>
              </w:rPr>
              <w:lastRenderedPageBreak/>
              <w:t>场需求、市场供给和均衡价格，运用</w:t>
            </w:r>
            <w:r w:rsidRPr="00430D58">
              <w:rPr>
                <w:rFonts w:ascii="宋体" w:eastAsia="宋体" w:hAnsi="宋体" w:hint="eastAsia"/>
                <w:bCs/>
                <w:color w:val="FF0000"/>
                <w:szCs w:val="21"/>
              </w:rPr>
              <w:t>市场基本理论</w:t>
            </w:r>
            <w:r w:rsidRPr="00430D58">
              <w:rPr>
                <w:rFonts w:ascii="宋体" w:eastAsia="宋体" w:hAnsi="宋体" w:hint="eastAsia"/>
                <w:bCs/>
                <w:szCs w:val="21"/>
              </w:rPr>
              <w:t>分析市场需求、市场供给和市场价格之间关系。</w:t>
            </w:r>
          </w:p>
        </w:tc>
        <w:tc>
          <w:tcPr>
            <w:tcW w:w="1985" w:type="dxa"/>
          </w:tcPr>
          <w:p w14:paraId="0B828F72" w14:textId="114BA0D6" w:rsidR="00633574" w:rsidRPr="00192ED4" w:rsidRDefault="00633574" w:rsidP="00533B61">
            <w:pPr>
              <w:rPr>
                <w:rFonts w:ascii="宋体" w:eastAsia="宋体" w:hAnsi="宋体"/>
                <w:bCs/>
                <w:szCs w:val="21"/>
              </w:rPr>
            </w:pPr>
            <w:r w:rsidRPr="00430D58">
              <w:rPr>
                <w:rFonts w:ascii="宋体" w:eastAsia="宋体" w:hAnsi="宋体"/>
                <w:color w:val="000000" w:themeColor="text1"/>
                <w:szCs w:val="21"/>
              </w:rPr>
              <w:lastRenderedPageBreak/>
              <w:t>市场需求、供给与均衡价格。理解市</w:t>
            </w:r>
            <w:r w:rsidRPr="00430D58">
              <w:rPr>
                <w:rFonts w:ascii="宋体" w:eastAsia="宋体" w:hAnsi="宋体"/>
                <w:color w:val="000000" w:themeColor="text1"/>
                <w:szCs w:val="21"/>
              </w:rPr>
              <w:lastRenderedPageBreak/>
              <w:t>场需求、市场供给与均衡价格，运用</w:t>
            </w:r>
            <w:r w:rsidRPr="00430D58">
              <w:rPr>
                <w:rFonts w:ascii="宋体" w:eastAsia="宋体" w:hAnsi="宋体"/>
                <w:color w:val="FF0000"/>
                <w:szCs w:val="21"/>
              </w:rPr>
              <w:t>均衡价格模型</w:t>
            </w:r>
            <w:r w:rsidRPr="00430D58">
              <w:rPr>
                <w:rFonts w:ascii="宋体" w:eastAsia="宋体" w:hAnsi="宋体"/>
                <w:color w:val="000000" w:themeColor="text1"/>
                <w:szCs w:val="21"/>
              </w:rPr>
              <w:t>分析市场需求、市场供给和市场价格之间关系。</w:t>
            </w:r>
          </w:p>
        </w:tc>
        <w:tc>
          <w:tcPr>
            <w:tcW w:w="1417" w:type="dxa"/>
          </w:tcPr>
          <w:p w14:paraId="2AC5C974" w14:textId="7459FC5E" w:rsidR="00633574" w:rsidRPr="00192ED4" w:rsidRDefault="00633574" w:rsidP="00533B61">
            <w:pPr>
              <w:rPr>
                <w:rFonts w:ascii="宋体" w:eastAsia="宋体" w:hAnsi="宋体"/>
                <w:bCs/>
                <w:szCs w:val="21"/>
              </w:rPr>
            </w:pPr>
            <w:r>
              <w:rPr>
                <w:rFonts w:ascii="宋体" w:eastAsia="宋体" w:hAnsi="宋体" w:hint="eastAsia"/>
                <w:bCs/>
                <w:szCs w:val="21"/>
              </w:rPr>
              <w:lastRenderedPageBreak/>
              <w:t>“市场基本理论”改为</w:t>
            </w:r>
            <w:r>
              <w:rPr>
                <w:rFonts w:ascii="宋体" w:eastAsia="宋体" w:hAnsi="宋体" w:hint="eastAsia"/>
                <w:bCs/>
                <w:szCs w:val="21"/>
              </w:rPr>
              <w:lastRenderedPageBreak/>
              <w:t>“均衡价格模型”。</w:t>
            </w:r>
          </w:p>
        </w:tc>
      </w:tr>
      <w:tr w:rsidR="00633574" w:rsidRPr="00192ED4" w14:paraId="5BDA966B" w14:textId="77777777" w:rsidTr="00533B61">
        <w:tc>
          <w:tcPr>
            <w:tcW w:w="640" w:type="dxa"/>
            <w:vMerge/>
            <w:vAlign w:val="center"/>
          </w:tcPr>
          <w:p w14:paraId="4D8EB196" w14:textId="0BB94B84" w:rsidR="00633574" w:rsidRPr="00192ED4" w:rsidRDefault="00633574" w:rsidP="00992663">
            <w:pPr>
              <w:jc w:val="center"/>
              <w:rPr>
                <w:rFonts w:ascii="宋体" w:eastAsia="宋体" w:hAnsi="宋体"/>
                <w:szCs w:val="21"/>
              </w:rPr>
            </w:pPr>
          </w:p>
        </w:tc>
        <w:tc>
          <w:tcPr>
            <w:tcW w:w="1562" w:type="dxa"/>
            <w:vMerge/>
            <w:vAlign w:val="center"/>
          </w:tcPr>
          <w:p w14:paraId="763FA440" w14:textId="77777777" w:rsidR="00633574" w:rsidRPr="00192ED4" w:rsidRDefault="00633574" w:rsidP="00992663">
            <w:pPr>
              <w:jc w:val="center"/>
              <w:rPr>
                <w:rFonts w:ascii="宋体" w:eastAsia="宋体" w:hAnsi="宋体"/>
              </w:rPr>
            </w:pPr>
          </w:p>
        </w:tc>
        <w:tc>
          <w:tcPr>
            <w:tcW w:w="1059" w:type="dxa"/>
            <w:vAlign w:val="center"/>
          </w:tcPr>
          <w:p w14:paraId="028D2683" w14:textId="02B6EF19" w:rsidR="00633574" w:rsidRPr="00192ED4" w:rsidRDefault="00633574" w:rsidP="00992663">
            <w:pPr>
              <w:jc w:val="center"/>
              <w:rPr>
                <w:rFonts w:ascii="宋体" w:eastAsia="宋体" w:hAnsi="宋体"/>
                <w:bCs/>
                <w:szCs w:val="21"/>
              </w:rPr>
            </w:pPr>
            <w:r>
              <w:rPr>
                <w:rFonts w:ascii="宋体" w:eastAsia="宋体" w:hAnsi="宋体" w:hint="eastAsia"/>
                <w:bCs/>
                <w:szCs w:val="21"/>
              </w:rPr>
              <w:t>第2条</w:t>
            </w:r>
          </w:p>
        </w:tc>
        <w:tc>
          <w:tcPr>
            <w:tcW w:w="1984" w:type="dxa"/>
          </w:tcPr>
          <w:p w14:paraId="7C0B1B6B" w14:textId="6A135529" w:rsidR="00633574" w:rsidRPr="00F17A59" w:rsidRDefault="00633574" w:rsidP="00533B61">
            <w:pPr>
              <w:rPr>
                <w:rFonts w:ascii="宋体" w:eastAsia="宋体" w:hAnsi="宋体"/>
                <w:color w:val="000000" w:themeColor="text1"/>
                <w:szCs w:val="21"/>
              </w:rPr>
            </w:pPr>
            <w:r w:rsidRPr="00430D58">
              <w:rPr>
                <w:rFonts w:ascii="宋体" w:eastAsia="宋体" w:hAnsi="宋体" w:hint="eastAsia"/>
                <w:color w:val="000000" w:themeColor="text1"/>
                <w:szCs w:val="21"/>
              </w:rPr>
              <w:t>消费者行为分析。理解经济人假设、预算约束和消费者均衡，掌握消费者偏好、预算约束、消费者均衡条件和需求曲线的推导、价格变动的效应，理解消费者行为理论，解释生活中的消费现象。</w:t>
            </w:r>
          </w:p>
        </w:tc>
        <w:tc>
          <w:tcPr>
            <w:tcW w:w="1985" w:type="dxa"/>
          </w:tcPr>
          <w:p w14:paraId="5127E20A" w14:textId="4830E8C2" w:rsidR="00633574" w:rsidRPr="00F17A59" w:rsidRDefault="00633574" w:rsidP="00533B61">
            <w:pPr>
              <w:rPr>
                <w:rFonts w:ascii="宋体" w:eastAsia="宋体" w:hAnsi="宋体"/>
                <w:color w:val="000000" w:themeColor="text1"/>
                <w:szCs w:val="21"/>
              </w:rPr>
            </w:pPr>
            <w:r w:rsidRPr="00430D58">
              <w:rPr>
                <w:rFonts w:ascii="宋体" w:eastAsia="宋体" w:hAnsi="宋体" w:hint="eastAsia"/>
                <w:color w:val="000000" w:themeColor="text1"/>
                <w:szCs w:val="21"/>
              </w:rPr>
              <w:t>消费者行为分析。理解经济人假设、</w:t>
            </w:r>
            <w:r w:rsidRPr="00430D58">
              <w:rPr>
                <w:rFonts w:ascii="宋体" w:eastAsia="宋体" w:hAnsi="宋体" w:hint="eastAsia"/>
                <w:color w:val="FF0000"/>
                <w:szCs w:val="21"/>
              </w:rPr>
              <w:t>效用理论</w:t>
            </w:r>
            <w:r w:rsidRPr="00430D58">
              <w:rPr>
                <w:rFonts w:ascii="宋体" w:eastAsia="宋体" w:hAnsi="宋体" w:hint="eastAsia"/>
                <w:color w:val="000000" w:themeColor="text1"/>
                <w:szCs w:val="21"/>
              </w:rPr>
              <w:t>、预算约束和消费者均衡，掌握消费者偏好、预算约束、消费者均衡条件和需求曲线的推导、价格变动的效应，理解消费者行为理论，解释生活中的消费现象。</w:t>
            </w:r>
          </w:p>
        </w:tc>
        <w:tc>
          <w:tcPr>
            <w:tcW w:w="1417" w:type="dxa"/>
          </w:tcPr>
          <w:p w14:paraId="02178875" w14:textId="7842073D" w:rsidR="00633574" w:rsidRDefault="00633574" w:rsidP="00533B61">
            <w:pPr>
              <w:rPr>
                <w:rFonts w:ascii="宋体" w:eastAsia="宋体" w:hAnsi="宋体"/>
                <w:bCs/>
                <w:szCs w:val="21"/>
              </w:rPr>
            </w:pPr>
            <w:r>
              <w:rPr>
                <w:rFonts w:ascii="宋体" w:eastAsia="宋体" w:hAnsi="宋体" w:hint="eastAsia"/>
                <w:bCs/>
                <w:szCs w:val="21"/>
              </w:rPr>
              <w:t>增加“效用理论”。</w:t>
            </w:r>
          </w:p>
        </w:tc>
      </w:tr>
      <w:tr w:rsidR="00633574" w:rsidRPr="00192ED4" w14:paraId="3F591810" w14:textId="77777777" w:rsidTr="00533B61">
        <w:tc>
          <w:tcPr>
            <w:tcW w:w="640" w:type="dxa"/>
            <w:vMerge/>
            <w:vAlign w:val="center"/>
          </w:tcPr>
          <w:p w14:paraId="58872AF4" w14:textId="0731A0B4" w:rsidR="00633574" w:rsidRPr="00192ED4" w:rsidRDefault="00633574" w:rsidP="00992663">
            <w:pPr>
              <w:jc w:val="center"/>
              <w:rPr>
                <w:rFonts w:ascii="宋体" w:eastAsia="宋体" w:hAnsi="宋体"/>
                <w:szCs w:val="21"/>
              </w:rPr>
            </w:pPr>
          </w:p>
        </w:tc>
        <w:tc>
          <w:tcPr>
            <w:tcW w:w="1562" w:type="dxa"/>
            <w:vMerge/>
            <w:vAlign w:val="center"/>
          </w:tcPr>
          <w:p w14:paraId="5487A822" w14:textId="77777777" w:rsidR="00633574" w:rsidRPr="00192ED4" w:rsidRDefault="00633574" w:rsidP="00992663">
            <w:pPr>
              <w:jc w:val="center"/>
              <w:rPr>
                <w:rFonts w:ascii="宋体" w:eastAsia="宋体" w:hAnsi="宋体"/>
              </w:rPr>
            </w:pPr>
          </w:p>
        </w:tc>
        <w:tc>
          <w:tcPr>
            <w:tcW w:w="1059" w:type="dxa"/>
            <w:vAlign w:val="center"/>
          </w:tcPr>
          <w:p w14:paraId="734A03DB" w14:textId="09A9D79A" w:rsidR="00633574" w:rsidRPr="00192ED4" w:rsidRDefault="00633574" w:rsidP="00992663">
            <w:pPr>
              <w:jc w:val="center"/>
              <w:rPr>
                <w:rFonts w:ascii="宋体" w:eastAsia="宋体" w:hAnsi="宋体"/>
                <w:bCs/>
                <w:szCs w:val="21"/>
              </w:rPr>
            </w:pPr>
            <w:r>
              <w:rPr>
                <w:rFonts w:ascii="宋体" w:eastAsia="宋体" w:hAnsi="宋体" w:hint="eastAsia"/>
                <w:bCs/>
                <w:szCs w:val="21"/>
              </w:rPr>
              <w:t>第</w:t>
            </w:r>
            <w:r>
              <w:rPr>
                <w:rFonts w:ascii="宋体" w:eastAsia="宋体" w:hAnsi="宋体"/>
                <w:bCs/>
                <w:szCs w:val="21"/>
              </w:rPr>
              <w:t>3</w:t>
            </w:r>
            <w:r>
              <w:rPr>
                <w:rFonts w:ascii="宋体" w:eastAsia="宋体" w:hAnsi="宋体" w:hint="eastAsia"/>
                <w:bCs/>
                <w:szCs w:val="21"/>
              </w:rPr>
              <w:t>条</w:t>
            </w:r>
          </w:p>
        </w:tc>
        <w:tc>
          <w:tcPr>
            <w:tcW w:w="1984" w:type="dxa"/>
          </w:tcPr>
          <w:p w14:paraId="7982CAC9" w14:textId="20B28E7D" w:rsidR="00633574" w:rsidRPr="00F17A59" w:rsidRDefault="00633574" w:rsidP="00533B61">
            <w:pPr>
              <w:rPr>
                <w:rFonts w:ascii="宋体" w:eastAsia="宋体" w:hAnsi="宋体"/>
                <w:color w:val="000000" w:themeColor="text1"/>
                <w:szCs w:val="21"/>
              </w:rPr>
            </w:pPr>
            <w:r w:rsidRPr="00430D58">
              <w:rPr>
                <w:rFonts w:ascii="宋体" w:eastAsia="宋体" w:hAnsi="宋体" w:hint="eastAsia"/>
                <w:color w:val="000000" w:themeColor="text1"/>
                <w:szCs w:val="21"/>
              </w:rPr>
              <w:t>生产和成本理论。理解生产函数和成本函数，掌握生产者的组织形式、</w:t>
            </w:r>
            <w:r w:rsidRPr="00430D58">
              <w:rPr>
                <w:rFonts w:ascii="宋体" w:eastAsia="宋体" w:hAnsi="宋体" w:hint="eastAsia"/>
                <w:color w:val="FF0000"/>
                <w:szCs w:val="21"/>
              </w:rPr>
              <w:t>企业形成的理论</w:t>
            </w:r>
            <w:r w:rsidRPr="00430D58">
              <w:rPr>
                <w:rFonts w:ascii="宋体" w:eastAsia="宋体" w:hAnsi="宋体" w:hint="eastAsia"/>
                <w:color w:val="000000" w:themeColor="text1"/>
                <w:szCs w:val="21"/>
              </w:rPr>
              <w:t>，辨别成本函数的基本形式和短期成本函数各种曲线的基本形状和特征。</w:t>
            </w:r>
          </w:p>
        </w:tc>
        <w:tc>
          <w:tcPr>
            <w:tcW w:w="1985" w:type="dxa"/>
          </w:tcPr>
          <w:p w14:paraId="29AA8652" w14:textId="6B2BE148" w:rsidR="00633574" w:rsidRPr="00F17A59" w:rsidRDefault="00633574" w:rsidP="00533B61">
            <w:pPr>
              <w:rPr>
                <w:rFonts w:ascii="宋体" w:eastAsia="宋体" w:hAnsi="宋体"/>
                <w:color w:val="000000" w:themeColor="text1"/>
                <w:szCs w:val="21"/>
              </w:rPr>
            </w:pPr>
            <w:r w:rsidRPr="00430D58">
              <w:rPr>
                <w:rFonts w:ascii="宋体" w:eastAsia="宋体" w:hAnsi="宋体" w:hint="eastAsia"/>
                <w:color w:val="000000" w:themeColor="text1"/>
                <w:szCs w:val="21"/>
              </w:rPr>
              <w:t>生产和成本理论。理解生产函数和成本函数，掌握生产者的组织形式、</w:t>
            </w:r>
            <w:r w:rsidRPr="00430D58">
              <w:rPr>
                <w:rFonts w:ascii="宋体" w:eastAsia="宋体" w:hAnsi="宋体" w:hint="eastAsia"/>
                <w:color w:val="FF0000"/>
                <w:szCs w:val="21"/>
              </w:rPr>
              <w:t>企业形成的相关理论</w:t>
            </w:r>
            <w:r w:rsidRPr="00430D58">
              <w:rPr>
                <w:rFonts w:ascii="宋体" w:eastAsia="宋体" w:hAnsi="宋体" w:hint="eastAsia"/>
                <w:color w:val="000000" w:themeColor="text1"/>
                <w:szCs w:val="21"/>
              </w:rPr>
              <w:t>，辨别成本函数的基本形式和短期成本函数各种曲线的基本形状和特征。</w:t>
            </w:r>
          </w:p>
        </w:tc>
        <w:tc>
          <w:tcPr>
            <w:tcW w:w="1417" w:type="dxa"/>
          </w:tcPr>
          <w:p w14:paraId="0DEFB0AA" w14:textId="4BF28E98" w:rsidR="00633574" w:rsidRPr="00AC26AC" w:rsidRDefault="00633574" w:rsidP="00533B61">
            <w:pPr>
              <w:rPr>
                <w:rFonts w:ascii="宋体" w:eastAsia="宋体" w:hAnsi="宋体"/>
                <w:bCs/>
                <w:szCs w:val="21"/>
              </w:rPr>
            </w:pPr>
            <w:r>
              <w:rPr>
                <w:rFonts w:ascii="宋体" w:eastAsia="宋体" w:hAnsi="宋体" w:hint="eastAsia"/>
                <w:bCs/>
                <w:szCs w:val="21"/>
              </w:rPr>
              <w:t>增加“相关”。</w:t>
            </w:r>
          </w:p>
        </w:tc>
      </w:tr>
      <w:tr w:rsidR="00633574" w:rsidRPr="00192ED4" w14:paraId="66485D43" w14:textId="77777777" w:rsidTr="00533B61">
        <w:tc>
          <w:tcPr>
            <w:tcW w:w="640" w:type="dxa"/>
            <w:vMerge/>
            <w:vAlign w:val="center"/>
          </w:tcPr>
          <w:p w14:paraId="3A9ED6B4" w14:textId="77777777" w:rsidR="00633574" w:rsidRPr="00192ED4" w:rsidRDefault="00633574" w:rsidP="00992663">
            <w:pPr>
              <w:jc w:val="center"/>
              <w:rPr>
                <w:rFonts w:ascii="宋体" w:eastAsia="宋体" w:hAnsi="宋体"/>
                <w:szCs w:val="21"/>
              </w:rPr>
            </w:pPr>
          </w:p>
        </w:tc>
        <w:tc>
          <w:tcPr>
            <w:tcW w:w="1562" w:type="dxa"/>
            <w:vMerge/>
            <w:vAlign w:val="center"/>
          </w:tcPr>
          <w:p w14:paraId="7A9F8AA2" w14:textId="77777777" w:rsidR="00633574" w:rsidRPr="00192ED4" w:rsidRDefault="00633574" w:rsidP="00992663">
            <w:pPr>
              <w:jc w:val="center"/>
              <w:rPr>
                <w:rFonts w:ascii="宋体" w:eastAsia="宋体" w:hAnsi="宋体"/>
              </w:rPr>
            </w:pPr>
          </w:p>
        </w:tc>
        <w:tc>
          <w:tcPr>
            <w:tcW w:w="1059" w:type="dxa"/>
            <w:vAlign w:val="center"/>
          </w:tcPr>
          <w:p w14:paraId="5596617C" w14:textId="6535350A" w:rsidR="00633574" w:rsidRDefault="00633574" w:rsidP="00992663">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4</w:t>
            </w:r>
            <w:r>
              <w:rPr>
                <w:rFonts w:ascii="宋体" w:eastAsia="宋体" w:hAnsi="宋体" w:hint="eastAsia"/>
                <w:bCs/>
                <w:szCs w:val="21"/>
              </w:rPr>
              <w:t>条</w:t>
            </w:r>
          </w:p>
        </w:tc>
        <w:tc>
          <w:tcPr>
            <w:tcW w:w="1984" w:type="dxa"/>
          </w:tcPr>
          <w:p w14:paraId="0526BCF9" w14:textId="094E6E2B"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市场结构理论。</w:t>
            </w:r>
            <w:r w:rsidRPr="00430D58">
              <w:rPr>
                <w:rFonts w:ascii="宋体" w:eastAsia="宋体" w:hAnsi="宋体" w:hint="eastAsia"/>
                <w:color w:val="FF0000"/>
                <w:szCs w:val="21"/>
              </w:rPr>
              <w:t>理解市场结构和价格歧视</w:t>
            </w:r>
            <w:r w:rsidRPr="00430D58">
              <w:rPr>
                <w:rFonts w:ascii="宋体" w:eastAsia="宋体" w:hAnsi="宋体" w:hint="eastAsia"/>
                <w:color w:val="000000" w:themeColor="text1"/>
                <w:szCs w:val="21"/>
              </w:rPr>
              <w:t>，掌握市场结构和生产者决策理论，辨别不同类型市场结构及其生产者行为。</w:t>
            </w:r>
          </w:p>
        </w:tc>
        <w:tc>
          <w:tcPr>
            <w:tcW w:w="1985" w:type="dxa"/>
          </w:tcPr>
          <w:p w14:paraId="3A2C57A7" w14:textId="3BF151F2"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市场结构理论。</w:t>
            </w:r>
            <w:r w:rsidRPr="00430D58">
              <w:rPr>
                <w:rFonts w:ascii="宋体" w:eastAsia="宋体" w:hAnsi="宋体" w:hint="eastAsia"/>
                <w:color w:val="FF0000"/>
                <w:szCs w:val="21"/>
              </w:rPr>
              <w:t>理解市场结构的分类及其依据</w:t>
            </w:r>
            <w:r w:rsidRPr="00430D58">
              <w:rPr>
                <w:rFonts w:ascii="宋体" w:eastAsia="宋体" w:hAnsi="宋体" w:hint="eastAsia"/>
                <w:color w:val="000000" w:themeColor="text1"/>
                <w:szCs w:val="21"/>
              </w:rPr>
              <w:t>，掌握市场结构和生产者决策理论，辨别不同类型市场结构及其生产者行为。</w:t>
            </w:r>
          </w:p>
        </w:tc>
        <w:tc>
          <w:tcPr>
            <w:tcW w:w="1417" w:type="dxa"/>
          </w:tcPr>
          <w:p w14:paraId="522B682D" w14:textId="0990CF51" w:rsidR="00633574" w:rsidRDefault="00633574" w:rsidP="00533B61">
            <w:pPr>
              <w:rPr>
                <w:rFonts w:ascii="宋体" w:eastAsia="宋体" w:hAnsi="宋体" w:hint="eastAsia"/>
                <w:bCs/>
                <w:szCs w:val="21"/>
              </w:rPr>
            </w:pPr>
            <w:r w:rsidRPr="00430D58">
              <w:rPr>
                <w:rFonts w:ascii="宋体" w:eastAsia="宋体" w:hAnsi="宋体" w:hint="eastAsia"/>
                <w:szCs w:val="21"/>
              </w:rPr>
              <w:t>“</w:t>
            </w:r>
            <w:r w:rsidRPr="00430D58">
              <w:rPr>
                <w:rFonts w:ascii="宋体" w:eastAsia="宋体" w:hAnsi="宋体" w:hint="eastAsia"/>
                <w:szCs w:val="21"/>
              </w:rPr>
              <w:t>理解市场结构和价格歧视</w:t>
            </w:r>
            <w:r w:rsidRPr="00430D58">
              <w:rPr>
                <w:rFonts w:ascii="宋体" w:eastAsia="宋体" w:hAnsi="宋体" w:hint="eastAsia"/>
                <w:szCs w:val="21"/>
              </w:rPr>
              <w:t>”改为“</w:t>
            </w:r>
            <w:r w:rsidRPr="00430D58">
              <w:rPr>
                <w:rFonts w:ascii="宋体" w:eastAsia="宋体" w:hAnsi="宋体" w:hint="eastAsia"/>
                <w:szCs w:val="21"/>
              </w:rPr>
              <w:t>理解市场结构的分类及其依据</w:t>
            </w:r>
            <w:r w:rsidRPr="00430D58">
              <w:rPr>
                <w:rFonts w:ascii="宋体" w:eastAsia="宋体" w:hAnsi="宋体" w:hint="eastAsia"/>
                <w:szCs w:val="21"/>
              </w:rPr>
              <w:t>”。</w:t>
            </w:r>
          </w:p>
        </w:tc>
      </w:tr>
      <w:tr w:rsidR="00633574" w:rsidRPr="00192ED4" w14:paraId="6B6018C5" w14:textId="77777777" w:rsidTr="00533B61">
        <w:tc>
          <w:tcPr>
            <w:tcW w:w="640" w:type="dxa"/>
            <w:vMerge/>
            <w:vAlign w:val="center"/>
          </w:tcPr>
          <w:p w14:paraId="012EC828" w14:textId="77777777" w:rsidR="00633574" w:rsidRPr="00192ED4" w:rsidRDefault="00633574" w:rsidP="00992663">
            <w:pPr>
              <w:jc w:val="center"/>
              <w:rPr>
                <w:rFonts w:ascii="宋体" w:eastAsia="宋体" w:hAnsi="宋体"/>
                <w:szCs w:val="21"/>
              </w:rPr>
            </w:pPr>
          </w:p>
        </w:tc>
        <w:tc>
          <w:tcPr>
            <w:tcW w:w="1562" w:type="dxa"/>
            <w:vMerge/>
            <w:vAlign w:val="center"/>
          </w:tcPr>
          <w:p w14:paraId="7AC160D2" w14:textId="77777777" w:rsidR="00633574" w:rsidRPr="00192ED4" w:rsidRDefault="00633574" w:rsidP="00992663">
            <w:pPr>
              <w:jc w:val="center"/>
              <w:rPr>
                <w:rFonts w:ascii="宋体" w:eastAsia="宋体" w:hAnsi="宋体"/>
              </w:rPr>
            </w:pPr>
          </w:p>
        </w:tc>
        <w:tc>
          <w:tcPr>
            <w:tcW w:w="1059" w:type="dxa"/>
            <w:vAlign w:val="center"/>
          </w:tcPr>
          <w:p w14:paraId="67AC64A1" w14:textId="62EAC594" w:rsidR="00633574" w:rsidRDefault="00633574" w:rsidP="00992663">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5</w:t>
            </w:r>
            <w:r>
              <w:rPr>
                <w:rFonts w:ascii="宋体" w:eastAsia="宋体" w:hAnsi="宋体" w:hint="eastAsia"/>
                <w:bCs/>
                <w:szCs w:val="21"/>
              </w:rPr>
              <w:t>条</w:t>
            </w:r>
          </w:p>
        </w:tc>
        <w:tc>
          <w:tcPr>
            <w:tcW w:w="1984" w:type="dxa"/>
          </w:tcPr>
          <w:p w14:paraId="5B9D621B" w14:textId="09BE8582"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生产要素市场理论。理解生产者使用生产要素的原则，掌握生产要素市场理论基本内容，理解劳动供给曲线和均衡工资</w:t>
            </w:r>
            <w:r w:rsidRPr="00430D58">
              <w:rPr>
                <w:rFonts w:ascii="宋体" w:eastAsia="宋体" w:hAnsi="宋体" w:hint="eastAsia"/>
                <w:color w:val="FF0000"/>
                <w:szCs w:val="21"/>
              </w:rPr>
              <w:t>决定方法。</w:t>
            </w:r>
          </w:p>
        </w:tc>
        <w:tc>
          <w:tcPr>
            <w:tcW w:w="1985" w:type="dxa"/>
          </w:tcPr>
          <w:p w14:paraId="3FC99C0C" w14:textId="05B00995"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生产要素市场理论。理解生产者使用生产要素的原则，掌握生产要素市场理论基本内容，理解劳动供给曲线和均衡工资</w:t>
            </w:r>
            <w:r w:rsidRPr="00430D58">
              <w:rPr>
                <w:rFonts w:ascii="宋体" w:eastAsia="宋体" w:hAnsi="宋体" w:hint="eastAsia"/>
                <w:color w:val="FF0000"/>
                <w:szCs w:val="21"/>
              </w:rPr>
              <w:t>决定方式。</w:t>
            </w:r>
          </w:p>
        </w:tc>
        <w:tc>
          <w:tcPr>
            <w:tcW w:w="1417" w:type="dxa"/>
          </w:tcPr>
          <w:p w14:paraId="347443F7" w14:textId="52020525" w:rsidR="00633574" w:rsidRDefault="00633574" w:rsidP="00533B61">
            <w:pPr>
              <w:rPr>
                <w:rFonts w:ascii="宋体" w:eastAsia="宋体" w:hAnsi="宋体" w:hint="eastAsia"/>
                <w:bCs/>
                <w:szCs w:val="21"/>
              </w:rPr>
            </w:pPr>
            <w:r>
              <w:rPr>
                <w:rFonts w:ascii="宋体" w:eastAsia="宋体" w:hAnsi="宋体" w:hint="eastAsia"/>
                <w:bCs/>
                <w:szCs w:val="21"/>
              </w:rPr>
              <w:t>“方法”改为“方式”。</w:t>
            </w:r>
          </w:p>
        </w:tc>
      </w:tr>
      <w:tr w:rsidR="00633574" w:rsidRPr="00192ED4" w14:paraId="2F421A59" w14:textId="77777777" w:rsidTr="00533B61">
        <w:tc>
          <w:tcPr>
            <w:tcW w:w="640" w:type="dxa"/>
            <w:vMerge/>
            <w:vAlign w:val="center"/>
          </w:tcPr>
          <w:p w14:paraId="799B3E1C" w14:textId="77777777" w:rsidR="00633574" w:rsidRPr="00192ED4" w:rsidRDefault="00633574" w:rsidP="00992663">
            <w:pPr>
              <w:jc w:val="center"/>
              <w:rPr>
                <w:rFonts w:ascii="宋体" w:eastAsia="宋体" w:hAnsi="宋体"/>
                <w:szCs w:val="21"/>
              </w:rPr>
            </w:pPr>
          </w:p>
        </w:tc>
        <w:tc>
          <w:tcPr>
            <w:tcW w:w="1562" w:type="dxa"/>
            <w:vMerge/>
            <w:vAlign w:val="center"/>
          </w:tcPr>
          <w:p w14:paraId="53AABC6B" w14:textId="77777777" w:rsidR="00633574" w:rsidRPr="00192ED4" w:rsidRDefault="00633574" w:rsidP="00992663">
            <w:pPr>
              <w:jc w:val="center"/>
              <w:rPr>
                <w:rFonts w:ascii="宋体" w:eastAsia="宋体" w:hAnsi="宋体"/>
              </w:rPr>
            </w:pPr>
          </w:p>
        </w:tc>
        <w:tc>
          <w:tcPr>
            <w:tcW w:w="1059" w:type="dxa"/>
            <w:vAlign w:val="center"/>
          </w:tcPr>
          <w:p w14:paraId="580B45A3" w14:textId="74846F6C" w:rsidR="00633574" w:rsidRDefault="00633574" w:rsidP="00992663">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6</w:t>
            </w:r>
            <w:r>
              <w:rPr>
                <w:rFonts w:ascii="宋体" w:eastAsia="宋体" w:hAnsi="宋体" w:hint="eastAsia"/>
                <w:bCs/>
                <w:szCs w:val="21"/>
              </w:rPr>
              <w:t>条</w:t>
            </w:r>
          </w:p>
        </w:tc>
        <w:tc>
          <w:tcPr>
            <w:tcW w:w="1984" w:type="dxa"/>
          </w:tcPr>
          <w:p w14:paraId="437B6637" w14:textId="169CD0A8"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市场失灵和政府的</w:t>
            </w:r>
            <w:r w:rsidRPr="00430D58">
              <w:rPr>
                <w:rFonts w:ascii="宋体" w:eastAsia="宋体" w:hAnsi="宋体" w:hint="eastAsia"/>
                <w:color w:val="000000" w:themeColor="text1"/>
                <w:szCs w:val="21"/>
              </w:rPr>
              <w:lastRenderedPageBreak/>
              <w:t>干预。</w:t>
            </w:r>
            <w:r w:rsidRPr="00430D58">
              <w:rPr>
                <w:rFonts w:ascii="宋体" w:eastAsia="宋体" w:hAnsi="宋体" w:hint="eastAsia"/>
                <w:color w:val="FF0000"/>
                <w:szCs w:val="21"/>
              </w:rPr>
              <w:t>理解资源配置原理、最优配置</w:t>
            </w:r>
            <w:r w:rsidRPr="00430D58">
              <w:rPr>
                <w:rFonts w:ascii="宋体" w:eastAsia="宋体" w:hAnsi="宋体" w:hint="eastAsia"/>
                <w:color w:val="000000" w:themeColor="text1"/>
                <w:szCs w:val="21"/>
              </w:rPr>
              <w:t>和帕累托最优状态，掌握市场失灵理论和政府对微观经济活动干预的基本理论，解释市场垄断、公共产品、外部性、信息不对称和资源配置效率的关系，辨别政府干预市场的方式和措施。</w:t>
            </w:r>
          </w:p>
        </w:tc>
        <w:tc>
          <w:tcPr>
            <w:tcW w:w="1985" w:type="dxa"/>
          </w:tcPr>
          <w:p w14:paraId="700D2A50" w14:textId="1231C053"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lastRenderedPageBreak/>
              <w:t>市场失灵和政府的</w:t>
            </w:r>
            <w:r w:rsidRPr="00430D58">
              <w:rPr>
                <w:rFonts w:ascii="宋体" w:eastAsia="宋体" w:hAnsi="宋体" w:hint="eastAsia"/>
                <w:color w:val="000000" w:themeColor="text1"/>
                <w:szCs w:val="21"/>
              </w:rPr>
              <w:lastRenderedPageBreak/>
              <w:t>干预。</w:t>
            </w:r>
            <w:r w:rsidRPr="00430D58">
              <w:rPr>
                <w:rFonts w:ascii="宋体" w:eastAsia="宋体" w:hAnsi="宋体" w:hint="eastAsia"/>
                <w:color w:val="FF0000"/>
                <w:szCs w:val="21"/>
              </w:rPr>
              <w:t>理解资源最优配置的标准</w:t>
            </w:r>
            <w:r w:rsidRPr="00430D58">
              <w:rPr>
                <w:rFonts w:ascii="宋体" w:eastAsia="宋体" w:hAnsi="宋体" w:hint="eastAsia"/>
                <w:color w:val="000000" w:themeColor="text1"/>
                <w:szCs w:val="21"/>
              </w:rPr>
              <w:t>和帕累托最优状态，掌握市场失灵理论和政府对微观经济活动干预的基本理论，解释市场垄断、公共产品、外部性、信息不对称和资源配置效率的关系，辨别政府干预市场的方式和措施。</w:t>
            </w:r>
          </w:p>
        </w:tc>
        <w:tc>
          <w:tcPr>
            <w:tcW w:w="1417" w:type="dxa"/>
          </w:tcPr>
          <w:p w14:paraId="441D3334" w14:textId="236DAEE2" w:rsidR="00633574" w:rsidRDefault="00633574" w:rsidP="00533B61">
            <w:pPr>
              <w:rPr>
                <w:rFonts w:ascii="宋体" w:eastAsia="宋体" w:hAnsi="宋体" w:hint="eastAsia"/>
                <w:bCs/>
                <w:szCs w:val="21"/>
              </w:rPr>
            </w:pPr>
            <w:r w:rsidRPr="00430D58">
              <w:rPr>
                <w:rFonts w:ascii="宋体" w:eastAsia="宋体" w:hAnsi="宋体" w:hint="eastAsia"/>
                <w:szCs w:val="21"/>
              </w:rPr>
              <w:lastRenderedPageBreak/>
              <w:t>“</w:t>
            </w:r>
            <w:r w:rsidRPr="00430D58">
              <w:rPr>
                <w:rFonts w:ascii="宋体" w:eastAsia="宋体" w:hAnsi="宋体" w:hint="eastAsia"/>
                <w:szCs w:val="21"/>
              </w:rPr>
              <w:t>理解资源</w:t>
            </w:r>
            <w:r w:rsidRPr="00430D58">
              <w:rPr>
                <w:rFonts w:ascii="宋体" w:eastAsia="宋体" w:hAnsi="宋体" w:hint="eastAsia"/>
                <w:szCs w:val="21"/>
              </w:rPr>
              <w:lastRenderedPageBreak/>
              <w:t>配置原理、最优配置</w:t>
            </w:r>
            <w:r w:rsidRPr="00430D58">
              <w:rPr>
                <w:rFonts w:ascii="宋体" w:eastAsia="宋体" w:hAnsi="宋体" w:hint="eastAsia"/>
                <w:szCs w:val="21"/>
              </w:rPr>
              <w:t>”改为“</w:t>
            </w:r>
            <w:r w:rsidRPr="00430D58">
              <w:rPr>
                <w:rFonts w:ascii="宋体" w:eastAsia="宋体" w:hAnsi="宋体" w:hint="eastAsia"/>
                <w:szCs w:val="21"/>
              </w:rPr>
              <w:t>理解资源最优配置的标准</w:t>
            </w:r>
            <w:r w:rsidRPr="00430D58">
              <w:rPr>
                <w:rFonts w:ascii="宋体" w:eastAsia="宋体" w:hAnsi="宋体" w:hint="eastAsia"/>
                <w:szCs w:val="21"/>
              </w:rPr>
              <w:t>。”</w:t>
            </w:r>
          </w:p>
        </w:tc>
      </w:tr>
      <w:tr w:rsidR="00633574" w:rsidRPr="00192ED4" w14:paraId="7027C295" w14:textId="77777777" w:rsidTr="00533B61">
        <w:tc>
          <w:tcPr>
            <w:tcW w:w="640" w:type="dxa"/>
            <w:vMerge/>
            <w:vAlign w:val="center"/>
          </w:tcPr>
          <w:p w14:paraId="15F9949D" w14:textId="77777777" w:rsidR="00633574" w:rsidRPr="00192ED4" w:rsidRDefault="00633574" w:rsidP="00992663">
            <w:pPr>
              <w:jc w:val="center"/>
              <w:rPr>
                <w:rFonts w:ascii="宋体" w:eastAsia="宋体" w:hAnsi="宋体"/>
                <w:szCs w:val="21"/>
              </w:rPr>
            </w:pPr>
          </w:p>
        </w:tc>
        <w:tc>
          <w:tcPr>
            <w:tcW w:w="1562" w:type="dxa"/>
            <w:vMerge/>
            <w:vAlign w:val="center"/>
          </w:tcPr>
          <w:p w14:paraId="22C6FB11" w14:textId="77777777" w:rsidR="00633574" w:rsidRPr="00192ED4" w:rsidRDefault="00633574" w:rsidP="00992663">
            <w:pPr>
              <w:jc w:val="center"/>
              <w:rPr>
                <w:rFonts w:ascii="宋体" w:eastAsia="宋体" w:hAnsi="宋体"/>
              </w:rPr>
            </w:pPr>
          </w:p>
        </w:tc>
        <w:tc>
          <w:tcPr>
            <w:tcW w:w="1059" w:type="dxa"/>
            <w:vAlign w:val="center"/>
          </w:tcPr>
          <w:p w14:paraId="469A7F36" w14:textId="08244C10" w:rsidR="00633574" w:rsidRDefault="00633574" w:rsidP="00992663">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8</w:t>
            </w:r>
            <w:r>
              <w:rPr>
                <w:rFonts w:ascii="宋体" w:eastAsia="宋体" w:hAnsi="宋体" w:hint="eastAsia"/>
                <w:bCs/>
                <w:szCs w:val="21"/>
              </w:rPr>
              <w:t>条</w:t>
            </w:r>
          </w:p>
        </w:tc>
        <w:tc>
          <w:tcPr>
            <w:tcW w:w="1984" w:type="dxa"/>
          </w:tcPr>
          <w:p w14:paraId="300F11C3" w14:textId="10A947FF"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经济增长和经济发展理论。理解经济增长和经济发展的基本原理，</w:t>
            </w:r>
            <w:r w:rsidRPr="00430D58">
              <w:rPr>
                <w:rFonts w:ascii="宋体" w:eastAsia="宋体" w:hAnsi="宋体" w:hint="eastAsia"/>
                <w:color w:val="FF0000"/>
                <w:szCs w:val="21"/>
              </w:rPr>
              <w:t>理解经济增长和经济发展的影响因素，掌握经济发展新常态的特征。</w:t>
            </w:r>
          </w:p>
        </w:tc>
        <w:tc>
          <w:tcPr>
            <w:tcW w:w="1985" w:type="dxa"/>
          </w:tcPr>
          <w:p w14:paraId="4D2922D5" w14:textId="1CB61AAA"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经济增长和经济发展理论。理解经济增长和经济发展的基本原理，</w:t>
            </w:r>
            <w:r w:rsidRPr="00430D58">
              <w:rPr>
                <w:rFonts w:ascii="宋体" w:eastAsia="宋体" w:hAnsi="宋体" w:hint="eastAsia"/>
                <w:color w:val="FF0000"/>
                <w:szCs w:val="21"/>
              </w:rPr>
              <w:t>理解经济增长的影响因素，掌握我国经济新发展阶段、新发展理念、新发展格局的特征。</w:t>
            </w:r>
          </w:p>
        </w:tc>
        <w:tc>
          <w:tcPr>
            <w:tcW w:w="1417" w:type="dxa"/>
          </w:tcPr>
          <w:p w14:paraId="3E2A19AC" w14:textId="1B04C209" w:rsidR="00633574" w:rsidRDefault="00633574" w:rsidP="00533B61">
            <w:pPr>
              <w:rPr>
                <w:rFonts w:ascii="宋体" w:eastAsia="宋体" w:hAnsi="宋体" w:hint="eastAsia"/>
                <w:bCs/>
                <w:szCs w:val="21"/>
              </w:rPr>
            </w:pPr>
            <w:r>
              <w:rPr>
                <w:rFonts w:ascii="宋体" w:eastAsia="宋体" w:hAnsi="宋体" w:hint="eastAsia"/>
                <w:bCs/>
                <w:szCs w:val="21"/>
              </w:rPr>
              <w:t>“</w:t>
            </w:r>
            <w:r w:rsidRPr="00430D58">
              <w:rPr>
                <w:rFonts w:ascii="宋体" w:eastAsia="宋体" w:hAnsi="宋体" w:hint="eastAsia"/>
                <w:bCs/>
                <w:szCs w:val="21"/>
              </w:rPr>
              <w:t>理解经济增长和经济发展的影响因素，掌握经济发展新常态的特征。</w:t>
            </w:r>
            <w:r>
              <w:rPr>
                <w:rFonts w:ascii="宋体" w:eastAsia="宋体" w:hAnsi="宋体" w:hint="eastAsia"/>
                <w:bCs/>
                <w:szCs w:val="21"/>
              </w:rPr>
              <w:t>”改为“</w:t>
            </w:r>
            <w:r w:rsidRPr="00430D58">
              <w:rPr>
                <w:rFonts w:ascii="宋体" w:eastAsia="宋体" w:hAnsi="宋体" w:hint="eastAsia"/>
                <w:color w:val="000000" w:themeColor="text1"/>
                <w:szCs w:val="21"/>
              </w:rPr>
              <w:t>理解经济增长的影响因素，掌握我国经济新发展阶段、新发展理念、新发展格局的特征。</w:t>
            </w:r>
            <w:r>
              <w:rPr>
                <w:rFonts w:ascii="宋体" w:eastAsia="宋体" w:hAnsi="宋体" w:hint="eastAsia"/>
                <w:bCs/>
                <w:szCs w:val="21"/>
              </w:rPr>
              <w:t>”</w:t>
            </w:r>
          </w:p>
        </w:tc>
      </w:tr>
      <w:tr w:rsidR="00633574" w:rsidRPr="00192ED4" w14:paraId="7070F6EE" w14:textId="77777777" w:rsidTr="00533B61">
        <w:tc>
          <w:tcPr>
            <w:tcW w:w="640" w:type="dxa"/>
            <w:vMerge/>
            <w:vAlign w:val="center"/>
          </w:tcPr>
          <w:p w14:paraId="2665BF5B" w14:textId="77777777" w:rsidR="00633574" w:rsidRPr="00192ED4" w:rsidRDefault="00633574" w:rsidP="00992663">
            <w:pPr>
              <w:jc w:val="center"/>
              <w:rPr>
                <w:rFonts w:ascii="宋体" w:eastAsia="宋体" w:hAnsi="宋体"/>
                <w:szCs w:val="21"/>
              </w:rPr>
            </w:pPr>
          </w:p>
        </w:tc>
        <w:tc>
          <w:tcPr>
            <w:tcW w:w="1562" w:type="dxa"/>
            <w:vMerge/>
            <w:vAlign w:val="center"/>
          </w:tcPr>
          <w:p w14:paraId="286AC945" w14:textId="77777777" w:rsidR="00633574" w:rsidRPr="00192ED4" w:rsidRDefault="00633574" w:rsidP="00992663">
            <w:pPr>
              <w:jc w:val="center"/>
              <w:rPr>
                <w:rFonts w:ascii="宋体" w:eastAsia="宋体" w:hAnsi="宋体"/>
              </w:rPr>
            </w:pPr>
          </w:p>
        </w:tc>
        <w:tc>
          <w:tcPr>
            <w:tcW w:w="1059" w:type="dxa"/>
            <w:vAlign w:val="center"/>
          </w:tcPr>
          <w:p w14:paraId="23B83349" w14:textId="70343321" w:rsidR="00633574" w:rsidRDefault="00633574" w:rsidP="00992663">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9</w:t>
            </w:r>
            <w:r>
              <w:rPr>
                <w:rFonts w:ascii="宋体" w:eastAsia="宋体" w:hAnsi="宋体" w:hint="eastAsia"/>
                <w:bCs/>
                <w:szCs w:val="21"/>
              </w:rPr>
              <w:t>条</w:t>
            </w:r>
          </w:p>
        </w:tc>
        <w:tc>
          <w:tcPr>
            <w:tcW w:w="1984" w:type="dxa"/>
          </w:tcPr>
          <w:p w14:paraId="6C943B7A" w14:textId="30AE665A"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价格总水平和就业、失业。</w:t>
            </w:r>
            <w:r w:rsidRPr="00353CC2">
              <w:rPr>
                <w:rFonts w:ascii="宋体" w:eastAsia="宋体" w:hAnsi="宋体" w:hint="eastAsia"/>
                <w:color w:val="FF0000"/>
                <w:szCs w:val="21"/>
              </w:rPr>
              <w:t>理解价格总水平、就业和失业、就业弹性系数。</w:t>
            </w:r>
          </w:p>
        </w:tc>
        <w:tc>
          <w:tcPr>
            <w:tcW w:w="1985" w:type="dxa"/>
          </w:tcPr>
          <w:p w14:paraId="0DBAADDC" w14:textId="11226320" w:rsidR="00633574" w:rsidRPr="00430D58" w:rsidRDefault="00633574" w:rsidP="00533B61">
            <w:pPr>
              <w:rPr>
                <w:rFonts w:ascii="宋体" w:eastAsia="宋体" w:hAnsi="宋体" w:hint="eastAsia"/>
                <w:color w:val="000000" w:themeColor="text1"/>
                <w:szCs w:val="21"/>
              </w:rPr>
            </w:pPr>
            <w:r w:rsidRPr="00430D58">
              <w:rPr>
                <w:rFonts w:ascii="宋体" w:eastAsia="宋体" w:hAnsi="宋体" w:hint="eastAsia"/>
                <w:color w:val="000000" w:themeColor="text1"/>
                <w:szCs w:val="21"/>
              </w:rPr>
              <w:t>价格总水平和就业、失业。</w:t>
            </w:r>
            <w:r w:rsidRPr="00353CC2">
              <w:rPr>
                <w:rFonts w:ascii="宋体" w:eastAsia="宋体" w:hAnsi="宋体" w:hint="eastAsia"/>
                <w:color w:val="FF0000"/>
                <w:szCs w:val="21"/>
              </w:rPr>
              <w:t>掌握价格总水平、就业和失业的含义和相关指标，理解失业和经济增长及价格总水平之间的相互关系。</w:t>
            </w:r>
          </w:p>
        </w:tc>
        <w:tc>
          <w:tcPr>
            <w:tcW w:w="1417" w:type="dxa"/>
          </w:tcPr>
          <w:p w14:paraId="4CD8D390" w14:textId="77777777" w:rsidR="00633574" w:rsidRDefault="00633574" w:rsidP="00533B61">
            <w:pPr>
              <w:rPr>
                <w:rFonts w:ascii="宋体" w:eastAsia="宋体" w:hAnsi="宋体"/>
                <w:bCs/>
                <w:szCs w:val="21"/>
              </w:rPr>
            </w:pPr>
            <w:r>
              <w:rPr>
                <w:rFonts w:ascii="宋体" w:eastAsia="宋体" w:hAnsi="宋体" w:hint="eastAsia"/>
                <w:bCs/>
                <w:szCs w:val="21"/>
              </w:rPr>
              <w:t>“</w:t>
            </w:r>
            <w:r w:rsidRPr="00353CC2">
              <w:rPr>
                <w:rFonts w:ascii="宋体" w:eastAsia="宋体" w:hAnsi="宋体" w:hint="eastAsia"/>
                <w:bCs/>
                <w:szCs w:val="21"/>
              </w:rPr>
              <w:t>理解价格总水平、就业和失业、就业弹性系数。</w:t>
            </w:r>
            <w:r>
              <w:rPr>
                <w:rFonts w:ascii="宋体" w:eastAsia="宋体" w:hAnsi="宋体" w:hint="eastAsia"/>
                <w:bCs/>
                <w:szCs w:val="21"/>
              </w:rPr>
              <w:t>”改为“</w:t>
            </w:r>
            <w:r w:rsidRPr="00353CC2">
              <w:rPr>
                <w:rFonts w:ascii="宋体" w:eastAsia="宋体" w:hAnsi="宋体" w:hint="eastAsia"/>
                <w:bCs/>
                <w:szCs w:val="21"/>
              </w:rPr>
              <w:t>掌握价格总水平、就业和失业的含义和相关指标</w:t>
            </w:r>
            <w:r>
              <w:rPr>
                <w:rFonts w:ascii="宋体" w:eastAsia="宋体" w:hAnsi="宋体" w:hint="eastAsia"/>
                <w:bCs/>
                <w:szCs w:val="21"/>
              </w:rPr>
              <w:t>。”</w:t>
            </w:r>
          </w:p>
          <w:p w14:paraId="4DAC922F" w14:textId="53C02C8A" w:rsidR="00633574" w:rsidRDefault="00633574" w:rsidP="00533B61">
            <w:pPr>
              <w:rPr>
                <w:rFonts w:ascii="宋体" w:eastAsia="宋体" w:hAnsi="宋体" w:hint="eastAsia"/>
                <w:bCs/>
                <w:szCs w:val="21"/>
              </w:rPr>
            </w:pPr>
            <w:r>
              <w:rPr>
                <w:rFonts w:ascii="宋体" w:eastAsia="宋体" w:hAnsi="宋体" w:hint="eastAsia"/>
                <w:bCs/>
                <w:szCs w:val="21"/>
              </w:rPr>
              <w:t>增加“</w:t>
            </w:r>
            <w:r w:rsidRPr="00353CC2">
              <w:rPr>
                <w:rFonts w:ascii="宋体" w:eastAsia="宋体" w:hAnsi="宋体" w:hint="eastAsia"/>
                <w:bCs/>
                <w:szCs w:val="21"/>
              </w:rPr>
              <w:t>理解失业和经济增长及价格总水平之间的相互关系。</w:t>
            </w:r>
            <w:r>
              <w:rPr>
                <w:rFonts w:ascii="宋体" w:eastAsia="宋体" w:hAnsi="宋体" w:hint="eastAsia"/>
                <w:bCs/>
                <w:szCs w:val="21"/>
              </w:rPr>
              <w:t>”</w:t>
            </w:r>
          </w:p>
        </w:tc>
      </w:tr>
      <w:tr w:rsidR="00633574" w:rsidRPr="00192ED4" w14:paraId="1DFE36D1" w14:textId="77777777" w:rsidTr="00533B61">
        <w:tc>
          <w:tcPr>
            <w:tcW w:w="640" w:type="dxa"/>
            <w:vMerge/>
            <w:vAlign w:val="center"/>
          </w:tcPr>
          <w:p w14:paraId="5E9ACC49" w14:textId="77777777" w:rsidR="00633574" w:rsidRPr="00192ED4" w:rsidRDefault="00633574" w:rsidP="00992663">
            <w:pPr>
              <w:jc w:val="center"/>
              <w:rPr>
                <w:rFonts w:ascii="宋体" w:eastAsia="宋体" w:hAnsi="宋体"/>
                <w:szCs w:val="21"/>
              </w:rPr>
            </w:pPr>
          </w:p>
        </w:tc>
        <w:tc>
          <w:tcPr>
            <w:tcW w:w="1562" w:type="dxa"/>
            <w:vMerge/>
            <w:vAlign w:val="center"/>
          </w:tcPr>
          <w:p w14:paraId="739BE5E8" w14:textId="77777777" w:rsidR="00633574" w:rsidRPr="00192ED4" w:rsidRDefault="00633574" w:rsidP="00992663">
            <w:pPr>
              <w:jc w:val="center"/>
              <w:rPr>
                <w:rFonts w:ascii="宋体" w:eastAsia="宋体" w:hAnsi="宋体"/>
              </w:rPr>
            </w:pPr>
          </w:p>
        </w:tc>
        <w:tc>
          <w:tcPr>
            <w:tcW w:w="1059" w:type="dxa"/>
            <w:vAlign w:val="center"/>
          </w:tcPr>
          <w:p w14:paraId="3ECFE9DF" w14:textId="1C005D2F" w:rsidR="00633574" w:rsidRDefault="00633574" w:rsidP="00992663">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10</w:t>
            </w:r>
            <w:r>
              <w:rPr>
                <w:rFonts w:ascii="宋体" w:eastAsia="宋体" w:hAnsi="宋体" w:hint="eastAsia"/>
                <w:bCs/>
                <w:szCs w:val="21"/>
              </w:rPr>
              <w:t>条</w:t>
            </w:r>
          </w:p>
        </w:tc>
        <w:tc>
          <w:tcPr>
            <w:tcW w:w="1984" w:type="dxa"/>
          </w:tcPr>
          <w:p w14:paraId="494BDBC4" w14:textId="10F8FCA0" w:rsidR="00633574" w:rsidRPr="00430D58" w:rsidRDefault="00633574" w:rsidP="00533B61">
            <w:pPr>
              <w:rPr>
                <w:rFonts w:ascii="宋体" w:eastAsia="宋体" w:hAnsi="宋体" w:hint="eastAsia"/>
                <w:color w:val="000000" w:themeColor="text1"/>
                <w:szCs w:val="21"/>
              </w:rPr>
            </w:pPr>
            <w:r w:rsidRPr="0065398A">
              <w:rPr>
                <w:rFonts w:ascii="宋体" w:eastAsia="宋体" w:hAnsi="宋体" w:hint="eastAsia"/>
                <w:color w:val="FF0000"/>
                <w:szCs w:val="21"/>
              </w:rPr>
              <w:t>国际贸易理论</w:t>
            </w:r>
            <w:r w:rsidRPr="0065398A">
              <w:rPr>
                <w:rFonts w:ascii="宋体" w:eastAsia="宋体" w:hAnsi="宋体" w:hint="eastAsia"/>
                <w:color w:val="000000" w:themeColor="text1"/>
                <w:szCs w:val="21"/>
              </w:rPr>
              <w:t>。掌握国际贸易的基本理论，</w:t>
            </w:r>
            <w:r w:rsidRPr="0065398A">
              <w:rPr>
                <w:rFonts w:ascii="宋体" w:eastAsia="宋体" w:hAnsi="宋体" w:hint="eastAsia"/>
                <w:color w:val="FF0000"/>
                <w:szCs w:val="21"/>
              </w:rPr>
              <w:t>辨别影响国</w:t>
            </w:r>
            <w:r w:rsidRPr="0065398A">
              <w:rPr>
                <w:rFonts w:ascii="宋体" w:eastAsia="宋体" w:hAnsi="宋体" w:hint="eastAsia"/>
                <w:color w:val="FF0000"/>
                <w:szCs w:val="21"/>
              </w:rPr>
              <w:lastRenderedPageBreak/>
              <w:t>际贸易规模和特征的因素</w:t>
            </w:r>
            <w:r w:rsidRPr="0065398A">
              <w:rPr>
                <w:rFonts w:ascii="宋体" w:eastAsia="宋体" w:hAnsi="宋体" w:hint="eastAsia"/>
                <w:color w:val="000000" w:themeColor="text1"/>
                <w:szCs w:val="21"/>
              </w:rPr>
              <w:t>，辨别政府对进出口贸易的调控和干预方式。</w:t>
            </w:r>
          </w:p>
        </w:tc>
        <w:tc>
          <w:tcPr>
            <w:tcW w:w="1985" w:type="dxa"/>
          </w:tcPr>
          <w:p w14:paraId="7E3ABA2D" w14:textId="7CCA27CE" w:rsidR="00633574" w:rsidRPr="00430D58" w:rsidRDefault="00633574" w:rsidP="00533B61">
            <w:pPr>
              <w:rPr>
                <w:rFonts w:ascii="宋体" w:eastAsia="宋体" w:hAnsi="宋体" w:hint="eastAsia"/>
                <w:color w:val="000000" w:themeColor="text1"/>
                <w:szCs w:val="21"/>
              </w:rPr>
            </w:pPr>
            <w:r w:rsidRPr="0065398A">
              <w:rPr>
                <w:rFonts w:ascii="宋体" w:eastAsia="宋体" w:hAnsi="宋体" w:hint="eastAsia"/>
                <w:color w:val="FF0000"/>
                <w:szCs w:val="21"/>
              </w:rPr>
              <w:lastRenderedPageBreak/>
              <w:t>国际贸易理论和政策</w:t>
            </w:r>
            <w:r w:rsidRPr="0065398A">
              <w:rPr>
                <w:rFonts w:ascii="宋体" w:eastAsia="宋体" w:hAnsi="宋体" w:hint="eastAsia"/>
                <w:color w:val="000000" w:themeColor="text1"/>
                <w:szCs w:val="21"/>
              </w:rPr>
              <w:t>。掌握国际贸易的基本理论，</w:t>
            </w:r>
            <w:r w:rsidRPr="0065398A">
              <w:rPr>
                <w:rFonts w:ascii="宋体" w:eastAsia="宋体" w:hAnsi="宋体" w:hint="eastAsia"/>
                <w:color w:val="FF0000"/>
                <w:szCs w:val="21"/>
              </w:rPr>
              <w:t>辨别</w:t>
            </w:r>
            <w:r w:rsidRPr="0065398A">
              <w:rPr>
                <w:rFonts w:ascii="宋体" w:eastAsia="宋体" w:hAnsi="宋体" w:hint="eastAsia"/>
                <w:color w:val="FF0000"/>
                <w:szCs w:val="21"/>
              </w:rPr>
              <w:lastRenderedPageBreak/>
              <w:t>影响国际贸易的主要因素，</w:t>
            </w:r>
            <w:r w:rsidRPr="0065398A">
              <w:rPr>
                <w:rFonts w:ascii="宋体" w:eastAsia="宋体" w:hAnsi="宋体" w:hint="eastAsia"/>
                <w:color w:val="000000" w:themeColor="text1"/>
                <w:szCs w:val="21"/>
              </w:rPr>
              <w:t>辨别政府对进出口贸易的调控和干预方式。</w:t>
            </w:r>
          </w:p>
        </w:tc>
        <w:tc>
          <w:tcPr>
            <w:tcW w:w="1417" w:type="dxa"/>
          </w:tcPr>
          <w:p w14:paraId="6FE217BE" w14:textId="4FB5C0D2" w:rsidR="00633574" w:rsidRDefault="00633574" w:rsidP="00533B61">
            <w:pPr>
              <w:rPr>
                <w:rFonts w:ascii="宋体" w:eastAsia="宋体" w:hAnsi="宋体"/>
                <w:bCs/>
                <w:szCs w:val="21"/>
              </w:rPr>
            </w:pPr>
            <w:r>
              <w:rPr>
                <w:rFonts w:ascii="宋体" w:eastAsia="宋体" w:hAnsi="宋体" w:hint="eastAsia"/>
                <w:bCs/>
                <w:szCs w:val="21"/>
              </w:rPr>
              <w:lastRenderedPageBreak/>
              <w:t>“国际贸易理论”改为“</w:t>
            </w:r>
            <w:r w:rsidRPr="0065398A">
              <w:rPr>
                <w:rFonts w:ascii="宋体" w:eastAsia="宋体" w:hAnsi="宋体" w:hint="eastAsia"/>
                <w:color w:val="000000" w:themeColor="text1"/>
                <w:szCs w:val="21"/>
              </w:rPr>
              <w:t>国际贸易</w:t>
            </w:r>
            <w:r w:rsidRPr="0065398A">
              <w:rPr>
                <w:rFonts w:ascii="宋体" w:eastAsia="宋体" w:hAnsi="宋体" w:hint="eastAsia"/>
                <w:color w:val="000000" w:themeColor="text1"/>
                <w:szCs w:val="21"/>
              </w:rPr>
              <w:lastRenderedPageBreak/>
              <w:t>理论和政策</w:t>
            </w:r>
            <w:r>
              <w:rPr>
                <w:rFonts w:ascii="宋体" w:eastAsia="宋体" w:hAnsi="宋体" w:hint="eastAsia"/>
                <w:bCs/>
                <w:szCs w:val="21"/>
              </w:rPr>
              <w:t>”。</w:t>
            </w:r>
          </w:p>
          <w:p w14:paraId="2E055798" w14:textId="44C46134" w:rsidR="00633574" w:rsidRDefault="00633574" w:rsidP="00533B61">
            <w:pPr>
              <w:rPr>
                <w:rFonts w:ascii="宋体" w:eastAsia="宋体" w:hAnsi="宋体" w:hint="eastAsia"/>
                <w:bCs/>
                <w:szCs w:val="21"/>
              </w:rPr>
            </w:pPr>
            <w:r>
              <w:rPr>
                <w:rFonts w:ascii="宋体" w:eastAsia="宋体" w:hAnsi="宋体" w:hint="eastAsia"/>
                <w:bCs/>
                <w:szCs w:val="21"/>
              </w:rPr>
              <w:t>“</w:t>
            </w:r>
            <w:r w:rsidRPr="0065398A">
              <w:rPr>
                <w:rFonts w:ascii="宋体" w:eastAsia="宋体" w:hAnsi="宋体" w:hint="eastAsia"/>
                <w:bCs/>
                <w:szCs w:val="21"/>
              </w:rPr>
              <w:t>辨别影响国际贸易规模和特征的因素</w:t>
            </w:r>
            <w:r>
              <w:rPr>
                <w:rFonts w:ascii="宋体" w:eastAsia="宋体" w:hAnsi="宋体" w:hint="eastAsia"/>
                <w:bCs/>
                <w:szCs w:val="21"/>
              </w:rPr>
              <w:t>”改为“</w:t>
            </w:r>
            <w:r w:rsidRPr="0065398A">
              <w:rPr>
                <w:rFonts w:ascii="宋体" w:eastAsia="宋体" w:hAnsi="宋体" w:hint="eastAsia"/>
                <w:bCs/>
                <w:szCs w:val="21"/>
              </w:rPr>
              <w:t>辨别影响国际贸易的主要因素</w:t>
            </w:r>
            <w:r>
              <w:rPr>
                <w:rFonts w:ascii="宋体" w:eastAsia="宋体" w:hAnsi="宋体" w:hint="eastAsia"/>
                <w:bCs/>
                <w:szCs w:val="21"/>
              </w:rPr>
              <w:t>”。</w:t>
            </w:r>
          </w:p>
        </w:tc>
      </w:tr>
      <w:tr w:rsidR="00633574" w:rsidRPr="00192ED4" w14:paraId="2C8A7305" w14:textId="77777777" w:rsidTr="00533B61">
        <w:tc>
          <w:tcPr>
            <w:tcW w:w="640" w:type="dxa"/>
            <w:vMerge/>
            <w:vAlign w:val="center"/>
          </w:tcPr>
          <w:p w14:paraId="3C89A62D" w14:textId="77777777" w:rsidR="00633574" w:rsidRPr="00192ED4" w:rsidRDefault="00633574" w:rsidP="00F2762E">
            <w:pPr>
              <w:jc w:val="center"/>
              <w:rPr>
                <w:rFonts w:ascii="宋体" w:eastAsia="宋体" w:hAnsi="宋体"/>
                <w:szCs w:val="21"/>
              </w:rPr>
            </w:pPr>
          </w:p>
        </w:tc>
        <w:tc>
          <w:tcPr>
            <w:tcW w:w="1562" w:type="dxa"/>
            <w:vMerge/>
            <w:vAlign w:val="center"/>
          </w:tcPr>
          <w:p w14:paraId="07B8D34F" w14:textId="77777777" w:rsidR="00633574" w:rsidRPr="00192ED4" w:rsidRDefault="00633574" w:rsidP="00F2762E">
            <w:pPr>
              <w:jc w:val="center"/>
              <w:rPr>
                <w:rFonts w:ascii="宋体" w:eastAsia="宋体" w:hAnsi="宋体"/>
              </w:rPr>
            </w:pPr>
          </w:p>
        </w:tc>
        <w:tc>
          <w:tcPr>
            <w:tcW w:w="1059" w:type="dxa"/>
            <w:vAlign w:val="center"/>
          </w:tcPr>
          <w:p w14:paraId="588F31B3" w14:textId="4B467039" w:rsidR="00633574" w:rsidRDefault="00633574" w:rsidP="00F2762E">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1</w:t>
            </w:r>
            <w:r>
              <w:rPr>
                <w:rFonts w:ascii="宋体" w:eastAsia="宋体" w:hAnsi="宋体"/>
                <w:bCs/>
                <w:szCs w:val="21"/>
              </w:rPr>
              <w:t>8</w:t>
            </w:r>
            <w:r>
              <w:rPr>
                <w:rFonts w:ascii="宋体" w:eastAsia="宋体" w:hAnsi="宋体" w:hint="eastAsia"/>
                <w:bCs/>
                <w:szCs w:val="21"/>
              </w:rPr>
              <w:t>条</w:t>
            </w:r>
          </w:p>
        </w:tc>
        <w:tc>
          <w:tcPr>
            <w:tcW w:w="1984" w:type="dxa"/>
          </w:tcPr>
          <w:p w14:paraId="08727C1E" w14:textId="3110BF2C" w:rsidR="00633574" w:rsidRPr="00430D58"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货币供求与货币均衡。理解货币需求、货市需求量、社会融资规模、通货膨胀，掌握货币供求理论和货币均衡原理、</w:t>
            </w:r>
            <w:r w:rsidRPr="00F2762E">
              <w:rPr>
                <w:rFonts w:ascii="宋体" w:eastAsia="宋体" w:hAnsi="宋体" w:hint="eastAsia"/>
                <w:color w:val="FF0000"/>
                <w:szCs w:val="21"/>
              </w:rPr>
              <w:t>西方货币需求理论</w:t>
            </w:r>
            <w:r w:rsidRPr="00F2762E">
              <w:rPr>
                <w:rFonts w:ascii="宋体" w:eastAsia="宋体" w:hAnsi="宋体" w:hint="eastAsia"/>
                <w:color w:val="000000" w:themeColor="text1"/>
                <w:szCs w:val="21"/>
              </w:rPr>
              <w:t>、货币供给机制、货币均衡的基本原理。</w:t>
            </w:r>
          </w:p>
        </w:tc>
        <w:tc>
          <w:tcPr>
            <w:tcW w:w="1985" w:type="dxa"/>
          </w:tcPr>
          <w:p w14:paraId="2B104771" w14:textId="44F186E6" w:rsidR="00633574" w:rsidRPr="00430D58"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货币供求与货币均衡。理解货币需求、货币需求量、社会融资规模、通货膨胀，掌握货币供求理论和货币均衡原理、</w:t>
            </w:r>
            <w:r w:rsidRPr="00F2762E">
              <w:rPr>
                <w:rFonts w:ascii="宋体" w:eastAsia="宋体" w:hAnsi="宋体" w:hint="eastAsia"/>
                <w:color w:val="FF0000"/>
                <w:szCs w:val="21"/>
              </w:rPr>
              <w:t>货币需求理论、</w:t>
            </w:r>
            <w:r w:rsidRPr="00F2762E">
              <w:rPr>
                <w:rFonts w:ascii="宋体" w:eastAsia="宋体" w:hAnsi="宋体" w:hint="eastAsia"/>
                <w:color w:val="000000" w:themeColor="text1"/>
                <w:szCs w:val="21"/>
              </w:rPr>
              <w:t>货币供给机制、货币均衡的基本原理。</w:t>
            </w:r>
          </w:p>
        </w:tc>
        <w:tc>
          <w:tcPr>
            <w:tcW w:w="1417" w:type="dxa"/>
          </w:tcPr>
          <w:p w14:paraId="2A918AE6" w14:textId="28D94FA5" w:rsidR="00633574" w:rsidRPr="00F2762E" w:rsidRDefault="00633574" w:rsidP="00533B61">
            <w:pPr>
              <w:rPr>
                <w:rFonts w:ascii="宋体" w:eastAsia="宋体" w:hAnsi="宋体" w:hint="eastAsia"/>
                <w:bCs/>
                <w:szCs w:val="21"/>
              </w:rPr>
            </w:pPr>
            <w:r w:rsidRPr="00F2762E">
              <w:rPr>
                <w:rFonts w:ascii="宋体" w:eastAsia="宋体" w:hAnsi="宋体" w:hint="eastAsia"/>
                <w:bCs/>
                <w:szCs w:val="21"/>
              </w:rPr>
              <w:t>删除“西方”。</w:t>
            </w:r>
          </w:p>
        </w:tc>
      </w:tr>
      <w:tr w:rsidR="00633574" w:rsidRPr="00192ED4" w14:paraId="0D279729" w14:textId="77777777" w:rsidTr="00533B61">
        <w:tc>
          <w:tcPr>
            <w:tcW w:w="640" w:type="dxa"/>
            <w:vMerge/>
            <w:vAlign w:val="center"/>
          </w:tcPr>
          <w:p w14:paraId="4ABD3AC8" w14:textId="77777777" w:rsidR="00633574" w:rsidRPr="00192ED4" w:rsidRDefault="00633574" w:rsidP="00F2762E">
            <w:pPr>
              <w:jc w:val="center"/>
              <w:rPr>
                <w:rFonts w:ascii="宋体" w:eastAsia="宋体" w:hAnsi="宋体"/>
                <w:szCs w:val="21"/>
              </w:rPr>
            </w:pPr>
          </w:p>
        </w:tc>
        <w:tc>
          <w:tcPr>
            <w:tcW w:w="1562" w:type="dxa"/>
            <w:vMerge/>
            <w:vAlign w:val="center"/>
          </w:tcPr>
          <w:p w14:paraId="5884DE6D" w14:textId="77777777" w:rsidR="00633574" w:rsidRPr="00192ED4" w:rsidRDefault="00633574" w:rsidP="00F2762E">
            <w:pPr>
              <w:jc w:val="center"/>
              <w:rPr>
                <w:rFonts w:ascii="宋体" w:eastAsia="宋体" w:hAnsi="宋体"/>
              </w:rPr>
            </w:pPr>
          </w:p>
        </w:tc>
        <w:tc>
          <w:tcPr>
            <w:tcW w:w="1059" w:type="dxa"/>
            <w:vAlign w:val="center"/>
          </w:tcPr>
          <w:p w14:paraId="7C55D848" w14:textId="237ECACA" w:rsidR="00633574" w:rsidRDefault="00633574" w:rsidP="00F2762E">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hint="eastAsia"/>
                <w:bCs/>
                <w:szCs w:val="21"/>
              </w:rPr>
              <w:t>2</w:t>
            </w:r>
            <w:r>
              <w:rPr>
                <w:rFonts w:ascii="宋体" w:eastAsia="宋体" w:hAnsi="宋体"/>
                <w:bCs/>
                <w:szCs w:val="21"/>
              </w:rPr>
              <w:t>1</w:t>
            </w:r>
            <w:r>
              <w:rPr>
                <w:rFonts w:ascii="宋体" w:eastAsia="宋体" w:hAnsi="宋体" w:hint="eastAsia"/>
                <w:bCs/>
                <w:szCs w:val="21"/>
              </w:rPr>
              <w:t>条</w:t>
            </w:r>
          </w:p>
        </w:tc>
        <w:tc>
          <w:tcPr>
            <w:tcW w:w="1984" w:type="dxa"/>
          </w:tcPr>
          <w:p w14:paraId="04573673" w14:textId="73AF0234"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金融风险与金融监管。理解金融风险、金融危机、金融监管，掌握金融监管的理论和金融监管体制和</w:t>
            </w:r>
            <w:r w:rsidRPr="00F2762E">
              <w:rPr>
                <w:rFonts w:ascii="宋体" w:eastAsia="宋体" w:hAnsi="宋体" w:hint="eastAsia"/>
                <w:color w:val="FF0000"/>
                <w:szCs w:val="21"/>
              </w:rPr>
              <w:t>金融监管国际协调机制</w:t>
            </w:r>
            <w:r w:rsidRPr="00F2762E">
              <w:rPr>
                <w:rFonts w:ascii="宋体" w:eastAsia="宋体" w:hAnsi="宋体" w:hint="eastAsia"/>
                <w:color w:val="000000" w:themeColor="text1"/>
                <w:szCs w:val="21"/>
              </w:rPr>
              <w:t>的主要内容。</w:t>
            </w:r>
          </w:p>
        </w:tc>
        <w:tc>
          <w:tcPr>
            <w:tcW w:w="1985" w:type="dxa"/>
          </w:tcPr>
          <w:p w14:paraId="20D089A9" w14:textId="38CDFC9E"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金融风险与金融监管。理解金融风险、金融危机、金融监管，掌握金融监管的理论、金融监管体制和国际</w:t>
            </w:r>
            <w:r w:rsidRPr="00F2762E">
              <w:rPr>
                <w:rFonts w:ascii="宋体" w:eastAsia="宋体" w:hAnsi="宋体" w:hint="eastAsia"/>
                <w:color w:val="FF0000"/>
                <w:szCs w:val="21"/>
              </w:rPr>
              <w:t>金融监管协调机制</w:t>
            </w:r>
            <w:r w:rsidRPr="00F2762E">
              <w:rPr>
                <w:rFonts w:ascii="宋体" w:eastAsia="宋体" w:hAnsi="宋体" w:hint="eastAsia"/>
                <w:color w:val="000000" w:themeColor="text1"/>
                <w:szCs w:val="21"/>
              </w:rPr>
              <w:t>的主要内容。</w:t>
            </w:r>
          </w:p>
        </w:tc>
        <w:tc>
          <w:tcPr>
            <w:tcW w:w="1417" w:type="dxa"/>
          </w:tcPr>
          <w:p w14:paraId="7B3DCE7D" w14:textId="45EF3325" w:rsidR="00633574" w:rsidRPr="00F2762E" w:rsidRDefault="00633574" w:rsidP="00533B61">
            <w:pPr>
              <w:rPr>
                <w:rFonts w:ascii="宋体" w:eastAsia="宋体" w:hAnsi="宋体" w:hint="eastAsia"/>
                <w:bCs/>
                <w:szCs w:val="21"/>
              </w:rPr>
            </w:pPr>
            <w:r w:rsidRPr="00F2762E">
              <w:rPr>
                <w:rFonts w:ascii="宋体" w:eastAsia="宋体" w:hAnsi="宋体" w:hint="eastAsia"/>
                <w:bCs/>
                <w:szCs w:val="21"/>
              </w:rPr>
              <w:t>“</w:t>
            </w:r>
            <w:r w:rsidRPr="00F2762E">
              <w:rPr>
                <w:rFonts w:ascii="宋体" w:eastAsia="宋体" w:hAnsi="宋体" w:hint="eastAsia"/>
                <w:szCs w:val="21"/>
              </w:rPr>
              <w:t>金融监管协调机制</w:t>
            </w:r>
            <w:r w:rsidRPr="00F2762E">
              <w:rPr>
                <w:rFonts w:ascii="宋体" w:eastAsia="宋体" w:hAnsi="宋体" w:hint="eastAsia"/>
                <w:bCs/>
                <w:szCs w:val="21"/>
              </w:rPr>
              <w:t>”改为“</w:t>
            </w:r>
            <w:r w:rsidRPr="00F2762E">
              <w:rPr>
                <w:rFonts w:ascii="宋体" w:eastAsia="宋体" w:hAnsi="宋体" w:hint="eastAsia"/>
                <w:szCs w:val="21"/>
              </w:rPr>
              <w:t>金融监管</w:t>
            </w:r>
            <w:r w:rsidRPr="00F2762E">
              <w:rPr>
                <w:rFonts w:ascii="宋体" w:eastAsia="宋体" w:hAnsi="宋体" w:hint="eastAsia"/>
                <w:szCs w:val="21"/>
              </w:rPr>
              <w:t>国际</w:t>
            </w:r>
            <w:r w:rsidRPr="00F2762E">
              <w:rPr>
                <w:rFonts w:ascii="宋体" w:eastAsia="宋体" w:hAnsi="宋体" w:hint="eastAsia"/>
                <w:szCs w:val="21"/>
              </w:rPr>
              <w:t>协调机制</w:t>
            </w:r>
            <w:r w:rsidRPr="00F2762E">
              <w:rPr>
                <w:rFonts w:ascii="宋体" w:eastAsia="宋体" w:hAnsi="宋体" w:hint="eastAsia"/>
                <w:bCs/>
                <w:szCs w:val="21"/>
              </w:rPr>
              <w:t>”。</w:t>
            </w:r>
          </w:p>
        </w:tc>
      </w:tr>
      <w:tr w:rsidR="00633574" w:rsidRPr="00192ED4" w14:paraId="0F00A481" w14:textId="77777777" w:rsidTr="00533B61">
        <w:tc>
          <w:tcPr>
            <w:tcW w:w="640" w:type="dxa"/>
            <w:vMerge/>
            <w:vAlign w:val="center"/>
          </w:tcPr>
          <w:p w14:paraId="22D66CBC" w14:textId="77777777" w:rsidR="00633574" w:rsidRPr="00192ED4" w:rsidRDefault="00633574" w:rsidP="00F2762E">
            <w:pPr>
              <w:jc w:val="center"/>
              <w:rPr>
                <w:rFonts w:ascii="宋体" w:eastAsia="宋体" w:hAnsi="宋体"/>
                <w:szCs w:val="21"/>
              </w:rPr>
            </w:pPr>
          </w:p>
        </w:tc>
        <w:tc>
          <w:tcPr>
            <w:tcW w:w="1562" w:type="dxa"/>
            <w:vMerge/>
            <w:vAlign w:val="center"/>
          </w:tcPr>
          <w:p w14:paraId="17161BA0" w14:textId="77777777" w:rsidR="00633574" w:rsidRPr="00192ED4" w:rsidRDefault="00633574" w:rsidP="00F2762E">
            <w:pPr>
              <w:jc w:val="center"/>
              <w:rPr>
                <w:rFonts w:ascii="宋体" w:eastAsia="宋体" w:hAnsi="宋体"/>
              </w:rPr>
            </w:pPr>
          </w:p>
        </w:tc>
        <w:tc>
          <w:tcPr>
            <w:tcW w:w="1059" w:type="dxa"/>
            <w:vAlign w:val="center"/>
          </w:tcPr>
          <w:p w14:paraId="462E8CDC" w14:textId="6DD8F646" w:rsidR="00633574" w:rsidRDefault="00633574" w:rsidP="00F2762E">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33</w:t>
            </w:r>
            <w:r>
              <w:rPr>
                <w:rFonts w:ascii="宋体" w:eastAsia="宋体" w:hAnsi="宋体" w:hint="eastAsia"/>
                <w:bCs/>
                <w:szCs w:val="21"/>
              </w:rPr>
              <w:t>条</w:t>
            </w:r>
          </w:p>
        </w:tc>
        <w:tc>
          <w:tcPr>
            <w:tcW w:w="1984" w:type="dxa"/>
          </w:tcPr>
          <w:p w14:paraId="02DEB58F" w14:textId="191EA251"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FF0000"/>
                <w:szCs w:val="21"/>
              </w:rPr>
              <w:t>调整经济关系的法律</w:t>
            </w:r>
            <w:r w:rsidRPr="00F2762E">
              <w:rPr>
                <w:rFonts w:ascii="宋体" w:eastAsia="宋体" w:hAnsi="宋体" w:hint="eastAsia"/>
                <w:color w:val="000000" w:themeColor="text1"/>
                <w:szCs w:val="21"/>
              </w:rPr>
              <w:t>。理解法律调整机制的基本原理，掌握我国法律对经济关系的调整方式，辨别调整经济的主要法律的种类。</w:t>
            </w:r>
          </w:p>
        </w:tc>
        <w:tc>
          <w:tcPr>
            <w:tcW w:w="1985" w:type="dxa"/>
          </w:tcPr>
          <w:p w14:paraId="34E7D610" w14:textId="5F4F0B57"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FF0000"/>
                <w:szCs w:val="21"/>
              </w:rPr>
              <w:t>法律对经济关系的调整</w:t>
            </w:r>
            <w:r w:rsidRPr="00F2762E">
              <w:rPr>
                <w:rFonts w:ascii="宋体" w:eastAsia="宋体" w:hAnsi="宋体" w:hint="eastAsia"/>
                <w:color w:val="000000" w:themeColor="text1"/>
                <w:szCs w:val="21"/>
              </w:rPr>
              <w:t>。理解法律调整机制的基本原理，掌握我国法律对经济关系的调整方式，辨别调整经济的主要法律的种类。</w:t>
            </w:r>
          </w:p>
        </w:tc>
        <w:tc>
          <w:tcPr>
            <w:tcW w:w="1417" w:type="dxa"/>
          </w:tcPr>
          <w:p w14:paraId="3D0BF69C" w14:textId="20DE5804" w:rsidR="00633574" w:rsidRPr="00F2762E" w:rsidRDefault="00633574" w:rsidP="00533B61">
            <w:pPr>
              <w:rPr>
                <w:rFonts w:ascii="宋体" w:eastAsia="宋体" w:hAnsi="宋体" w:hint="eastAsia"/>
                <w:bCs/>
                <w:szCs w:val="21"/>
              </w:rPr>
            </w:pPr>
            <w:r w:rsidRPr="00F2762E">
              <w:rPr>
                <w:rFonts w:ascii="宋体" w:eastAsia="宋体" w:hAnsi="宋体" w:hint="eastAsia"/>
                <w:bCs/>
                <w:szCs w:val="21"/>
              </w:rPr>
              <w:t>“</w:t>
            </w:r>
            <w:r w:rsidRPr="00F2762E">
              <w:rPr>
                <w:rFonts w:ascii="宋体" w:eastAsia="宋体" w:hAnsi="宋体" w:hint="eastAsia"/>
                <w:szCs w:val="21"/>
              </w:rPr>
              <w:t>调整经济关系的法律</w:t>
            </w:r>
            <w:r w:rsidRPr="00F2762E">
              <w:rPr>
                <w:rFonts w:ascii="宋体" w:eastAsia="宋体" w:hAnsi="宋体" w:hint="eastAsia"/>
                <w:bCs/>
                <w:szCs w:val="21"/>
              </w:rPr>
              <w:t>”改为“</w:t>
            </w:r>
            <w:r w:rsidRPr="00F2762E">
              <w:rPr>
                <w:rFonts w:ascii="宋体" w:eastAsia="宋体" w:hAnsi="宋体" w:hint="eastAsia"/>
                <w:szCs w:val="21"/>
              </w:rPr>
              <w:t>法律对经济关系的调整</w:t>
            </w:r>
            <w:r w:rsidRPr="00F2762E">
              <w:rPr>
                <w:rFonts w:ascii="宋体" w:eastAsia="宋体" w:hAnsi="宋体" w:hint="eastAsia"/>
                <w:bCs/>
                <w:szCs w:val="21"/>
              </w:rPr>
              <w:t>”。</w:t>
            </w:r>
          </w:p>
        </w:tc>
      </w:tr>
      <w:tr w:rsidR="00633574" w:rsidRPr="00192ED4" w14:paraId="6C6CF8EC" w14:textId="77777777" w:rsidTr="00533B61">
        <w:tc>
          <w:tcPr>
            <w:tcW w:w="640" w:type="dxa"/>
            <w:vMerge/>
            <w:vAlign w:val="center"/>
          </w:tcPr>
          <w:p w14:paraId="26B39692" w14:textId="77777777" w:rsidR="00633574" w:rsidRPr="00192ED4" w:rsidRDefault="00633574" w:rsidP="00F2762E">
            <w:pPr>
              <w:jc w:val="center"/>
              <w:rPr>
                <w:rFonts w:ascii="宋体" w:eastAsia="宋体" w:hAnsi="宋体"/>
                <w:szCs w:val="21"/>
              </w:rPr>
            </w:pPr>
          </w:p>
        </w:tc>
        <w:tc>
          <w:tcPr>
            <w:tcW w:w="1562" w:type="dxa"/>
            <w:vMerge/>
            <w:vAlign w:val="center"/>
          </w:tcPr>
          <w:p w14:paraId="52A4313C" w14:textId="77777777" w:rsidR="00633574" w:rsidRPr="00192ED4" w:rsidRDefault="00633574" w:rsidP="00F2762E">
            <w:pPr>
              <w:jc w:val="center"/>
              <w:rPr>
                <w:rFonts w:ascii="宋体" w:eastAsia="宋体" w:hAnsi="宋体"/>
              </w:rPr>
            </w:pPr>
          </w:p>
        </w:tc>
        <w:tc>
          <w:tcPr>
            <w:tcW w:w="1059" w:type="dxa"/>
            <w:vAlign w:val="center"/>
          </w:tcPr>
          <w:p w14:paraId="0001AE9B" w14:textId="17495589" w:rsidR="00633574" w:rsidRDefault="00633574" w:rsidP="00F2762E">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hint="eastAsia"/>
                <w:bCs/>
                <w:szCs w:val="21"/>
              </w:rPr>
              <w:t>3</w:t>
            </w:r>
            <w:r>
              <w:rPr>
                <w:rFonts w:ascii="宋体" w:eastAsia="宋体" w:hAnsi="宋体"/>
                <w:bCs/>
                <w:szCs w:val="21"/>
              </w:rPr>
              <w:t>4</w:t>
            </w:r>
            <w:r>
              <w:rPr>
                <w:rFonts w:ascii="宋体" w:eastAsia="宋体" w:hAnsi="宋体" w:hint="eastAsia"/>
                <w:bCs/>
                <w:szCs w:val="21"/>
              </w:rPr>
              <w:t>条</w:t>
            </w:r>
          </w:p>
        </w:tc>
        <w:tc>
          <w:tcPr>
            <w:tcW w:w="1984" w:type="dxa"/>
          </w:tcPr>
          <w:p w14:paraId="5B9421AF" w14:textId="11CB7ACD"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物权法律制度。理解物权法的基本内容，掌握用益物权，建设用地使用权的取得方式和适用规则。</w:t>
            </w:r>
          </w:p>
        </w:tc>
        <w:tc>
          <w:tcPr>
            <w:tcW w:w="1985" w:type="dxa"/>
          </w:tcPr>
          <w:p w14:paraId="5CDD2B50" w14:textId="7B7E4975"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物权法律制度。理解物权法律制度的基本内容，掌握</w:t>
            </w:r>
            <w:r w:rsidRPr="00F2762E">
              <w:rPr>
                <w:rFonts w:ascii="宋体" w:eastAsia="宋体" w:hAnsi="宋体" w:hint="eastAsia"/>
                <w:color w:val="FF0000"/>
                <w:szCs w:val="21"/>
              </w:rPr>
              <w:t>所有权、担保物权、</w:t>
            </w:r>
            <w:r w:rsidRPr="00F2762E">
              <w:rPr>
                <w:rFonts w:ascii="宋体" w:eastAsia="宋体" w:hAnsi="宋体" w:hint="eastAsia"/>
                <w:color w:val="000000" w:themeColor="text1"/>
                <w:szCs w:val="21"/>
              </w:rPr>
              <w:t>用益物权、建设用地使用权的取得方式和适用规则。</w:t>
            </w:r>
          </w:p>
        </w:tc>
        <w:tc>
          <w:tcPr>
            <w:tcW w:w="1417" w:type="dxa"/>
          </w:tcPr>
          <w:p w14:paraId="2BD3839D" w14:textId="053A1F4D" w:rsidR="00633574" w:rsidRPr="00F2762E" w:rsidRDefault="00633574" w:rsidP="00533B61">
            <w:pPr>
              <w:rPr>
                <w:rFonts w:ascii="宋体" w:eastAsia="宋体" w:hAnsi="宋体" w:hint="eastAsia"/>
                <w:bCs/>
                <w:szCs w:val="21"/>
              </w:rPr>
            </w:pPr>
            <w:r w:rsidRPr="00F2762E">
              <w:rPr>
                <w:rFonts w:ascii="宋体" w:eastAsia="宋体" w:hAnsi="宋体" w:hint="eastAsia"/>
                <w:bCs/>
                <w:szCs w:val="21"/>
              </w:rPr>
              <w:t>增加“</w:t>
            </w:r>
            <w:r w:rsidRPr="00F2762E">
              <w:rPr>
                <w:rFonts w:ascii="宋体" w:eastAsia="宋体" w:hAnsi="宋体" w:hint="eastAsia"/>
                <w:szCs w:val="21"/>
              </w:rPr>
              <w:t>所有权、担保物权</w:t>
            </w:r>
            <w:r w:rsidRPr="00F2762E">
              <w:rPr>
                <w:rFonts w:ascii="宋体" w:eastAsia="宋体" w:hAnsi="宋体" w:hint="eastAsia"/>
                <w:bCs/>
                <w:szCs w:val="21"/>
              </w:rPr>
              <w:t>”。</w:t>
            </w:r>
          </w:p>
        </w:tc>
      </w:tr>
      <w:tr w:rsidR="00633574" w:rsidRPr="00192ED4" w14:paraId="488D5EB1" w14:textId="77777777" w:rsidTr="00533B61">
        <w:tc>
          <w:tcPr>
            <w:tcW w:w="640" w:type="dxa"/>
            <w:vMerge/>
            <w:vAlign w:val="center"/>
          </w:tcPr>
          <w:p w14:paraId="42DEBC36" w14:textId="77777777" w:rsidR="00633574" w:rsidRPr="00192ED4" w:rsidRDefault="00633574" w:rsidP="00F2762E">
            <w:pPr>
              <w:jc w:val="center"/>
              <w:rPr>
                <w:rFonts w:ascii="宋体" w:eastAsia="宋体" w:hAnsi="宋体"/>
                <w:szCs w:val="21"/>
              </w:rPr>
            </w:pPr>
          </w:p>
        </w:tc>
        <w:tc>
          <w:tcPr>
            <w:tcW w:w="1562" w:type="dxa"/>
            <w:vMerge/>
            <w:vAlign w:val="center"/>
          </w:tcPr>
          <w:p w14:paraId="75E745EC" w14:textId="77777777" w:rsidR="00633574" w:rsidRPr="00192ED4" w:rsidRDefault="00633574" w:rsidP="00F2762E">
            <w:pPr>
              <w:jc w:val="center"/>
              <w:rPr>
                <w:rFonts w:ascii="宋体" w:eastAsia="宋体" w:hAnsi="宋体"/>
              </w:rPr>
            </w:pPr>
          </w:p>
        </w:tc>
        <w:tc>
          <w:tcPr>
            <w:tcW w:w="1059" w:type="dxa"/>
            <w:vAlign w:val="center"/>
          </w:tcPr>
          <w:p w14:paraId="44725490" w14:textId="02E7291E" w:rsidR="00633574" w:rsidRDefault="00633574" w:rsidP="00F2762E">
            <w:pPr>
              <w:jc w:val="center"/>
              <w:rPr>
                <w:rFonts w:ascii="宋体" w:eastAsia="宋体" w:hAnsi="宋体" w:hint="eastAsia"/>
                <w:bCs/>
                <w:szCs w:val="21"/>
              </w:rPr>
            </w:pPr>
            <w:r>
              <w:rPr>
                <w:rFonts w:ascii="宋体" w:eastAsia="宋体" w:hAnsi="宋体" w:hint="eastAsia"/>
                <w:bCs/>
                <w:szCs w:val="21"/>
              </w:rPr>
              <w:t>第</w:t>
            </w:r>
            <w:r>
              <w:rPr>
                <w:rFonts w:ascii="宋体" w:eastAsia="宋体" w:hAnsi="宋体"/>
                <w:bCs/>
                <w:szCs w:val="21"/>
              </w:rPr>
              <w:t>36</w:t>
            </w:r>
            <w:r>
              <w:rPr>
                <w:rFonts w:ascii="宋体" w:eastAsia="宋体" w:hAnsi="宋体" w:hint="eastAsia"/>
                <w:bCs/>
                <w:szCs w:val="21"/>
              </w:rPr>
              <w:t>条</w:t>
            </w:r>
          </w:p>
        </w:tc>
        <w:tc>
          <w:tcPr>
            <w:tcW w:w="1984" w:type="dxa"/>
          </w:tcPr>
          <w:p w14:paraId="7122EC74" w14:textId="41D30B67"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公司法律制度。</w:t>
            </w:r>
            <w:r w:rsidRPr="00F2762E">
              <w:rPr>
                <w:rFonts w:ascii="宋体" w:eastAsia="宋体" w:hAnsi="宋体" w:hint="eastAsia"/>
                <w:color w:val="FF0000"/>
                <w:szCs w:val="21"/>
              </w:rPr>
              <w:t>理解公司、有限责任</w:t>
            </w:r>
            <w:r w:rsidRPr="00F2762E">
              <w:rPr>
                <w:rFonts w:ascii="宋体" w:eastAsia="宋体" w:hAnsi="宋体" w:hint="eastAsia"/>
                <w:color w:val="FF0000"/>
                <w:szCs w:val="21"/>
              </w:rPr>
              <w:lastRenderedPageBreak/>
              <w:t>公司和股份有限公司，掌握公司法律制度的基本原理，辨别公司治理结构的基本内容和公司设立、合并、分立、解散、清算的相关规定。</w:t>
            </w:r>
          </w:p>
        </w:tc>
        <w:tc>
          <w:tcPr>
            <w:tcW w:w="1985" w:type="dxa"/>
          </w:tcPr>
          <w:p w14:paraId="63D61DAB" w14:textId="55032C1F"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lastRenderedPageBreak/>
              <w:t>公司法律制度。</w:t>
            </w:r>
            <w:r w:rsidRPr="00F2762E">
              <w:rPr>
                <w:rFonts w:ascii="宋体" w:eastAsia="宋体" w:hAnsi="宋体" w:hint="eastAsia"/>
                <w:color w:val="FF0000"/>
                <w:szCs w:val="21"/>
              </w:rPr>
              <w:t>掌握公司和公司法的</w:t>
            </w:r>
            <w:r w:rsidRPr="00F2762E">
              <w:rPr>
                <w:rFonts w:ascii="宋体" w:eastAsia="宋体" w:hAnsi="宋体" w:hint="eastAsia"/>
                <w:color w:val="FF0000"/>
                <w:szCs w:val="21"/>
              </w:rPr>
              <w:lastRenderedPageBreak/>
              <w:t>概念，理解公司的特征和分类，掌握公司设立的条件和程序，掌握公司组织机构和股东权利的内容，掌握董事、监事和高级管理人员的任职资格和义务，辨别公司合并、分立、解散、清算的相关规定。</w:t>
            </w:r>
          </w:p>
        </w:tc>
        <w:tc>
          <w:tcPr>
            <w:tcW w:w="1417" w:type="dxa"/>
          </w:tcPr>
          <w:p w14:paraId="25B73C6E" w14:textId="77777777" w:rsidR="00633574" w:rsidRPr="00F2762E" w:rsidRDefault="00633574" w:rsidP="00533B61">
            <w:pPr>
              <w:rPr>
                <w:rFonts w:ascii="宋体" w:eastAsia="宋体" w:hAnsi="宋体"/>
                <w:bCs/>
                <w:szCs w:val="21"/>
              </w:rPr>
            </w:pPr>
            <w:r w:rsidRPr="00F2762E">
              <w:rPr>
                <w:rFonts w:ascii="宋体" w:eastAsia="宋体" w:hAnsi="宋体" w:hint="eastAsia"/>
                <w:bCs/>
                <w:szCs w:val="21"/>
              </w:rPr>
              <w:lastRenderedPageBreak/>
              <w:t>“</w:t>
            </w:r>
            <w:r w:rsidRPr="00F2762E">
              <w:rPr>
                <w:rFonts w:ascii="宋体" w:eastAsia="宋体" w:hAnsi="宋体" w:hint="eastAsia"/>
                <w:szCs w:val="21"/>
              </w:rPr>
              <w:t>理解公司、有限责任公</w:t>
            </w:r>
            <w:r w:rsidRPr="00F2762E">
              <w:rPr>
                <w:rFonts w:ascii="宋体" w:eastAsia="宋体" w:hAnsi="宋体" w:hint="eastAsia"/>
                <w:szCs w:val="21"/>
              </w:rPr>
              <w:lastRenderedPageBreak/>
              <w:t>司和股份有限公司，掌握公司法律制度的基本原理</w:t>
            </w:r>
            <w:r w:rsidRPr="00F2762E">
              <w:rPr>
                <w:rFonts w:ascii="宋体" w:eastAsia="宋体" w:hAnsi="宋体" w:hint="eastAsia"/>
                <w:bCs/>
                <w:szCs w:val="21"/>
              </w:rPr>
              <w:t>”改为“</w:t>
            </w:r>
            <w:r w:rsidRPr="00F2762E">
              <w:rPr>
                <w:rFonts w:ascii="宋体" w:eastAsia="宋体" w:hAnsi="宋体" w:hint="eastAsia"/>
                <w:szCs w:val="21"/>
              </w:rPr>
              <w:t>掌握公司和公司法的概念，理解公司的特征和分类，掌握公司设立的条件和程序</w:t>
            </w:r>
            <w:r w:rsidRPr="00F2762E">
              <w:rPr>
                <w:rFonts w:ascii="宋体" w:eastAsia="宋体" w:hAnsi="宋体" w:hint="eastAsia"/>
                <w:bCs/>
                <w:szCs w:val="21"/>
              </w:rPr>
              <w:t>”。</w:t>
            </w:r>
          </w:p>
          <w:p w14:paraId="283D08F5" w14:textId="3AE3EBD5" w:rsidR="00633574" w:rsidRPr="00F2762E" w:rsidRDefault="00633574" w:rsidP="00533B61">
            <w:pPr>
              <w:rPr>
                <w:rFonts w:ascii="宋体" w:eastAsia="宋体" w:hAnsi="宋体" w:hint="eastAsia"/>
                <w:bCs/>
                <w:szCs w:val="21"/>
              </w:rPr>
            </w:pPr>
            <w:r w:rsidRPr="00F2762E">
              <w:rPr>
                <w:rFonts w:ascii="宋体" w:eastAsia="宋体" w:hAnsi="宋体" w:hint="eastAsia"/>
                <w:bCs/>
                <w:szCs w:val="21"/>
              </w:rPr>
              <w:t>“</w:t>
            </w:r>
            <w:r w:rsidRPr="00F2762E">
              <w:rPr>
                <w:rFonts w:ascii="宋体" w:eastAsia="宋体" w:hAnsi="宋体" w:hint="eastAsia"/>
                <w:szCs w:val="21"/>
              </w:rPr>
              <w:t>辨别公司治理结构的基本内容和公司设立、合并、分立、解散、清算的相关规定。</w:t>
            </w:r>
            <w:r w:rsidRPr="00F2762E">
              <w:rPr>
                <w:rFonts w:ascii="宋体" w:eastAsia="宋体" w:hAnsi="宋体" w:hint="eastAsia"/>
                <w:bCs/>
                <w:szCs w:val="21"/>
              </w:rPr>
              <w:t>”改为“</w:t>
            </w:r>
            <w:r w:rsidRPr="00F2762E">
              <w:rPr>
                <w:rFonts w:ascii="宋体" w:eastAsia="宋体" w:hAnsi="宋体" w:hint="eastAsia"/>
                <w:szCs w:val="21"/>
              </w:rPr>
              <w:t>掌握公司组织机构和股东权利的内容，掌握董事、监事和高级管理人员的任职资格和义务，辨别公司合并、分立、解散、清算的相关规定。</w:t>
            </w:r>
            <w:r w:rsidRPr="00F2762E">
              <w:rPr>
                <w:rFonts w:ascii="宋体" w:eastAsia="宋体" w:hAnsi="宋体" w:hint="eastAsia"/>
                <w:bCs/>
                <w:szCs w:val="21"/>
              </w:rPr>
              <w:t>”</w:t>
            </w:r>
          </w:p>
        </w:tc>
      </w:tr>
      <w:tr w:rsidR="00633574" w:rsidRPr="00192ED4" w14:paraId="3A57AAC2" w14:textId="77777777" w:rsidTr="00533B61">
        <w:tc>
          <w:tcPr>
            <w:tcW w:w="640" w:type="dxa"/>
            <w:vMerge/>
            <w:vAlign w:val="center"/>
          </w:tcPr>
          <w:p w14:paraId="1805B5E5" w14:textId="77777777" w:rsidR="00633574" w:rsidRPr="00192ED4" w:rsidRDefault="00633574" w:rsidP="00F2762E">
            <w:pPr>
              <w:jc w:val="center"/>
              <w:rPr>
                <w:rFonts w:ascii="宋体" w:eastAsia="宋体" w:hAnsi="宋体"/>
                <w:szCs w:val="21"/>
              </w:rPr>
            </w:pPr>
          </w:p>
        </w:tc>
        <w:tc>
          <w:tcPr>
            <w:tcW w:w="1562" w:type="dxa"/>
            <w:vMerge/>
            <w:vAlign w:val="center"/>
          </w:tcPr>
          <w:p w14:paraId="2E1FCB83" w14:textId="77777777" w:rsidR="00633574" w:rsidRPr="00192ED4" w:rsidRDefault="00633574" w:rsidP="00F2762E">
            <w:pPr>
              <w:jc w:val="center"/>
              <w:rPr>
                <w:rFonts w:ascii="宋体" w:eastAsia="宋体" w:hAnsi="宋体"/>
              </w:rPr>
            </w:pPr>
          </w:p>
        </w:tc>
        <w:tc>
          <w:tcPr>
            <w:tcW w:w="1059" w:type="dxa"/>
            <w:vAlign w:val="center"/>
          </w:tcPr>
          <w:p w14:paraId="14CF38B5" w14:textId="51C28023" w:rsidR="00633574" w:rsidRDefault="00633574" w:rsidP="00F2762E">
            <w:pPr>
              <w:jc w:val="center"/>
              <w:rPr>
                <w:rFonts w:ascii="宋体" w:eastAsia="宋体" w:hAnsi="宋体" w:hint="eastAsia"/>
                <w:bCs/>
                <w:szCs w:val="21"/>
              </w:rPr>
            </w:pPr>
            <w:r>
              <w:rPr>
                <w:rFonts w:ascii="宋体" w:eastAsia="宋体" w:hAnsi="宋体" w:hint="eastAsia"/>
                <w:bCs/>
                <w:szCs w:val="21"/>
              </w:rPr>
              <w:t>第3</w:t>
            </w:r>
            <w:r>
              <w:rPr>
                <w:rFonts w:ascii="宋体" w:eastAsia="宋体" w:hAnsi="宋体"/>
                <w:bCs/>
                <w:szCs w:val="21"/>
              </w:rPr>
              <w:t>7</w:t>
            </w:r>
            <w:r>
              <w:rPr>
                <w:rFonts w:ascii="宋体" w:eastAsia="宋体" w:hAnsi="宋体" w:hint="eastAsia"/>
                <w:bCs/>
                <w:szCs w:val="21"/>
              </w:rPr>
              <w:t>条</w:t>
            </w:r>
          </w:p>
        </w:tc>
        <w:tc>
          <w:tcPr>
            <w:tcW w:w="1984" w:type="dxa"/>
          </w:tcPr>
          <w:p w14:paraId="6CBF429B" w14:textId="4130C43C"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其他法律制度。</w:t>
            </w:r>
            <w:r w:rsidRPr="00AC6461">
              <w:rPr>
                <w:rFonts w:ascii="宋体" w:eastAsia="宋体" w:hAnsi="宋体" w:hint="eastAsia"/>
                <w:color w:val="FF0000"/>
                <w:szCs w:val="21"/>
              </w:rPr>
              <w:t>理解</w:t>
            </w:r>
            <w:r w:rsidRPr="00F2762E">
              <w:rPr>
                <w:rFonts w:ascii="宋体" w:eastAsia="宋体" w:hAnsi="宋体" w:hint="eastAsia"/>
                <w:color w:val="000000" w:themeColor="text1"/>
                <w:szCs w:val="21"/>
              </w:rPr>
              <w:t>专利、劳动合同，掌握</w:t>
            </w:r>
            <w:r w:rsidRPr="00AC6461">
              <w:rPr>
                <w:rFonts w:ascii="宋体" w:eastAsia="宋体" w:hAnsi="宋体" w:hint="eastAsia"/>
                <w:color w:val="FF0000"/>
                <w:szCs w:val="21"/>
              </w:rPr>
              <w:t>工业产权法律制度</w:t>
            </w:r>
            <w:r w:rsidRPr="00F2762E">
              <w:rPr>
                <w:rFonts w:ascii="宋体" w:eastAsia="宋体" w:hAnsi="宋体" w:hint="eastAsia"/>
                <w:color w:val="000000" w:themeColor="text1"/>
                <w:szCs w:val="21"/>
              </w:rPr>
              <w:t>、劳动合同法律制度、消费者权益保护法律制度、反垄断法律制度、反不正当竞争法律制度、产品质量法律制度的基本原理和主要内容。</w:t>
            </w:r>
          </w:p>
        </w:tc>
        <w:tc>
          <w:tcPr>
            <w:tcW w:w="1985" w:type="dxa"/>
          </w:tcPr>
          <w:p w14:paraId="006B1FC3" w14:textId="7DE5CA0D" w:rsidR="00633574" w:rsidRPr="00F2762E" w:rsidRDefault="00633574" w:rsidP="00533B61">
            <w:pPr>
              <w:rPr>
                <w:rFonts w:ascii="宋体" w:eastAsia="宋体" w:hAnsi="宋体" w:hint="eastAsia"/>
                <w:color w:val="000000" w:themeColor="text1"/>
                <w:szCs w:val="21"/>
              </w:rPr>
            </w:pPr>
            <w:r w:rsidRPr="00F2762E">
              <w:rPr>
                <w:rFonts w:ascii="宋体" w:eastAsia="宋体" w:hAnsi="宋体" w:hint="eastAsia"/>
                <w:color w:val="000000" w:themeColor="text1"/>
                <w:szCs w:val="21"/>
              </w:rPr>
              <w:t>其他法律制度。</w:t>
            </w:r>
            <w:r w:rsidRPr="00AC6461">
              <w:rPr>
                <w:rFonts w:ascii="宋体" w:eastAsia="宋体" w:hAnsi="宋体" w:hint="eastAsia"/>
                <w:color w:val="FF0000"/>
                <w:szCs w:val="21"/>
              </w:rPr>
              <w:t>掌握</w:t>
            </w:r>
            <w:r w:rsidRPr="00F2762E">
              <w:rPr>
                <w:rFonts w:ascii="宋体" w:eastAsia="宋体" w:hAnsi="宋体" w:hint="eastAsia"/>
                <w:color w:val="000000" w:themeColor="text1"/>
                <w:szCs w:val="21"/>
              </w:rPr>
              <w:t>专利法律制度、</w:t>
            </w:r>
            <w:r w:rsidRPr="00AC6461">
              <w:rPr>
                <w:rFonts w:ascii="宋体" w:eastAsia="宋体" w:hAnsi="宋体" w:hint="eastAsia"/>
                <w:color w:val="FF0000"/>
                <w:szCs w:val="21"/>
              </w:rPr>
              <w:t>商标法律制度</w:t>
            </w:r>
            <w:r w:rsidRPr="00F2762E">
              <w:rPr>
                <w:rFonts w:ascii="宋体" w:eastAsia="宋体" w:hAnsi="宋体" w:hint="eastAsia"/>
                <w:color w:val="000000" w:themeColor="text1"/>
                <w:szCs w:val="21"/>
              </w:rPr>
              <w:t>、劳动合同法律制度、消费者权益保护法律制度、反垄断法律制度、反不正当竞争法律制度、产品质量法律制度的基本原理和主要内容。</w:t>
            </w:r>
          </w:p>
        </w:tc>
        <w:tc>
          <w:tcPr>
            <w:tcW w:w="1417" w:type="dxa"/>
          </w:tcPr>
          <w:p w14:paraId="2317FA54" w14:textId="77777777" w:rsidR="00633574" w:rsidRDefault="00633574" w:rsidP="00533B61">
            <w:pPr>
              <w:rPr>
                <w:rFonts w:ascii="宋体" w:eastAsia="宋体" w:hAnsi="宋体"/>
                <w:bCs/>
                <w:szCs w:val="21"/>
              </w:rPr>
            </w:pPr>
            <w:r>
              <w:rPr>
                <w:rFonts w:ascii="宋体" w:eastAsia="宋体" w:hAnsi="宋体" w:hint="eastAsia"/>
                <w:bCs/>
                <w:szCs w:val="21"/>
              </w:rPr>
              <w:t>“理解”改为“掌握”。</w:t>
            </w:r>
          </w:p>
          <w:p w14:paraId="3C4DFE3D" w14:textId="77777777" w:rsidR="00633574" w:rsidRDefault="00633574" w:rsidP="00533B61">
            <w:pPr>
              <w:rPr>
                <w:rFonts w:ascii="宋体" w:eastAsia="宋体" w:hAnsi="宋体"/>
                <w:bCs/>
                <w:szCs w:val="21"/>
              </w:rPr>
            </w:pPr>
            <w:r>
              <w:rPr>
                <w:rFonts w:ascii="宋体" w:eastAsia="宋体" w:hAnsi="宋体" w:hint="eastAsia"/>
                <w:bCs/>
                <w:szCs w:val="21"/>
              </w:rPr>
              <w:t>删除“工业产权法律制度”。</w:t>
            </w:r>
          </w:p>
          <w:p w14:paraId="28AE1B3D" w14:textId="2299267F" w:rsidR="00633574" w:rsidRPr="00F2762E" w:rsidRDefault="00633574" w:rsidP="00533B61">
            <w:pPr>
              <w:rPr>
                <w:rFonts w:ascii="宋体" w:eastAsia="宋体" w:hAnsi="宋体" w:hint="eastAsia"/>
                <w:bCs/>
                <w:szCs w:val="21"/>
              </w:rPr>
            </w:pPr>
            <w:r>
              <w:rPr>
                <w:rFonts w:ascii="宋体" w:eastAsia="宋体" w:hAnsi="宋体" w:hint="eastAsia"/>
                <w:bCs/>
                <w:szCs w:val="21"/>
              </w:rPr>
              <w:t>增加“商标法律制度”</w:t>
            </w:r>
          </w:p>
        </w:tc>
      </w:tr>
      <w:tr w:rsidR="00633574" w:rsidRPr="00192ED4" w14:paraId="1A6E79FB" w14:textId="77777777" w:rsidTr="00533B61">
        <w:tc>
          <w:tcPr>
            <w:tcW w:w="640" w:type="dxa"/>
            <w:vMerge w:val="restart"/>
            <w:vAlign w:val="center"/>
          </w:tcPr>
          <w:p w14:paraId="01B1451B" w14:textId="348C5B5C" w:rsidR="00633574" w:rsidRPr="00192ED4" w:rsidRDefault="00633574" w:rsidP="00F2762E">
            <w:pPr>
              <w:jc w:val="center"/>
              <w:rPr>
                <w:rFonts w:ascii="宋体" w:eastAsia="宋体" w:hAnsi="宋体"/>
                <w:szCs w:val="21"/>
              </w:rPr>
            </w:pPr>
            <w:r>
              <w:rPr>
                <w:rFonts w:ascii="宋体" w:eastAsia="宋体" w:hAnsi="宋体" w:hint="eastAsia"/>
                <w:szCs w:val="21"/>
              </w:rPr>
              <w:t>8</w:t>
            </w:r>
          </w:p>
        </w:tc>
        <w:tc>
          <w:tcPr>
            <w:tcW w:w="1562" w:type="dxa"/>
            <w:vMerge w:val="restart"/>
            <w:vAlign w:val="center"/>
          </w:tcPr>
          <w:p w14:paraId="08B4BBC2" w14:textId="4625BBFE" w:rsidR="00633574" w:rsidRPr="00192ED4" w:rsidRDefault="00633574" w:rsidP="00F2762E">
            <w:pPr>
              <w:jc w:val="center"/>
              <w:rPr>
                <w:rFonts w:ascii="宋体" w:eastAsia="宋体" w:hAnsi="宋体"/>
              </w:rPr>
            </w:pPr>
            <w:r w:rsidRPr="00192ED4">
              <w:rPr>
                <w:rFonts w:ascii="宋体" w:eastAsia="宋体" w:hAnsi="宋体" w:hint="eastAsia"/>
              </w:rPr>
              <w:t>金融专业知识</w:t>
            </w:r>
            <w:r w:rsidR="005336F7">
              <w:rPr>
                <w:rFonts w:ascii="宋体" w:eastAsia="宋体" w:hAnsi="宋体" w:hint="eastAsia"/>
              </w:rPr>
              <w:t>和</w:t>
            </w:r>
            <w:r w:rsidRPr="00192ED4">
              <w:rPr>
                <w:rFonts w:ascii="宋体" w:eastAsia="宋体" w:hAnsi="宋体" w:hint="eastAsia"/>
              </w:rPr>
              <w:t>实务（</w:t>
            </w:r>
            <w:r>
              <w:rPr>
                <w:rFonts w:ascii="宋体" w:eastAsia="宋体" w:hAnsi="宋体" w:hint="eastAsia"/>
              </w:rPr>
              <w:t>中</w:t>
            </w:r>
            <w:r>
              <w:rPr>
                <w:rFonts w:ascii="宋体" w:eastAsia="宋体" w:hAnsi="宋体" w:hint="eastAsia"/>
              </w:rPr>
              <w:lastRenderedPageBreak/>
              <w:t>级</w:t>
            </w:r>
            <w:r w:rsidRPr="00192ED4">
              <w:rPr>
                <w:rFonts w:ascii="宋体" w:eastAsia="宋体" w:hAnsi="宋体" w:hint="eastAsia"/>
              </w:rPr>
              <w:t>）</w:t>
            </w:r>
          </w:p>
        </w:tc>
        <w:tc>
          <w:tcPr>
            <w:tcW w:w="1059" w:type="dxa"/>
            <w:vAlign w:val="center"/>
          </w:tcPr>
          <w:p w14:paraId="1893C121" w14:textId="37A5CB47" w:rsidR="00633574" w:rsidRPr="00192ED4" w:rsidRDefault="00633574" w:rsidP="00F2762E">
            <w:pPr>
              <w:jc w:val="center"/>
              <w:rPr>
                <w:rFonts w:ascii="宋体" w:eastAsia="宋体" w:hAnsi="宋体"/>
              </w:rPr>
            </w:pPr>
            <w:r>
              <w:rPr>
                <w:rFonts w:ascii="宋体" w:eastAsia="宋体" w:hAnsi="宋体" w:hint="eastAsia"/>
              </w:rPr>
              <w:lastRenderedPageBreak/>
              <w:t>第1条</w:t>
            </w:r>
          </w:p>
        </w:tc>
        <w:tc>
          <w:tcPr>
            <w:tcW w:w="1984" w:type="dxa"/>
          </w:tcPr>
          <w:p w14:paraId="7764CA4D" w14:textId="709129BD" w:rsidR="00633574" w:rsidRPr="00192ED4" w:rsidRDefault="00633574" w:rsidP="00533B61">
            <w:pPr>
              <w:rPr>
                <w:rFonts w:ascii="宋体" w:eastAsia="宋体" w:hAnsi="宋体"/>
              </w:rPr>
            </w:pPr>
            <w:r w:rsidRPr="00797137">
              <w:rPr>
                <w:rFonts w:ascii="宋体" w:eastAsia="宋体" w:hAnsi="宋体" w:hint="eastAsia"/>
              </w:rPr>
              <w:t>金融市场与金融工具。理解金融市场</w:t>
            </w:r>
            <w:r w:rsidRPr="00797137">
              <w:rPr>
                <w:rFonts w:ascii="宋体" w:eastAsia="宋体" w:hAnsi="宋体" w:hint="eastAsia"/>
              </w:rPr>
              <w:lastRenderedPageBreak/>
              <w:t>与金融工具的性质、类型，理解货币市场及其工具，理解资本市场及其工具，理解金融衍生品市场及其工具，分析我国的各类金融市场及其工具，理解互联网金融的特点和模式，</w:t>
            </w:r>
            <w:r w:rsidRPr="005D6DBB">
              <w:rPr>
                <w:rFonts w:ascii="宋体" w:eastAsia="宋体" w:hAnsi="宋体" w:hint="eastAsia"/>
                <w:color w:val="FF0000"/>
              </w:rPr>
              <w:t>分析我国的互联网金融。</w:t>
            </w:r>
          </w:p>
        </w:tc>
        <w:tc>
          <w:tcPr>
            <w:tcW w:w="1985" w:type="dxa"/>
          </w:tcPr>
          <w:p w14:paraId="70B1DF5C" w14:textId="08AE1EE3" w:rsidR="00633574" w:rsidRPr="00192ED4" w:rsidRDefault="00633574" w:rsidP="00533B61">
            <w:pPr>
              <w:rPr>
                <w:rFonts w:ascii="宋体" w:eastAsia="宋体" w:hAnsi="宋体"/>
              </w:rPr>
            </w:pPr>
            <w:r w:rsidRPr="005D6DBB">
              <w:rPr>
                <w:rFonts w:ascii="宋体" w:eastAsia="宋体" w:hAnsi="宋体" w:hint="eastAsia"/>
              </w:rPr>
              <w:lastRenderedPageBreak/>
              <w:t>金融市场与金融工具。理解金融市场</w:t>
            </w:r>
            <w:r w:rsidRPr="005D6DBB">
              <w:rPr>
                <w:rFonts w:ascii="宋体" w:eastAsia="宋体" w:hAnsi="宋体" w:hint="eastAsia"/>
              </w:rPr>
              <w:lastRenderedPageBreak/>
              <w:t>与金融工具的性质、类型，理解货币市场及其工具，理解资本市场及其工具，理解金融衍生品市场及其工具，分析我国的各类金融市场及其工具，理解互联网金融的特点和模式。</w:t>
            </w:r>
          </w:p>
        </w:tc>
        <w:tc>
          <w:tcPr>
            <w:tcW w:w="1417" w:type="dxa"/>
          </w:tcPr>
          <w:p w14:paraId="72D2C222" w14:textId="60E920D0" w:rsidR="00633574" w:rsidRPr="00AF51B3" w:rsidRDefault="00633574" w:rsidP="00533B61">
            <w:pPr>
              <w:rPr>
                <w:rFonts w:ascii="宋体" w:eastAsia="宋体" w:hAnsi="宋体"/>
              </w:rPr>
            </w:pPr>
            <w:r w:rsidRPr="00AF51B3">
              <w:rPr>
                <w:rFonts w:ascii="宋体" w:eastAsia="宋体" w:hAnsi="宋体" w:hint="eastAsia"/>
              </w:rPr>
              <w:lastRenderedPageBreak/>
              <w:t>删除“</w:t>
            </w:r>
            <w:r w:rsidRPr="00AF51B3">
              <w:rPr>
                <w:rFonts w:ascii="宋体" w:eastAsia="宋体" w:hAnsi="宋体" w:hint="eastAsia"/>
              </w:rPr>
              <w:t>分析我国的互联网</w:t>
            </w:r>
            <w:r w:rsidRPr="00AF51B3">
              <w:rPr>
                <w:rFonts w:ascii="宋体" w:eastAsia="宋体" w:hAnsi="宋体" w:hint="eastAsia"/>
              </w:rPr>
              <w:lastRenderedPageBreak/>
              <w:t>金融。</w:t>
            </w:r>
            <w:r w:rsidRPr="00AF51B3">
              <w:rPr>
                <w:rFonts w:ascii="宋体" w:eastAsia="宋体" w:hAnsi="宋体" w:hint="eastAsia"/>
              </w:rPr>
              <w:t>”</w:t>
            </w:r>
          </w:p>
        </w:tc>
      </w:tr>
      <w:tr w:rsidR="00633574" w:rsidRPr="00192ED4" w14:paraId="4CA31C56" w14:textId="77777777" w:rsidTr="00533B61">
        <w:tc>
          <w:tcPr>
            <w:tcW w:w="640" w:type="dxa"/>
            <w:vMerge/>
            <w:vAlign w:val="center"/>
          </w:tcPr>
          <w:p w14:paraId="66F61563" w14:textId="77777777" w:rsidR="00633574" w:rsidRDefault="00633574" w:rsidP="00F2762E">
            <w:pPr>
              <w:jc w:val="center"/>
              <w:rPr>
                <w:rFonts w:ascii="宋体" w:eastAsia="宋体" w:hAnsi="宋体" w:hint="eastAsia"/>
                <w:szCs w:val="21"/>
              </w:rPr>
            </w:pPr>
          </w:p>
        </w:tc>
        <w:tc>
          <w:tcPr>
            <w:tcW w:w="1562" w:type="dxa"/>
            <w:vMerge/>
            <w:vAlign w:val="center"/>
          </w:tcPr>
          <w:p w14:paraId="099F6856" w14:textId="77777777" w:rsidR="00633574" w:rsidRPr="00192ED4" w:rsidRDefault="00633574" w:rsidP="00F2762E">
            <w:pPr>
              <w:jc w:val="center"/>
              <w:rPr>
                <w:rFonts w:ascii="宋体" w:eastAsia="宋体" w:hAnsi="宋体" w:hint="eastAsia"/>
              </w:rPr>
            </w:pPr>
          </w:p>
        </w:tc>
        <w:tc>
          <w:tcPr>
            <w:tcW w:w="1059" w:type="dxa"/>
            <w:vAlign w:val="center"/>
          </w:tcPr>
          <w:p w14:paraId="437257E6" w14:textId="28797FE0" w:rsidR="00633574" w:rsidRDefault="00633574" w:rsidP="00F2762E">
            <w:pPr>
              <w:jc w:val="center"/>
              <w:rPr>
                <w:rFonts w:ascii="宋体" w:eastAsia="宋体" w:hAnsi="宋体" w:hint="eastAsia"/>
              </w:rPr>
            </w:pPr>
            <w:r>
              <w:rPr>
                <w:rFonts w:ascii="宋体" w:eastAsia="宋体" w:hAnsi="宋体" w:hint="eastAsia"/>
              </w:rPr>
              <w:t>第</w:t>
            </w:r>
            <w:r>
              <w:rPr>
                <w:rFonts w:ascii="宋体" w:eastAsia="宋体" w:hAnsi="宋体"/>
              </w:rPr>
              <w:t>5</w:t>
            </w:r>
            <w:r>
              <w:rPr>
                <w:rFonts w:ascii="宋体" w:eastAsia="宋体" w:hAnsi="宋体" w:hint="eastAsia"/>
              </w:rPr>
              <w:t>条</w:t>
            </w:r>
          </w:p>
        </w:tc>
        <w:tc>
          <w:tcPr>
            <w:tcW w:w="1984" w:type="dxa"/>
          </w:tcPr>
          <w:p w14:paraId="14A2F64A" w14:textId="1B5C0080" w:rsidR="00633574" w:rsidRPr="00797137" w:rsidRDefault="00633574" w:rsidP="00533B61">
            <w:pPr>
              <w:rPr>
                <w:rFonts w:ascii="宋体" w:eastAsia="宋体" w:hAnsi="宋体" w:hint="eastAsia"/>
              </w:rPr>
            </w:pPr>
            <w:r w:rsidRPr="0078509D">
              <w:rPr>
                <w:rFonts w:ascii="宋体" w:eastAsia="宋体" w:hAnsi="宋体" w:hint="eastAsia"/>
              </w:rPr>
              <w:t>投资银行与证券投资基金。理解投资银行的性质、经营机制、功能和</w:t>
            </w:r>
            <w:r w:rsidRPr="00AF51B3">
              <w:rPr>
                <w:rFonts w:ascii="宋体" w:eastAsia="宋体" w:hAnsi="宋体" w:hint="eastAsia"/>
                <w:color w:val="FF0000"/>
              </w:rPr>
              <w:t>股权管理</w:t>
            </w:r>
            <w:r w:rsidRPr="0078509D">
              <w:rPr>
                <w:rFonts w:ascii="宋体" w:eastAsia="宋体" w:hAnsi="宋体" w:hint="eastAsia"/>
              </w:rPr>
              <w:t>，分析投资银行的主要业务，理解证券投资基金的性质、特点、参与主体、</w:t>
            </w:r>
            <w:r w:rsidRPr="00AF51B3">
              <w:rPr>
                <w:rFonts w:ascii="宋体" w:eastAsia="宋体" w:hAnsi="宋体" w:hint="eastAsia"/>
                <w:color w:val="FF0000"/>
              </w:rPr>
              <w:t>法律形式</w:t>
            </w:r>
            <w:r w:rsidRPr="0078509D">
              <w:rPr>
                <w:rFonts w:ascii="宋体" w:eastAsia="宋体" w:hAnsi="宋体" w:hint="eastAsia"/>
              </w:rPr>
              <w:t>、运作方式和类别等内容，理解基金管理人和基金托管人，分析基金管理公司的主要业务。</w:t>
            </w:r>
          </w:p>
        </w:tc>
        <w:tc>
          <w:tcPr>
            <w:tcW w:w="1985" w:type="dxa"/>
          </w:tcPr>
          <w:p w14:paraId="4ACF1F4B" w14:textId="2F2A167D" w:rsidR="00633574" w:rsidRPr="005D6DBB" w:rsidRDefault="00633574" w:rsidP="00533B61">
            <w:pPr>
              <w:rPr>
                <w:rFonts w:ascii="宋体" w:eastAsia="宋体" w:hAnsi="宋体" w:hint="eastAsia"/>
              </w:rPr>
            </w:pPr>
            <w:r w:rsidRPr="0078509D">
              <w:rPr>
                <w:rFonts w:ascii="宋体" w:eastAsia="宋体" w:hAnsi="宋体" w:hint="eastAsia"/>
              </w:rPr>
              <w:t>投资银行与证券投资基金。理解投资银行的性质、功能、经营机制，分析投资银行的主要业务，理解证券投资基金的性质、特点、参与主体、</w:t>
            </w:r>
            <w:r w:rsidRPr="00AF51B3">
              <w:rPr>
                <w:rFonts w:ascii="宋体" w:eastAsia="宋体" w:hAnsi="宋体" w:hint="eastAsia"/>
                <w:color w:val="FF0000"/>
              </w:rPr>
              <w:t>法律要件</w:t>
            </w:r>
            <w:r w:rsidRPr="0078509D">
              <w:rPr>
                <w:rFonts w:ascii="宋体" w:eastAsia="宋体" w:hAnsi="宋体" w:hint="eastAsia"/>
              </w:rPr>
              <w:t>、运作方式和类别等内容，理解基金管理人和基金托管人，分析基金管理公司的主要业务。</w:t>
            </w:r>
          </w:p>
        </w:tc>
        <w:tc>
          <w:tcPr>
            <w:tcW w:w="1417" w:type="dxa"/>
          </w:tcPr>
          <w:p w14:paraId="560291BA" w14:textId="77777777" w:rsidR="00633574" w:rsidRPr="00AF51B3" w:rsidRDefault="00633574" w:rsidP="00533B61">
            <w:pPr>
              <w:rPr>
                <w:rFonts w:ascii="宋体" w:eastAsia="宋体" w:hAnsi="宋体"/>
              </w:rPr>
            </w:pPr>
            <w:r w:rsidRPr="00AF51B3">
              <w:rPr>
                <w:rFonts w:ascii="宋体" w:eastAsia="宋体" w:hAnsi="宋体" w:hint="eastAsia"/>
              </w:rPr>
              <w:t>删除“股权管理”。</w:t>
            </w:r>
          </w:p>
          <w:p w14:paraId="06F052BF" w14:textId="4D06B1A0" w:rsidR="00633574" w:rsidRPr="00AF51B3" w:rsidRDefault="00633574" w:rsidP="00533B61">
            <w:pPr>
              <w:rPr>
                <w:rFonts w:ascii="宋体" w:eastAsia="宋体" w:hAnsi="宋体" w:hint="eastAsia"/>
              </w:rPr>
            </w:pPr>
            <w:r w:rsidRPr="00AF51B3">
              <w:rPr>
                <w:rFonts w:ascii="宋体" w:eastAsia="宋体" w:hAnsi="宋体" w:hint="eastAsia"/>
              </w:rPr>
              <w:t>“法律形式”改为“法律要件”。</w:t>
            </w:r>
          </w:p>
        </w:tc>
      </w:tr>
      <w:tr w:rsidR="00633574" w:rsidRPr="00192ED4" w14:paraId="3F4C0413" w14:textId="77777777" w:rsidTr="00533B61">
        <w:tc>
          <w:tcPr>
            <w:tcW w:w="640" w:type="dxa"/>
            <w:vMerge/>
            <w:vAlign w:val="center"/>
          </w:tcPr>
          <w:p w14:paraId="2882FCDD" w14:textId="77777777" w:rsidR="00633574" w:rsidRDefault="00633574" w:rsidP="00F2762E">
            <w:pPr>
              <w:jc w:val="center"/>
              <w:rPr>
                <w:rFonts w:ascii="宋体" w:eastAsia="宋体" w:hAnsi="宋体" w:hint="eastAsia"/>
                <w:szCs w:val="21"/>
              </w:rPr>
            </w:pPr>
          </w:p>
        </w:tc>
        <w:tc>
          <w:tcPr>
            <w:tcW w:w="1562" w:type="dxa"/>
            <w:vMerge/>
            <w:vAlign w:val="center"/>
          </w:tcPr>
          <w:p w14:paraId="442B7A29" w14:textId="77777777" w:rsidR="00633574" w:rsidRPr="00192ED4" w:rsidRDefault="00633574" w:rsidP="00F2762E">
            <w:pPr>
              <w:jc w:val="center"/>
              <w:rPr>
                <w:rFonts w:ascii="宋体" w:eastAsia="宋体" w:hAnsi="宋体" w:hint="eastAsia"/>
              </w:rPr>
            </w:pPr>
          </w:p>
        </w:tc>
        <w:tc>
          <w:tcPr>
            <w:tcW w:w="1059" w:type="dxa"/>
            <w:vAlign w:val="center"/>
          </w:tcPr>
          <w:p w14:paraId="52FA427F" w14:textId="36ED3791" w:rsidR="00633574" w:rsidRDefault="00633574" w:rsidP="00F2762E">
            <w:pPr>
              <w:jc w:val="center"/>
              <w:rPr>
                <w:rFonts w:ascii="宋体" w:eastAsia="宋体" w:hAnsi="宋体" w:hint="eastAsia"/>
              </w:rPr>
            </w:pPr>
            <w:r>
              <w:rPr>
                <w:rFonts w:ascii="宋体" w:eastAsia="宋体" w:hAnsi="宋体" w:hint="eastAsia"/>
              </w:rPr>
              <w:t>第</w:t>
            </w:r>
            <w:r>
              <w:rPr>
                <w:rFonts w:ascii="宋体" w:eastAsia="宋体" w:hAnsi="宋体"/>
              </w:rPr>
              <w:t>7</w:t>
            </w:r>
            <w:r>
              <w:rPr>
                <w:rFonts w:ascii="宋体" w:eastAsia="宋体" w:hAnsi="宋体" w:hint="eastAsia"/>
              </w:rPr>
              <w:t>条</w:t>
            </w:r>
          </w:p>
        </w:tc>
        <w:tc>
          <w:tcPr>
            <w:tcW w:w="1984" w:type="dxa"/>
          </w:tcPr>
          <w:p w14:paraId="65D5E68A" w14:textId="0A19D7DE" w:rsidR="00633574" w:rsidRPr="00797137" w:rsidRDefault="00633574" w:rsidP="00533B61">
            <w:pPr>
              <w:rPr>
                <w:rFonts w:ascii="宋体" w:eastAsia="宋体" w:hAnsi="宋体" w:hint="eastAsia"/>
              </w:rPr>
            </w:pPr>
            <w:r w:rsidRPr="00AF51B3">
              <w:rPr>
                <w:rFonts w:ascii="宋体" w:eastAsia="宋体" w:hAnsi="宋体" w:hint="eastAsia"/>
              </w:rPr>
              <w:t>金融工程与金融风险。理解金融工程及其内容、产生与发展，应用基础知识、管理风险的方式及优势、应用领域、分析方法，理解和应用金融远期合约、金融期货、金融互换和金融期权，理解金融风险理论、类型、内部控制、全面风险管理，</w:t>
            </w:r>
            <w:r w:rsidRPr="00AF51B3">
              <w:rPr>
                <w:rFonts w:ascii="宋体" w:eastAsia="宋体" w:hAnsi="宋体" w:hint="eastAsia"/>
                <w:color w:val="FF0000"/>
              </w:rPr>
              <w:t>应用金融风险管理的流程，分析各类风险管理</w:t>
            </w:r>
            <w:r w:rsidRPr="00AF51B3">
              <w:rPr>
                <w:rFonts w:ascii="宋体" w:eastAsia="宋体" w:hAnsi="宋体" w:hint="eastAsia"/>
              </w:rPr>
              <w:t>，理解巴塞尔协议的发展和完善，分析我国的</w:t>
            </w:r>
            <w:r w:rsidRPr="00AF51B3">
              <w:rPr>
                <w:rFonts w:ascii="宋体" w:eastAsia="宋体" w:hAnsi="宋体" w:hint="eastAsia"/>
              </w:rPr>
              <w:lastRenderedPageBreak/>
              <w:t>金融风险管理。</w:t>
            </w:r>
          </w:p>
        </w:tc>
        <w:tc>
          <w:tcPr>
            <w:tcW w:w="1985" w:type="dxa"/>
          </w:tcPr>
          <w:p w14:paraId="59FA2542" w14:textId="56346559" w:rsidR="00633574" w:rsidRPr="005D6DBB" w:rsidRDefault="00633574" w:rsidP="00533B61">
            <w:pPr>
              <w:rPr>
                <w:rFonts w:ascii="宋体" w:eastAsia="宋体" w:hAnsi="宋体" w:hint="eastAsia"/>
              </w:rPr>
            </w:pPr>
            <w:r w:rsidRPr="00AF51B3">
              <w:rPr>
                <w:rFonts w:ascii="宋体" w:eastAsia="宋体" w:hAnsi="宋体" w:hint="eastAsia"/>
              </w:rPr>
              <w:lastRenderedPageBreak/>
              <w:t>金融工程与金融风险。理解金融工程及其内容、产生与发展，应用基础知识、管理风险的方式及优势、应用领域、分析方法，理解和应用金融远期合约、金融期货、金融互换和金融期权，理解金融风险理论、类型、内部控制、全面风险管理，</w:t>
            </w:r>
            <w:r w:rsidRPr="00AF51B3">
              <w:rPr>
                <w:rFonts w:ascii="宋体" w:eastAsia="宋体" w:hAnsi="宋体" w:hint="eastAsia"/>
                <w:color w:val="FF0000"/>
              </w:rPr>
              <w:t>理解和分析金融风险管理的流程，了解和辨析各类风险管理</w:t>
            </w:r>
            <w:r w:rsidRPr="00AF51B3">
              <w:rPr>
                <w:rFonts w:ascii="宋体" w:eastAsia="宋体" w:hAnsi="宋体" w:hint="eastAsia"/>
              </w:rPr>
              <w:t>，理解巴塞尔协议的发展和完</w:t>
            </w:r>
            <w:r w:rsidRPr="00AF51B3">
              <w:rPr>
                <w:rFonts w:ascii="宋体" w:eastAsia="宋体" w:hAnsi="宋体" w:hint="eastAsia"/>
              </w:rPr>
              <w:lastRenderedPageBreak/>
              <w:t>善，分析我国的金融风险管理。</w:t>
            </w:r>
          </w:p>
        </w:tc>
        <w:tc>
          <w:tcPr>
            <w:tcW w:w="1417" w:type="dxa"/>
          </w:tcPr>
          <w:p w14:paraId="6C7428BE" w14:textId="1A3A4CEB" w:rsidR="00633574" w:rsidRPr="00AF51B3" w:rsidRDefault="00633574" w:rsidP="00533B61">
            <w:pPr>
              <w:rPr>
                <w:rFonts w:ascii="宋体" w:eastAsia="宋体" w:hAnsi="宋体" w:hint="eastAsia"/>
              </w:rPr>
            </w:pPr>
            <w:r w:rsidRPr="00AF51B3">
              <w:rPr>
                <w:rFonts w:ascii="宋体" w:eastAsia="宋体" w:hAnsi="宋体" w:hint="eastAsia"/>
              </w:rPr>
              <w:lastRenderedPageBreak/>
              <w:t>“</w:t>
            </w:r>
            <w:r w:rsidRPr="00AF51B3">
              <w:rPr>
                <w:rFonts w:ascii="宋体" w:eastAsia="宋体" w:hAnsi="宋体" w:hint="eastAsia"/>
              </w:rPr>
              <w:t>应用金融风险管理的流程，分析各类风险管理</w:t>
            </w:r>
            <w:r w:rsidRPr="00AF51B3">
              <w:rPr>
                <w:rFonts w:ascii="宋体" w:eastAsia="宋体" w:hAnsi="宋体" w:hint="eastAsia"/>
              </w:rPr>
              <w:t>”改为“</w:t>
            </w:r>
            <w:r w:rsidRPr="00AF51B3">
              <w:rPr>
                <w:rFonts w:ascii="宋体" w:eastAsia="宋体" w:hAnsi="宋体" w:hint="eastAsia"/>
              </w:rPr>
              <w:t>理解和分析金融风险管理的流程，了解和辨析各类风险管理</w:t>
            </w:r>
            <w:r w:rsidRPr="00AF51B3">
              <w:rPr>
                <w:rFonts w:ascii="宋体" w:eastAsia="宋体" w:hAnsi="宋体" w:hint="eastAsia"/>
              </w:rPr>
              <w:t>。”</w:t>
            </w:r>
          </w:p>
        </w:tc>
      </w:tr>
      <w:tr w:rsidR="00633574" w:rsidRPr="00192ED4" w14:paraId="05F59866" w14:textId="77777777" w:rsidTr="00533B61">
        <w:tc>
          <w:tcPr>
            <w:tcW w:w="640" w:type="dxa"/>
            <w:vMerge/>
            <w:vAlign w:val="center"/>
          </w:tcPr>
          <w:p w14:paraId="62451AE7" w14:textId="77777777" w:rsidR="00633574" w:rsidRDefault="00633574" w:rsidP="00F2762E">
            <w:pPr>
              <w:jc w:val="center"/>
              <w:rPr>
                <w:rFonts w:ascii="宋体" w:eastAsia="宋体" w:hAnsi="宋体" w:hint="eastAsia"/>
                <w:szCs w:val="21"/>
              </w:rPr>
            </w:pPr>
          </w:p>
        </w:tc>
        <w:tc>
          <w:tcPr>
            <w:tcW w:w="1562" w:type="dxa"/>
            <w:vMerge/>
            <w:vAlign w:val="center"/>
          </w:tcPr>
          <w:p w14:paraId="1025ED22" w14:textId="77777777" w:rsidR="00633574" w:rsidRPr="00192ED4" w:rsidRDefault="00633574" w:rsidP="00F2762E">
            <w:pPr>
              <w:jc w:val="center"/>
              <w:rPr>
                <w:rFonts w:ascii="宋体" w:eastAsia="宋体" w:hAnsi="宋体" w:hint="eastAsia"/>
              </w:rPr>
            </w:pPr>
          </w:p>
        </w:tc>
        <w:tc>
          <w:tcPr>
            <w:tcW w:w="1059" w:type="dxa"/>
            <w:vAlign w:val="center"/>
          </w:tcPr>
          <w:p w14:paraId="1A06E355" w14:textId="502E8CAB" w:rsidR="00633574" w:rsidRDefault="00633574" w:rsidP="00F2762E">
            <w:pPr>
              <w:jc w:val="center"/>
              <w:rPr>
                <w:rFonts w:ascii="宋体" w:eastAsia="宋体" w:hAnsi="宋体" w:hint="eastAsia"/>
              </w:rPr>
            </w:pPr>
            <w:r>
              <w:rPr>
                <w:rFonts w:ascii="宋体" w:eastAsia="宋体" w:hAnsi="宋体" w:hint="eastAsia"/>
              </w:rPr>
              <w:t>第1</w:t>
            </w:r>
            <w:r>
              <w:rPr>
                <w:rFonts w:ascii="宋体" w:eastAsia="宋体" w:hAnsi="宋体"/>
              </w:rPr>
              <w:t>0</w:t>
            </w:r>
            <w:r>
              <w:rPr>
                <w:rFonts w:ascii="宋体" w:eastAsia="宋体" w:hAnsi="宋体" w:hint="eastAsia"/>
              </w:rPr>
              <w:t>条</w:t>
            </w:r>
          </w:p>
        </w:tc>
        <w:tc>
          <w:tcPr>
            <w:tcW w:w="1984" w:type="dxa"/>
          </w:tcPr>
          <w:p w14:paraId="154BED47" w14:textId="6145DCA5" w:rsidR="00633574" w:rsidRPr="00797137" w:rsidRDefault="00633574" w:rsidP="00533B61">
            <w:pPr>
              <w:rPr>
                <w:rFonts w:ascii="宋体" w:eastAsia="宋体" w:hAnsi="宋体" w:hint="eastAsia"/>
              </w:rPr>
            </w:pPr>
            <w:r w:rsidRPr="00AF51B3">
              <w:rPr>
                <w:rFonts w:ascii="宋体" w:eastAsia="宋体" w:hAnsi="宋体" w:hint="eastAsia"/>
              </w:rPr>
              <w:t>国际金融及其管理。</w:t>
            </w:r>
            <w:r w:rsidRPr="00AF51B3">
              <w:rPr>
                <w:rFonts w:ascii="宋体" w:eastAsia="宋体" w:hAnsi="宋体" w:hint="eastAsia"/>
                <w:color w:val="FF0000"/>
              </w:rPr>
              <w:t>理解</w:t>
            </w:r>
            <w:r w:rsidRPr="00AF51B3">
              <w:rPr>
                <w:rFonts w:ascii="宋体" w:eastAsia="宋体" w:hAnsi="宋体" w:hint="eastAsia"/>
              </w:rPr>
              <w:t>汇率的决定因素和经济影响，</w:t>
            </w:r>
            <w:r w:rsidRPr="00AF51B3">
              <w:rPr>
                <w:rFonts w:ascii="宋体" w:eastAsia="宋体" w:hAnsi="宋体" w:hint="eastAsia"/>
                <w:color w:val="FF0000"/>
              </w:rPr>
              <w:t>识别</w:t>
            </w:r>
            <w:r w:rsidRPr="00AF51B3">
              <w:rPr>
                <w:rFonts w:ascii="宋体" w:eastAsia="宋体" w:hAnsi="宋体" w:hint="eastAsia"/>
              </w:rPr>
              <w:t>汇率制度的基本内容与类别，区分国际收支平衡表的项目构成，分析国际收支失衡的原因和调节措施，</w:t>
            </w:r>
            <w:r w:rsidRPr="00AF51B3">
              <w:rPr>
                <w:rFonts w:ascii="宋体" w:eastAsia="宋体" w:hAnsi="宋体" w:hint="eastAsia"/>
                <w:color w:val="FF0000"/>
              </w:rPr>
              <w:t>理解国际储备的构成</w:t>
            </w:r>
            <w:r w:rsidRPr="00AF51B3">
              <w:rPr>
                <w:rFonts w:ascii="宋体" w:eastAsia="宋体" w:hAnsi="宋体" w:hint="eastAsia"/>
              </w:rPr>
              <w:t>、功能及其管理，</w:t>
            </w:r>
            <w:r w:rsidRPr="00AF51B3">
              <w:rPr>
                <w:rFonts w:ascii="宋体" w:eastAsia="宋体" w:hAnsi="宋体" w:hint="eastAsia"/>
                <w:color w:val="FF0000"/>
              </w:rPr>
              <w:t>概括</w:t>
            </w:r>
            <w:r w:rsidRPr="00AF51B3">
              <w:rPr>
                <w:rFonts w:ascii="宋体" w:eastAsia="宋体" w:hAnsi="宋体" w:hint="eastAsia"/>
              </w:rPr>
              <w:t>国际货币体系的发展演变，说明离岸金融市场的构成和特征，理解外汇管理和外债管理的基本要求。</w:t>
            </w:r>
          </w:p>
        </w:tc>
        <w:tc>
          <w:tcPr>
            <w:tcW w:w="1985" w:type="dxa"/>
          </w:tcPr>
          <w:p w14:paraId="1CDA7584" w14:textId="104058ED" w:rsidR="00633574" w:rsidRPr="005D6DBB" w:rsidRDefault="00633574" w:rsidP="00533B61">
            <w:pPr>
              <w:rPr>
                <w:rFonts w:ascii="宋体" w:eastAsia="宋体" w:hAnsi="宋体" w:hint="eastAsia"/>
              </w:rPr>
            </w:pPr>
            <w:r w:rsidRPr="00AF51B3">
              <w:rPr>
                <w:rFonts w:ascii="宋体" w:eastAsia="宋体" w:hAnsi="宋体" w:hint="eastAsia"/>
              </w:rPr>
              <w:t>国际金融及其管理。</w:t>
            </w:r>
            <w:r w:rsidRPr="00AF51B3">
              <w:rPr>
                <w:rFonts w:ascii="宋体" w:eastAsia="宋体" w:hAnsi="宋体" w:hint="eastAsia"/>
                <w:color w:val="FF0000"/>
              </w:rPr>
              <w:t>分析</w:t>
            </w:r>
            <w:r w:rsidRPr="00AF51B3">
              <w:rPr>
                <w:rFonts w:ascii="宋体" w:eastAsia="宋体" w:hAnsi="宋体" w:hint="eastAsia"/>
              </w:rPr>
              <w:t>汇率的决定因素和经济影响，</w:t>
            </w:r>
            <w:r w:rsidRPr="00AF51B3">
              <w:rPr>
                <w:rFonts w:ascii="宋体" w:eastAsia="宋体" w:hAnsi="宋体" w:hint="eastAsia"/>
                <w:color w:val="FF0000"/>
              </w:rPr>
              <w:t>掌握</w:t>
            </w:r>
            <w:r w:rsidRPr="00AF51B3">
              <w:rPr>
                <w:rFonts w:ascii="宋体" w:eastAsia="宋体" w:hAnsi="宋体" w:hint="eastAsia"/>
              </w:rPr>
              <w:t>汇率制度的基本内容与类别，区分国际收支平衡表的项目构成，分析国际收支失衡的原因和调节措施，</w:t>
            </w:r>
            <w:r w:rsidRPr="00AF51B3">
              <w:rPr>
                <w:rFonts w:ascii="宋体" w:eastAsia="宋体" w:hAnsi="宋体" w:hint="eastAsia"/>
                <w:color w:val="FF0000"/>
              </w:rPr>
              <w:t>掌握国际储备的基本概念</w:t>
            </w:r>
            <w:r w:rsidRPr="00AF51B3">
              <w:rPr>
                <w:rFonts w:ascii="宋体" w:eastAsia="宋体" w:hAnsi="宋体" w:hint="eastAsia"/>
              </w:rPr>
              <w:t>、功能及其管理，</w:t>
            </w:r>
            <w:r w:rsidRPr="00AF51B3">
              <w:rPr>
                <w:rFonts w:ascii="宋体" w:eastAsia="宋体" w:hAnsi="宋体" w:hint="eastAsia"/>
                <w:color w:val="FF0000"/>
              </w:rPr>
              <w:t>分析</w:t>
            </w:r>
            <w:r w:rsidRPr="00AF51B3">
              <w:rPr>
                <w:rFonts w:ascii="宋体" w:eastAsia="宋体" w:hAnsi="宋体" w:hint="eastAsia"/>
              </w:rPr>
              <w:t>国际货币体系的发展演变，说明离岸金融市场的构成和特征，理解外汇管理和外债管理的基本要求。</w:t>
            </w:r>
          </w:p>
        </w:tc>
        <w:tc>
          <w:tcPr>
            <w:tcW w:w="1417" w:type="dxa"/>
          </w:tcPr>
          <w:p w14:paraId="1C789547" w14:textId="77777777" w:rsidR="00633574" w:rsidRPr="00AF51B3" w:rsidRDefault="00633574" w:rsidP="00533B61">
            <w:pPr>
              <w:rPr>
                <w:rFonts w:ascii="宋体" w:eastAsia="宋体" w:hAnsi="宋体"/>
              </w:rPr>
            </w:pPr>
            <w:r w:rsidRPr="00AF51B3">
              <w:rPr>
                <w:rFonts w:ascii="宋体" w:eastAsia="宋体" w:hAnsi="宋体" w:hint="eastAsia"/>
              </w:rPr>
              <w:t>“理解”改为“分析”。</w:t>
            </w:r>
          </w:p>
          <w:p w14:paraId="26EB972E" w14:textId="0BF4F931" w:rsidR="00633574" w:rsidRPr="00AF51B3" w:rsidRDefault="00633574" w:rsidP="00533B61">
            <w:pPr>
              <w:rPr>
                <w:rFonts w:ascii="宋体" w:eastAsia="宋体" w:hAnsi="宋体"/>
              </w:rPr>
            </w:pPr>
            <w:r w:rsidRPr="00AF51B3">
              <w:rPr>
                <w:rFonts w:ascii="宋体" w:eastAsia="宋体" w:hAnsi="宋体" w:hint="eastAsia"/>
              </w:rPr>
              <w:t>“识别”改为“掌握”。</w:t>
            </w:r>
          </w:p>
          <w:p w14:paraId="48851714" w14:textId="77777777" w:rsidR="00633574" w:rsidRPr="00AF51B3" w:rsidRDefault="00633574" w:rsidP="00533B61">
            <w:pPr>
              <w:rPr>
                <w:rFonts w:ascii="宋体" w:eastAsia="宋体" w:hAnsi="宋体"/>
              </w:rPr>
            </w:pPr>
            <w:r w:rsidRPr="00AF51B3">
              <w:rPr>
                <w:rFonts w:ascii="宋体" w:eastAsia="宋体" w:hAnsi="宋体" w:hint="eastAsia"/>
              </w:rPr>
              <w:t>“</w:t>
            </w:r>
            <w:r w:rsidRPr="00AF51B3">
              <w:rPr>
                <w:rFonts w:ascii="宋体" w:eastAsia="宋体" w:hAnsi="宋体" w:hint="eastAsia"/>
              </w:rPr>
              <w:t>理解国际储备的构成</w:t>
            </w:r>
            <w:r w:rsidRPr="00AF51B3">
              <w:rPr>
                <w:rFonts w:ascii="宋体" w:eastAsia="宋体" w:hAnsi="宋体" w:hint="eastAsia"/>
              </w:rPr>
              <w:t>”改为“</w:t>
            </w:r>
            <w:r w:rsidRPr="00AF51B3">
              <w:rPr>
                <w:rFonts w:ascii="宋体" w:eastAsia="宋体" w:hAnsi="宋体" w:hint="eastAsia"/>
              </w:rPr>
              <w:t>掌握国际储备的基本概念</w:t>
            </w:r>
            <w:r w:rsidRPr="00AF51B3">
              <w:rPr>
                <w:rFonts w:ascii="宋体" w:eastAsia="宋体" w:hAnsi="宋体" w:hint="eastAsia"/>
              </w:rPr>
              <w:t>”。</w:t>
            </w:r>
          </w:p>
          <w:p w14:paraId="03DB0FB0" w14:textId="3E48C2CF" w:rsidR="00633574" w:rsidRPr="00AF51B3" w:rsidRDefault="00633574" w:rsidP="00533B61">
            <w:pPr>
              <w:rPr>
                <w:rFonts w:ascii="宋体" w:eastAsia="宋体" w:hAnsi="宋体" w:hint="eastAsia"/>
              </w:rPr>
            </w:pPr>
            <w:r w:rsidRPr="00AF51B3">
              <w:rPr>
                <w:rFonts w:ascii="宋体" w:eastAsia="宋体" w:hAnsi="宋体" w:hint="eastAsia"/>
              </w:rPr>
              <w:t>“概况”改为“分析”。</w:t>
            </w:r>
          </w:p>
        </w:tc>
      </w:tr>
      <w:tr w:rsidR="00633574" w:rsidRPr="00B13323" w14:paraId="6A6B78BB" w14:textId="77777777" w:rsidTr="00533B61">
        <w:tc>
          <w:tcPr>
            <w:tcW w:w="640" w:type="dxa"/>
            <w:vMerge w:val="restart"/>
            <w:vAlign w:val="center"/>
          </w:tcPr>
          <w:p w14:paraId="6770EC79" w14:textId="77B8D1C5" w:rsidR="00633574" w:rsidRPr="00192ED4" w:rsidRDefault="00633574" w:rsidP="00F2762E">
            <w:pPr>
              <w:jc w:val="center"/>
              <w:rPr>
                <w:rFonts w:ascii="宋体" w:eastAsia="宋体" w:hAnsi="宋体"/>
                <w:szCs w:val="21"/>
              </w:rPr>
            </w:pPr>
            <w:r>
              <w:rPr>
                <w:rFonts w:ascii="宋体" w:eastAsia="宋体" w:hAnsi="宋体" w:hint="eastAsia"/>
                <w:szCs w:val="21"/>
              </w:rPr>
              <w:t>9</w:t>
            </w:r>
          </w:p>
        </w:tc>
        <w:tc>
          <w:tcPr>
            <w:tcW w:w="1562" w:type="dxa"/>
            <w:vMerge w:val="restart"/>
            <w:vAlign w:val="center"/>
          </w:tcPr>
          <w:p w14:paraId="722CCE92" w14:textId="7CC226D1" w:rsidR="00633574" w:rsidRPr="00192ED4" w:rsidRDefault="00633574" w:rsidP="00F2762E">
            <w:pPr>
              <w:jc w:val="center"/>
              <w:rPr>
                <w:rFonts w:ascii="宋体" w:eastAsia="宋体" w:hAnsi="宋体"/>
              </w:rPr>
            </w:pPr>
            <w:r w:rsidRPr="00192ED4">
              <w:rPr>
                <w:rFonts w:ascii="宋体" w:eastAsia="宋体" w:hAnsi="宋体" w:hint="eastAsia"/>
              </w:rPr>
              <w:t>人力资源管理专业</w:t>
            </w:r>
            <w:r>
              <w:rPr>
                <w:rFonts w:ascii="宋体" w:eastAsia="宋体" w:hAnsi="宋体" w:hint="eastAsia"/>
              </w:rPr>
              <w:t>和</w:t>
            </w:r>
            <w:r w:rsidRPr="00192ED4">
              <w:rPr>
                <w:rFonts w:ascii="宋体" w:eastAsia="宋体" w:hAnsi="宋体" w:hint="eastAsia"/>
              </w:rPr>
              <w:t>实务（</w:t>
            </w:r>
            <w:r>
              <w:rPr>
                <w:rFonts w:ascii="宋体" w:eastAsia="宋体" w:hAnsi="宋体" w:hint="eastAsia"/>
              </w:rPr>
              <w:t>中</w:t>
            </w:r>
            <w:r w:rsidRPr="00192ED4">
              <w:rPr>
                <w:rFonts w:ascii="宋体" w:eastAsia="宋体" w:hAnsi="宋体" w:hint="eastAsia"/>
              </w:rPr>
              <w:t>级）</w:t>
            </w:r>
          </w:p>
        </w:tc>
        <w:tc>
          <w:tcPr>
            <w:tcW w:w="1059" w:type="dxa"/>
            <w:vAlign w:val="center"/>
          </w:tcPr>
          <w:p w14:paraId="3BFDB777" w14:textId="60428848" w:rsidR="00633574" w:rsidRPr="00B13323" w:rsidRDefault="00633574" w:rsidP="00F2762E">
            <w:pPr>
              <w:jc w:val="center"/>
              <w:rPr>
                <w:rFonts w:ascii="宋体" w:eastAsia="宋体" w:hAnsi="宋体"/>
              </w:rPr>
            </w:pPr>
            <w:r>
              <w:rPr>
                <w:rFonts w:ascii="宋体" w:eastAsia="宋体" w:hAnsi="宋体" w:hint="eastAsia"/>
              </w:rPr>
              <w:t>第三部分</w:t>
            </w:r>
          </w:p>
        </w:tc>
        <w:tc>
          <w:tcPr>
            <w:tcW w:w="1984" w:type="dxa"/>
          </w:tcPr>
          <w:p w14:paraId="0F7436F6" w14:textId="3AB550C5" w:rsidR="00633574" w:rsidRPr="00192ED4" w:rsidRDefault="00633574" w:rsidP="00533B61">
            <w:pPr>
              <w:rPr>
                <w:rFonts w:ascii="宋体" w:eastAsia="宋体" w:hAnsi="宋体"/>
              </w:rPr>
            </w:pPr>
            <w:r w:rsidRPr="00B13323">
              <w:rPr>
                <w:rFonts w:ascii="宋体" w:eastAsia="宋体" w:hAnsi="宋体" w:hint="eastAsia"/>
              </w:rPr>
              <w:t>劳动力市场</w:t>
            </w:r>
          </w:p>
        </w:tc>
        <w:tc>
          <w:tcPr>
            <w:tcW w:w="1985" w:type="dxa"/>
          </w:tcPr>
          <w:p w14:paraId="786D2FF7" w14:textId="41EA9B02" w:rsidR="00633574" w:rsidRPr="00192ED4" w:rsidRDefault="00633574" w:rsidP="00533B61">
            <w:pPr>
              <w:rPr>
                <w:rFonts w:ascii="宋体" w:eastAsia="宋体" w:hAnsi="宋体"/>
              </w:rPr>
            </w:pPr>
            <w:r w:rsidRPr="00B13323">
              <w:rPr>
                <w:rFonts w:ascii="宋体" w:eastAsia="宋体" w:hAnsi="宋体" w:hint="eastAsia"/>
              </w:rPr>
              <w:t>人力资源管理经济分析</w:t>
            </w:r>
          </w:p>
        </w:tc>
        <w:tc>
          <w:tcPr>
            <w:tcW w:w="1417" w:type="dxa"/>
          </w:tcPr>
          <w:p w14:paraId="206C00E8" w14:textId="170C185F" w:rsidR="00633574" w:rsidRPr="00192ED4" w:rsidRDefault="00633574" w:rsidP="00533B61">
            <w:pPr>
              <w:rPr>
                <w:rFonts w:ascii="宋体" w:eastAsia="宋体" w:hAnsi="宋体"/>
              </w:rPr>
            </w:pPr>
            <w:r>
              <w:rPr>
                <w:rFonts w:ascii="宋体" w:eastAsia="宋体" w:hAnsi="宋体" w:hint="eastAsia"/>
              </w:rPr>
              <w:t>第三部分标题由“劳动力市场”改为“</w:t>
            </w:r>
            <w:r w:rsidRPr="00B13323">
              <w:rPr>
                <w:rFonts w:ascii="宋体" w:eastAsia="宋体" w:hAnsi="宋体" w:hint="eastAsia"/>
              </w:rPr>
              <w:t>人力资源管理经济分析</w:t>
            </w:r>
            <w:r>
              <w:rPr>
                <w:rFonts w:ascii="宋体" w:eastAsia="宋体" w:hAnsi="宋体" w:hint="eastAsia"/>
              </w:rPr>
              <w:t>”。</w:t>
            </w:r>
          </w:p>
        </w:tc>
      </w:tr>
      <w:tr w:rsidR="00633574" w:rsidRPr="00B13323" w14:paraId="1B160B61" w14:textId="77777777" w:rsidTr="00533B61">
        <w:tc>
          <w:tcPr>
            <w:tcW w:w="640" w:type="dxa"/>
            <w:vMerge/>
            <w:vAlign w:val="center"/>
          </w:tcPr>
          <w:p w14:paraId="06FAFA60" w14:textId="77777777" w:rsidR="00633574" w:rsidRDefault="00633574" w:rsidP="00F2762E">
            <w:pPr>
              <w:jc w:val="center"/>
              <w:rPr>
                <w:rFonts w:ascii="宋体" w:eastAsia="宋体" w:hAnsi="宋体" w:hint="eastAsia"/>
                <w:szCs w:val="21"/>
              </w:rPr>
            </w:pPr>
          </w:p>
        </w:tc>
        <w:tc>
          <w:tcPr>
            <w:tcW w:w="1562" w:type="dxa"/>
            <w:vMerge/>
            <w:vAlign w:val="center"/>
          </w:tcPr>
          <w:p w14:paraId="6563E44D" w14:textId="77777777" w:rsidR="00633574" w:rsidRPr="00192ED4" w:rsidRDefault="00633574" w:rsidP="00F2762E">
            <w:pPr>
              <w:jc w:val="center"/>
              <w:rPr>
                <w:rFonts w:ascii="宋体" w:eastAsia="宋体" w:hAnsi="宋体" w:hint="eastAsia"/>
              </w:rPr>
            </w:pPr>
          </w:p>
        </w:tc>
        <w:tc>
          <w:tcPr>
            <w:tcW w:w="1059" w:type="dxa"/>
            <w:vAlign w:val="center"/>
          </w:tcPr>
          <w:p w14:paraId="443A5D5A" w14:textId="4D668AA2" w:rsidR="00633574" w:rsidRDefault="00633574" w:rsidP="00F2762E">
            <w:pPr>
              <w:jc w:val="center"/>
              <w:rPr>
                <w:rFonts w:ascii="宋体" w:eastAsia="宋体" w:hAnsi="宋体" w:hint="eastAsia"/>
              </w:rPr>
            </w:pPr>
            <w:r>
              <w:rPr>
                <w:rFonts w:ascii="宋体" w:eastAsia="宋体" w:hAnsi="宋体" w:hint="eastAsia"/>
              </w:rPr>
              <w:t>第1</w:t>
            </w:r>
            <w:r>
              <w:rPr>
                <w:rFonts w:ascii="宋体" w:eastAsia="宋体" w:hAnsi="宋体"/>
              </w:rPr>
              <w:t>1</w:t>
            </w:r>
            <w:r>
              <w:rPr>
                <w:rFonts w:ascii="宋体" w:eastAsia="宋体" w:hAnsi="宋体" w:hint="eastAsia"/>
              </w:rPr>
              <w:t>条</w:t>
            </w:r>
          </w:p>
        </w:tc>
        <w:tc>
          <w:tcPr>
            <w:tcW w:w="1984" w:type="dxa"/>
          </w:tcPr>
          <w:p w14:paraId="0E1C1772" w14:textId="33B2AEE3" w:rsidR="00633574" w:rsidRPr="00B13323" w:rsidRDefault="00633574" w:rsidP="00533B61">
            <w:pPr>
              <w:rPr>
                <w:rFonts w:ascii="宋体" w:eastAsia="宋体" w:hAnsi="宋体" w:hint="eastAsia"/>
              </w:rPr>
            </w:pPr>
            <w:r w:rsidRPr="00EB242B">
              <w:rPr>
                <w:rFonts w:ascii="宋体" w:eastAsia="宋体" w:hAnsi="宋体" w:hint="eastAsia"/>
                <w:color w:val="FF0000"/>
              </w:rPr>
              <w:t>劳动力市场</w:t>
            </w:r>
            <w:r w:rsidRPr="00EB242B">
              <w:rPr>
                <w:rFonts w:ascii="宋体" w:eastAsia="宋体" w:hAnsi="宋体" w:hint="eastAsia"/>
              </w:rPr>
              <w:t>。理解劳动力市场的特征、结构及运行的基本原理；运用劳动力供给理论、劳动力需求理论、劳动力市场均衡及变动原理，分析劳动力市场的现实问题。</w:t>
            </w:r>
          </w:p>
        </w:tc>
        <w:tc>
          <w:tcPr>
            <w:tcW w:w="1985" w:type="dxa"/>
          </w:tcPr>
          <w:p w14:paraId="66BC2A68" w14:textId="13180C3C" w:rsidR="00633574" w:rsidRPr="00EB242B" w:rsidRDefault="00633574" w:rsidP="00533B61">
            <w:pPr>
              <w:rPr>
                <w:rFonts w:ascii="宋体" w:eastAsia="宋体" w:hAnsi="宋体" w:hint="eastAsia"/>
              </w:rPr>
            </w:pPr>
            <w:r w:rsidRPr="00EB242B">
              <w:rPr>
                <w:rFonts w:ascii="宋体" w:eastAsia="宋体" w:hAnsi="宋体" w:hint="eastAsia"/>
                <w:color w:val="FF0000"/>
              </w:rPr>
              <w:t>劳动力市场理论</w:t>
            </w:r>
            <w:r w:rsidRPr="00EB242B">
              <w:rPr>
                <w:rFonts w:ascii="宋体" w:eastAsia="宋体" w:hAnsi="宋体" w:hint="eastAsia"/>
              </w:rPr>
              <w:t>。理解劳动力市场的特征、结构及运行的基本原理；运用劳动力供给理论、劳动力需求理论、劳动力市场均衡及变动原理，分析劳动力市场的现实问题。</w:t>
            </w:r>
          </w:p>
        </w:tc>
        <w:tc>
          <w:tcPr>
            <w:tcW w:w="1417" w:type="dxa"/>
          </w:tcPr>
          <w:p w14:paraId="5BB3C83F" w14:textId="0AFE6339" w:rsidR="00633574" w:rsidRDefault="00633574" w:rsidP="00533B61">
            <w:pPr>
              <w:rPr>
                <w:rFonts w:ascii="宋体" w:eastAsia="宋体" w:hAnsi="宋体" w:hint="eastAsia"/>
              </w:rPr>
            </w:pPr>
            <w:r>
              <w:rPr>
                <w:rFonts w:ascii="宋体" w:eastAsia="宋体" w:hAnsi="宋体" w:hint="eastAsia"/>
              </w:rPr>
              <w:t>“劳动力市场”改为“劳动力市场理论”。</w:t>
            </w:r>
          </w:p>
        </w:tc>
      </w:tr>
      <w:tr w:rsidR="00633574" w:rsidRPr="00B13323" w14:paraId="2922FC63" w14:textId="77777777" w:rsidTr="00533B61">
        <w:tc>
          <w:tcPr>
            <w:tcW w:w="640" w:type="dxa"/>
            <w:vMerge/>
            <w:vAlign w:val="center"/>
          </w:tcPr>
          <w:p w14:paraId="51335762" w14:textId="77777777" w:rsidR="00633574" w:rsidRDefault="00633574" w:rsidP="00F2762E">
            <w:pPr>
              <w:jc w:val="center"/>
              <w:rPr>
                <w:rFonts w:ascii="宋体" w:eastAsia="宋体" w:hAnsi="宋体" w:hint="eastAsia"/>
                <w:szCs w:val="21"/>
              </w:rPr>
            </w:pPr>
          </w:p>
        </w:tc>
        <w:tc>
          <w:tcPr>
            <w:tcW w:w="1562" w:type="dxa"/>
            <w:vMerge/>
            <w:vAlign w:val="center"/>
          </w:tcPr>
          <w:p w14:paraId="39AC1E39" w14:textId="77777777" w:rsidR="00633574" w:rsidRPr="00192ED4" w:rsidRDefault="00633574" w:rsidP="00F2762E">
            <w:pPr>
              <w:jc w:val="center"/>
              <w:rPr>
                <w:rFonts w:ascii="宋体" w:eastAsia="宋体" w:hAnsi="宋体" w:hint="eastAsia"/>
              </w:rPr>
            </w:pPr>
          </w:p>
        </w:tc>
        <w:tc>
          <w:tcPr>
            <w:tcW w:w="1059" w:type="dxa"/>
            <w:vAlign w:val="center"/>
          </w:tcPr>
          <w:p w14:paraId="1B103F76" w14:textId="549DA93E" w:rsidR="00633574" w:rsidRDefault="00633574" w:rsidP="00F2762E">
            <w:pPr>
              <w:jc w:val="center"/>
              <w:rPr>
                <w:rFonts w:ascii="宋体" w:eastAsia="宋体" w:hAnsi="宋体" w:hint="eastAsia"/>
              </w:rPr>
            </w:pPr>
            <w:r>
              <w:rPr>
                <w:rFonts w:ascii="宋体" w:eastAsia="宋体" w:hAnsi="宋体" w:hint="eastAsia"/>
              </w:rPr>
              <w:t>第1</w:t>
            </w:r>
            <w:r>
              <w:rPr>
                <w:rFonts w:ascii="宋体" w:eastAsia="宋体" w:hAnsi="宋体"/>
              </w:rPr>
              <w:t>2</w:t>
            </w:r>
            <w:r>
              <w:rPr>
                <w:rFonts w:ascii="宋体" w:eastAsia="宋体" w:hAnsi="宋体" w:hint="eastAsia"/>
              </w:rPr>
              <w:t>条</w:t>
            </w:r>
          </w:p>
        </w:tc>
        <w:tc>
          <w:tcPr>
            <w:tcW w:w="1984" w:type="dxa"/>
          </w:tcPr>
          <w:p w14:paraId="595F41AC" w14:textId="59ECF172" w:rsidR="00633574" w:rsidRPr="00B13323" w:rsidRDefault="00633574" w:rsidP="00533B61">
            <w:pPr>
              <w:rPr>
                <w:rFonts w:ascii="宋体" w:eastAsia="宋体" w:hAnsi="宋体" w:hint="eastAsia"/>
              </w:rPr>
            </w:pPr>
            <w:r w:rsidRPr="00EB242B">
              <w:rPr>
                <w:rFonts w:ascii="宋体" w:eastAsia="宋体" w:hAnsi="宋体" w:hint="eastAsia"/>
                <w:color w:val="FF0000"/>
              </w:rPr>
              <w:t>工资与就业</w:t>
            </w:r>
            <w:r w:rsidRPr="00EB242B">
              <w:rPr>
                <w:rFonts w:ascii="宋体" w:eastAsia="宋体" w:hAnsi="宋体" w:hint="eastAsia"/>
              </w:rPr>
              <w:t>。理解工资水平和工资差别的基本原理，界定和统计就业、失业，分析失业的类型、原因，提出减少失业的对策。</w:t>
            </w:r>
          </w:p>
        </w:tc>
        <w:tc>
          <w:tcPr>
            <w:tcW w:w="1985" w:type="dxa"/>
          </w:tcPr>
          <w:p w14:paraId="366738FA" w14:textId="25D805C0" w:rsidR="00633574" w:rsidRPr="00B13323" w:rsidRDefault="00633574" w:rsidP="00533B61">
            <w:pPr>
              <w:rPr>
                <w:rFonts w:ascii="宋体" w:eastAsia="宋体" w:hAnsi="宋体" w:hint="eastAsia"/>
              </w:rPr>
            </w:pPr>
            <w:r w:rsidRPr="00EB242B">
              <w:rPr>
                <w:rFonts w:ascii="宋体" w:eastAsia="宋体" w:hAnsi="宋体" w:hint="eastAsia"/>
                <w:color w:val="FF0000"/>
              </w:rPr>
              <w:t>工资与就业理论</w:t>
            </w:r>
            <w:r w:rsidRPr="00EB242B">
              <w:rPr>
                <w:rFonts w:ascii="宋体" w:eastAsia="宋体" w:hAnsi="宋体" w:hint="eastAsia"/>
              </w:rPr>
              <w:t>。理解工资水平和工资差别的基本原理，界定和统计就业、失业，分析失业的类型、原因，提出减少失业的对策。</w:t>
            </w:r>
          </w:p>
        </w:tc>
        <w:tc>
          <w:tcPr>
            <w:tcW w:w="1417" w:type="dxa"/>
          </w:tcPr>
          <w:p w14:paraId="3101B254" w14:textId="38C9A581" w:rsidR="00633574" w:rsidRDefault="00633574" w:rsidP="00533B61">
            <w:pPr>
              <w:rPr>
                <w:rFonts w:ascii="宋体" w:eastAsia="宋体" w:hAnsi="宋体" w:hint="eastAsia"/>
              </w:rPr>
            </w:pPr>
            <w:r>
              <w:rPr>
                <w:rFonts w:ascii="宋体" w:eastAsia="宋体" w:hAnsi="宋体" w:hint="eastAsia"/>
              </w:rPr>
              <w:t>“工资与就业”改为“工资与就业理论”。</w:t>
            </w:r>
          </w:p>
        </w:tc>
      </w:tr>
      <w:tr w:rsidR="00633574" w:rsidRPr="00192ED4" w14:paraId="0A77FCC0" w14:textId="77777777" w:rsidTr="00533B61">
        <w:tc>
          <w:tcPr>
            <w:tcW w:w="640" w:type="dxa"/>
            <w:vMerge w:val="restart"/>
            <w:vAlign w:val="center"/>
          </w:tcPr>
          <w:p w14:paraId="110BFF28" w14:textId="2A004A1C" w:rsidR="00633574" w:rsidRPr="00192ED4" w:rsidRDefault="00633574" w:rsidP="00F2762E">
            <w:pPr>
              <w:jc w:val="center"/>
              <w:rPr>
                <w:rFonts w:ascii="宋体" w:eastAsia="宋体" w:hAnsi="宋体"/>
                <w:szCs w:val="21"/>
              </w:rPr>
            </w:pPr>
            <w:r w:rsidRPr="00192ED4">
              <w:rPr>
                <w:rFonts w:ascii="宋体" w:eastAsia="宋体" w:hAnsi="宋体" w:hint="eastAsia"/>
                <w:szCs w:val="21"/>
              </w:rPr>
              <w:t>1</w:t>
            </w:r>
            <w:r>
              <w:rPr>
                <w:rFonts w:ascii="宋体" w:eastAsia="宋体" w:hAnsi="宋体"/>
                <w:szCs w:val="21"/>
              </w:rPr>
              <w:t>0</w:t>
            </w:r>
          </w:p>
        </w:tc>
        <w:tc>
          <w:tcPr>
            <w:tcW w:w="1562" w:type="dxa"/>
            <w:vMerge w:val="restart"/>
            <w:vAlign w:val="center"/>
          </w:tcPr>
          <w:p w14:paraId="14485AB4" w14:textId="15981366" w:rsidR="00633574" w:rsidRPr="00192ED4" w:rsidRDefault="00633574" w:rsidP="00F2762E">
            <w:pPr>
              <w:jc w:val="center"/>
              <w:rPr>
                <w:rFonts w:ascii="宋体" w:eastAsia="宋体" w:hAnsi="宋体"/>
              </w:rPr>
            </w:pPr>
            <w:r w:rsidRPr="00192ED4">
              <w:rPr>
                <w:rFonts w:ascii="宋体" w:eastAsia="宋体" w:hAnsi="宋体" w:hint="eastAsia"/>
              </w:rPr>
              <w:t>建筑与房地产</w:t>
            </w:r>
            <w:r w:rsidRPr="00192ED4">
              <w:rPr>
                <w:rFonts w:ascii="宋体" w:eastAsia="宋体" w:hAnsi="宋体" w:hint="eastAsia"/>
              </w:rPr>
              <w:lastRenderedPageBreak/>
              <w:t>经济专业知识</w:t>
            </w:r>
            <w:r w:rsidR="006A2F51">
              <w:rPr>
                <w:rFonts w:ascii="宋体" w:eastAsia="宋体" w:hAnsi="宋体" w:hint="eastAsia"/>
              </w:rPr>
              <w:t>和</w:t>
            </w:r>
            <w:r w:rsidRPr="00192ED4">
              <w:rPr>
                <w:rFonts w:ascii="宋体" w:eastAsia="宋体" w:hAnsi="宋体" w:hint="eastAsia"/>
              </w:rPr>
              <w:t>实务（</w:t>
            </w:r>
            <w:r>
              <w:rPr>
                <w:rFonts w:ascii="宋体" w:eastAsia="宋体" w:hAnsi="宋体" w:hint="eastAsia"/>
              </w:rPr>
              <w:t>中</w:t>
            </w:r>
            <w:r w:rsidRPr="00192ED4">
              <w:rPr>
                <w:rFonts w:ascii="宋体" w:eastAsia="宋体" w:hAnsi="宋体" w:hint="eastAsia"/>
              </w:rPr>
              <w:t>级）</w:t>
            </w:r>
          </w:p>
        </w:tc>
        <w:tc>
          <w:tcPr>
            <w:tcW w:w="1059" w:type="dxa"/>
            <w:vAlign w:val="center"/>
          </w:tcPr>
          <w:p w14:paraId="36CC7592" w14:textId="3FA79FC7" w:rsidR="00633574" w:rsidRPr="00192ED4" w:rsidRDefault="00633574" w:rsidP="00F2762E">
            <w:pPr>
              <w:jc w:val="center"/>
              <w:rPr>
                <w:rFonts w:ascii="宋体" w:eastAsia="宋体" w:hAnsi="宋体" w:cs="宋体"/>
                <w:szCs w:val="21"/>
              </w:rPr>
            </w:pPr>
            <w:r>
              <w:rPr>
                <w:rFonts w:ascii="宋体" w:eastAsia="宋体" w:hAnsi="宋体" w:cs="宋体" w:hint="eastAsia"/>
                <w:szCs w:val="21"/>
              </w:rPr>
              <w:lastRenderedPageBreak/>
              <w:t>第1条</w:t>
            </w:r>
          </w:p>
        </w:tc>
        <w:tc>
          <w:tcPr>
            <w:tcW w:w="1984" w:type="dxa"/>
          </w:tcPr>
          <w:p w14:paraId="5CC73522" w14:textId="053BD266" w:rsidR="00633574" w:rsidRPr="00192ED4" w:rsidRDefault="00633574" w:rsidP="00533B61">
            <w:pPr>
              <w:rPr>
                <w:rFonts w:ascii="宋体" w:eastAsia="宋体" w:hAnsi="宋体" w:cs="宋体"/>
                <w:szCs w:val="21"/>
              </w:rPr>
            </w:pPr>
            <w:r w:rsidRPr="00562008">
              <w:rPr>
                <w:rFonts w:ascii="宋体" w:eastAsia="宋体" w:hAnsi="宋体" w:cs="宋体" w:hint="eastAsia"/>
                <w:szCs w:val="21"/>
              </w:rPr>
              <w:t>建筑与房地产市</w:t>
            </w:r>
            <w:r w:rsidRPr="00562008">
              <w:rPr>
                <w:rFonts w:ascii="宋体" w:eastAsia="宋体" w:hAnsi="宋体" w:cs="宋体" w:hint="eastAsia"/>
                <w:szCs w:val="21"/>
              </w:rPr>
              <w:lastRenderedPageBreak/>
              <w:t>场。</w:t>
            </w:r>
            <w:r w:rsidRPr="00562008">
              <w:rPr>
                <w:rFonts w:ascii="宋体" w:eastAsia="宋体" w:hAnsi="宋体" w:cs="宋体" w:hint="eastAsia"/>
                <w:color w:val="FF0000"/>
                <w:szCs w:val="21"/>
              </w:rPr>
              <w:t>理解建筑与房地产市场运行机制，辨别市场运行机制要素，制定应对市场变化的策略及措施</w:t>
            </w:r>
            <w:r w:rsidRPr="00562008">
              <w:rPr>
                <w:rFonts w:ascii="宋体" w:eastAsia="宋体" w:hAnsi="宋体" w:cs="宋体" w:hint="eastAsia"/>
                <w:szCs w:val="21"/>
              </w:rPr>
              <w:t>；理解建筑与房地产市场监管，开展诚信体系建设；按照工程建设程序进行投资决策、建设实施和竣工验收；按照房地产开发流程进行房地产投资决策、前期准备和开发建设。</w:t>
            </w:r>
          </w:p>
        </w:tc>
        <w:tc>
          <w:tcPr>
            <w:tcW w:w="1985" w:type="dxa"/>
          </w:tcPr>
          <w:p w14:paraId="614E440C" w14:textId="139C9876" w:rsidR="00633574" w:rsidRPr="00192ED4" w:rsidRDefault="00633574" w:rsidP="00533B61">
            <w:pPr>
              <w:rPr>
                <w:rFonts w:ascii="宋体" w:eastAsia="宋体" w:hAnsi="宋体" w:cs="宋体"/>
                <w:szCs w:val="21"/>
              </w:rPr>
            </w:pPr>
            <w:r w:rsidRPr="00562008">
              <w:rPr>
                <w:rFonts w:ascii="宋体" w:eastAsia="宋体" w:hAnsi="宋体" w:cs="宋体" w:hint="eastAsia"/>
                <w:szCs w:val="21"/>
              </w:rPr>
              <w:lastRenderedPageBreak/>
              <w:t>建筑与房地产市</w:t>
            </w:r>
            <w:r w:rsidRPr="00562008">
              <w:rPr>
                <w:rFonts w:ascii="宋体" w:eastAsia="宋体" w:hAnsi="宋体" w:cs="宋体" w:hint="eastAsia"/>
                <w:szCs w:val="21"/>
              </w:rPr>
              <w:lastRenderedPageBreak/>
              <w:t>场。</w:t>
            </w:r>
            <w:r w:rsidRPr="00562008">
              <w:rPr>
                <w:rFonts w:ascii="宋体" w:eastAsia="宋体" w:hAnsi="宋体" w:cs="宋体" w:hint="eastAsia"/>
                <w:color w:val="FF0000"/>
                <w:szCs w:val="21"/>
              </w:rPr>
              <w:t>说明建筑市场供求构成，理解建筑市场运行特点和建筑产品计价特点；说明房地产市场供求构成，理解房地产市场运行特点，辨别房地产交易价格影响因素；</w:t>
            </w:r>
            <w:r w:rsidRPr="00562008">
              <w:rPr>
                <w:rFonts w:ascii="宋体" w:eastAsia="宋体" w:hAnsi="宋体" w:cs="宋体" w:hint="eastAsia"/>
                <w:szCs w:val="21"/>
              </w:rPr>
              <w:t>理解建筑与房地产市场监管，开展诚信体系建设；按照工程建设程序进行投资决策、建设实施和竣工验收；按照房地产开发流程进行房地产投资决策、前期准备和开发建设。</w:t>
            </w:r>
          </w:p>
        </w:tc>
        <w:tc>
          <w:tcPr>
            <w:tcW w:w="1417" w:type="dxa"/>
          </w:tcPr>
          <w:p w14:paraId="4851B06D" w14:textId="42619448" w:rsidR="00633574" w:rsidRPr="00562008" w:rsidRDefault="00633574" w:rsidP="00533B61">
            <w:pPr>
              <w:rPr>
                <w:rFonts w:ascii="宋体" w:eastAsia="宋体" w:hAnsi="宋体" w:cs="宋体"/>
                <w:szCs w:val="21"/>
              </w:rPr>
            </w:pPr>
            <w:r w:rsidRPr="00562008">
              <w:rPr>
                <w:rFonts w:ascii="宋体" w:eastAsia="宋体" w:hAnsi="宋体" w:cs="宋体" w:hint="eastAsia"/>
                <w:szCs w:val="21"/>
              </w:rPr>
              <w:lastRenderedPageBreak/>
              <w:t>“说明”改为</w:t>
            </w:r>
            <w:r w:rsidRPr="00562008">
              <w:rPr>
                <w:rFonts w:ascii="宋体" w:eastAsia="宋体" w:hAnsi="宋体" w:cs="宋体" w:hint="eastAsia"/>
                <w:szCs w:val="21"/>
              </w:rPr>
              <w:lastRenderedPageBreak/>
              <w:t>“</w:t>
            </w:r>
            <w:r w:rsidRPr="00562008">
              <w:rPr>
                <w:rFonts w:ascii="宋体" w:eastAsia="宋体" w:hAnsi="宋体" w:cs="宋体" w:hint="eastAsia"/>
                <w:szCs w:val="21"/>
              </w:rPr>
              <w:t>理解建筑与房地产市场运行机制，辨别市场运行机制要素，制定应对市场变化的策略及措施</w:t>
            </w:r>
            <w:r w:rsidRPr="00562008">
              <w:rPr>
                <w:rFonts w:ascii="宋体" w:eastAsia="宋体" w:hAnsi="宋体" w:cs="宋体" w:hint="eastAsia"/>
                <w:szCs w:val="21"/>
              </w:rPr>
              <w:t>”改为“</w:t>
            </w:r>
            <w:r w:rsidRPr="00562008">
              <w:rPr>
                <w:rFonts w:ascii="宋体" w:eastAsia="宋体" w:hAnsi="宋体" w:cs="宋体" w:hint="eastAsia"/>
                <w:szCs w:val="21"/>
              </w:rPr>
              <w:t>说明建筑市场供求构成，理解建筑市场运行特点和建筑产品计价特点；说明房地产市场供求构成，理解房地产市场运行特点，辨别房地产交易价格影响因素；</w:t>
            </w:r>
            <w:r w:rsidRPr="00562008">
              <w:rPr>
                <w:rFonts w:ascii="宋体" w:eastAsia="宋体" w:hAnsi="宋体" w:cs="宋体" w:hint="eastAsia"/>
                <w:szCs w:val="21"/>
              </w:rPr>
              <w:t>”</w:t>
            </w:r>
          </w:p>
          <w:p w14:paraId="12957361" w14:textId="5CCF5930" w:rsidR="00633574" w:rsidRPr="00562008" w:rsidRDefault="00633574" w:rsidP="00533B61">
            <w:pPr>
              <w:rPr>
                <w:rFonts w:ascii="宋体" w:eastAsia="宋体" w:hAnsi="宋体" w:cs="宋体"/>
                <w:szCs w:val="21"/>
              </w:rPr>
            </w:pPr>
          </w:p>
        </w:tc>
      </w:tr>
      <w:tr w:rsidR="00633574" w:rsidRPr="00192ED4" w14:paraId="5B90BCD4" w14:textId="77777777" w:rsidTr="00533B61">
        <w:tc>
          <w:tcPr>
            <w:tcW w:w="640" w:type="dxa"/>
            <w:vMerge/>
            <w:vAlign w:val="center"/>
          </w:tcPr>
          <w:p w14:paraId="48E549CE" w14:textId="77777777" w:rsidR="00633574" w:rsidRPr="00192ED4" w:rsidRDefault="00633574" w:rsidP="00F2762E">
            <w:pPr>
              <w:jc w:val="center"/>
              <w:rPr>
                <w:rFonts w:ascii="宋体" w:eastAsia="宋体" w:hAnsi="宋体"/>
                <w:szCs w:val="21"/>
              </w:rPr>
            </w:pPr>
          </w:p>
        </w:tc>
        <w:tc>
          <w:tcPr>
            <w:tcW w:w="1562" w:type="dxa"/>
            <w:vMerge/>
            <w:vAlign w:val="center"/>
          </w:tcPr>
          <w:p w14:paraId="1F4D3429" w14:textId="77777777" w:rsidR="00633574" w:rsidRPr="00192ED4" w:rsidRDefault="00633574" w:rsidP="00F2762E">
            <w:pPr>
              <w:rPr>
                <w:rFonts w:ascii="宋体" w:eastAsia="宋体" w:hAnsi="宋体"/>
              </w:rPr>
            </w:pPr>
          </w:p>
        </w:tc>
        <w:tc>
          <w:tcPr>
            <w:tcW w:w="1059" w:type="dxa"/>
            <w:vAlign w:val="center"/>
          </w:tcPr>
          <w:p w14:paraId="6FD6D7F1" w14:textId="0A358F4E" w:rsidR="00633574" w:rsidRPr="00B23C56" w:rsidRDefault="00633574" w:rsidP="00F2762E">
            <w:pPr>
              <w:jc w:val="center"/>
              <w:rPr>
                <w:rFonts w:ascii="宋体" w:eastAsia="宋体" w:hAnsi="宋体" w:cs="宋体"/>
                <w:szCs w:val="21"/>
              </w:rPr>
            </w:pPr>
            <w:r>
              <w:rPr>
                <w:rFonts w:ascii="宋体" w:eastAsia="宋体" w:hAnsi="宋体" w:cs="宋体" w:hint="eastAsia"/>
                <w:szCs w:val="21"/>
              </w:rPr>
              <w:t>第4条</w:t>
            </w:r>
          </w:p>
        </w:tc>
        <w:tc>
          <w:tcPr>
            <w:tcW w:w="1984" w:type="dxa"/>
          </w:tcPr>
          <w:p w14:paraId="20272A98" w14:textId="0B5460D5" w:rsidR="00633574" w:rsidRPr="00C80698" w:rsidRDefault="00633574" w:rsidP="00533B61">
            <w:pPr>
              <w:rPr>
                <w:rFonts w:ascii="宋体" w:eastAsia="宋体" w:hAnsi="宋体" w:cs="宋体"/>
                <w:szCs w:val="21"/>
              </w:rPr>
            </w:pPr>
            <w:r w:rsidRPr="00562008">
              <w:rPr>
                <w:rFonts w:ascii="宋体" w:eastAsia="宋体" w:hAnsi="宋体" w:cs="宋体" w:hint="eastAsia"/>
                <w:szCs w:val="21"/>
              </w:rPr>
              <w:t>建设工程造价构成及计价。</w:t>
            </w:r>
            <w:r w:rsidRPr="00562008">
              <w:rPr>
                <w:rFonts w:ascii="宋体" w:eastAsia="宋体" w:hAnsi="宋体" w:cs="宋体" w:hint="eastAsia"/>
                <w:color w:val="FF0000"/>
                <w:szCs w:val="21"/>
              </w:rPr>
              <w:t>分解</w:t>
            </w:r>
            <w:r w:rsidRPr="00562008">
              <w:rPr>
                <w:rFonts w:ascii="宋体" w:eastAsia="宋体" w:hAnsi="宋体" w:cs="宋体" w:hint="eastAsia"/>
                <w:szCs w:val="21"/>
              </w:rPr>
              <w:t>建设工程造价构成</w:t>
            </w:r>
            <w:r w:rsidRPr="00562008">
              <w:rPr>
                <w:rFonts w:ascii="宋体" w:eastAsia="宋体" w:hAnsi="宋体" w:cs="宋体" w:hint="eastAsia"/>
                <w:color w:val="FF0000"/>
                <w:szCs w:val="21"/>
              </w:rPr>
              <w:t>，总结</w:t>
            </w:r>
            <w:r w:rsidRPr="00562008">
              <w:rPr>
                <w:rFonts w:ascii="宋体" w:eastAsia="宋体" w:hAnsi="宋体" w:cs="宋体" w:hint="eastAsia"/>
                <w:szCs w:val="21"/>
              </w:rPr>
              <w:t>建筑安装工程费用、设备及工器具购置费用、工程建设其他费用的构成和计算方法，理解预备费和建设期利息计算方法；选用恰当方法进行投资估算和概预算编制，编制工程量清单、招标控制价和投标报价，</w:t>
            </w:r>
            <w:r w:rsidRPr="00562008">
              <w:rPr>
                <w:rFonts w:ascii="宋体" w:eastAsia="宋体" w:hAnsi="宋体" w:cs="宋体" w:hint="eastAsia"/>
                <w:color w:val="FF0000"/>
                <w:szCs w:val="21"/>
              </w:rPr>
              <w:t>总结</w:t>
            </w:r>
            <w:r w:rsidRPr="00562008">
              <w:rPr>
                <w:rFonts w:ascii="宋体" w:eastAsia="宋体" w:hAnsi="宋体" w:cs="宋体" w:hint="eastAsia"/>
                <w:szCs w:val="21"/>
              </w:rPr>
              <w:t>建设工程承包合同价款内容；理解合同价款调整事项和调整方法，按照规定程序和方法进行合同价款结算；编制</w:t>
            </w:r>
            <w:r w:rsidRPr="00562008">
              <w:rPr>
                <w:rFonts w:ascii="宋体" w:eastAsia="宋体" w:hAnsi="宋体" w:cs="宋体" w:hint="eastAsia"/>
                <w:szCs w:val="21"/>
              </w:rPr>
              <w:lastRenderedPageBreak/>
              <w:t>竣工决算，理解竣工决算报批过程。</w:t>
            </w:r>
          </w:p>
        </w:tc>
        <w:tc>
          <w:tcPr>
            <w:tcW w:w="1985" w:type="dxa"/>
          </w:tcPr>
          <w:p w14:paraId="1999CE61" w14:textId="526F979A" w:rsidR="00633574" w:rsidRPr="00C80698" w:rsidRDefault="00633574" w:rsidP="00533B61">
            <w:pPr>
              <w:rPr>
                <w:rFonts w:ascii="宋体" w:eastAsia="宋体" w:hAnsi="宋体" w:cs="宋体"/>
                <w:szCs w:val="21"/>
              </w:rPr>
            </w:pPr>
            <w:r w:rsidRPr="00562008">
              <w:rPr>
                <w:rFonts w:ascii="宋体" w:eastAsia="宋体" w:hAnsi="宋体" w:cs="宋体" w:hint="eastAsia"/>
                <w:szCs w:val="21"/>
              </w:rPr>
              <w:lastRenderedPageBreak/>
              <w:t>建设工程造价构成及计价。</w:t>
            </w:r>
            <w:r w:rsidRPr="00562008">
              <w:rPr>
                <w:rFonts w:ascii="宋体" w:eastAsia="宋体" w:hAnsi="宋体" w:cs="宋体" w:hint="eastAsia"/>
                <w:color w:val="FF0000"/>
                <w:szCs w:val="21"/>
              </w:rPr>
              <w:t>辨析</w:t>
            </w:r>
            <w:r w:rsidRPr="00562008">
              <w:rPr>
                <w:rFonts w:ascii="宋体" w:eastAsia="宋体" w:hAnsi="宋体" w:cs="宋体" w:hint="eastAsia"/>
                <w:szCs w:val="21"/>
              </w:rPr>
              <w:t>建设工程造价构成，</w:t>
            </w:r>
            <w:r w:rsidRPr="00562008">
              <w:rPr>
                <w:rFonts w:ascii="宋体" w:eastAsia="宋体" w:hAnsi="宋体" w:cs="宋体" w:hint="eastAsia"/>
                <w:color w:val="FF0000"/>
                <w:szCs w:val="21"/>
              </w:rPr>
              <w:t>说明</w:t>
            </w:r>
            <w:r w:rsidRPr="00562008">
              <w:rPr>
                <w:rFonts w:ascii="宋体" w:eastAsia="宋体" w:hAnsi="宋体" w:cs="宋体" w:hint="eastAsia"/>
                <w:szCs w:val="21"/>
              </w:rPr>
              <w:t>建筑安装工程费用、设备及工器具购置费用、工程建设其他费用的构成和计算方法，理解预备费和建设期利息计算方法；选用恰当方法进行投资估算和概预算编制，编制工程量清单、招标控制价和投标报价，</w:t>
            </w:r>
            <w:r w:rsidRPr="00562008">
              <w:rPr>
                <w:rFonts w:ascii="宋体" w:eastAsia="宋体" w:hAnsi="宋体" w:cs="宋体" w:hint="eastAsia"/>
                <w:color w:val="FF0000"/>
                <w:szCs w:val="21"/>
              </w:rPr>
              <w:t>说明</w:t>
            </w:r>
            <w:r w:rsidRPr="00562008">
              <w:rPr>
                <w:rFonts w:ascii="宋体" w:eastAsia="宋体" w:hAnsi="宋体" w:cs="宋体" w:hint="eastAsia"/>
                <w:szCs w:val="21"/>
              </w:rPr>
              <w:t>建设工程承包合同价款内容；理解合同价款调整事项和调整方法，按照规定程序和方法进行合同价款结算；编制</w:t>
            </w:r>
            <w:r w:rsidRPr="00562008">
              <w:rPr>
                <w:rFonts w:ascii="宋体" w:eastAsia="宋体" w:hAnsi="宋体" w:cs="宋体" w:hint="eastAsia"/>
                <w:szCs w:val="21"/>
              </w:rPr>
              <w:lastRenderedPageBreak/>
              <w:t>竣工决算，理解竣工决算报批过程。</w:t>
            </w:r>
          </w:p>
        </w:tc>
        <w:tc>
          <w:tcPr>
            <w:tcW w:w="1417" w:type="dxa"/>
          </w:tcPr>
          <w:p w14:paraId="20A8610B" w14:textId="77777777" w:rsidR="00633574" w:rsidRDefault="00633574" w:rsidP="00533B61">
            <w:pPr>
              <w:rPr>
                <w:rFonts w:ascii="宋体" w:eastAsia="宋体" w:hAnsi="宋体" w:cs="宋体"/>
                <w:szCs w:val="21"/>
              </w:rPr>
            </w:pPr>
            <w:r>
              <w:rPr>
                <w:rFonts w:ascii="宋体" w:eastAsia="宋体" w:hAnsi="宋体" w:cs="宋体" w:hint="eastAsia"/>
                <w:szCs w:val="21"/>
              </w:rPr>
              <w:lastRenderedPageBreak/>
              <w:t>“分解”改为“辨析”。</w:t>
            </w:r>
          </w:p>
          <w:p w14:paraId="3C8F2BD1" w14:textId="06D4078C" w:rsidR="00633574" w:rsidRDefault="00633574" w:rsidP="00533B61">
            <w:pPr>
              <w:rPr>
                <w:rFonts w:ascii="宋体" w:eastAsia="宋体" w:hAnsi="宋体" w:cs="宋体" w:hint="eastAsia"/>
                <w:szCs w:val="21"/>
              </w:rPr>
            </w:pPr>
            <w:r>
              <w:rPr>
                <w:rFonts w:ascii="宋体" w:eastAsia="宋体" w:hAnsi="宋体" w:cs="宋体" w:hint="eastAsia"/>
                <w:szCs w:val="21"/>
              </w:rPr>
              <w:t>“总结”改为“说明”。</w:t>
            </w:r>
          </w:p>
        </w:tc>
      </w:tr>
      <w:tr w:rsidR="00633574" w:rsidRPr="00192ED4" w14:paraId="0117B345" w14:textId="77777777" w:rsidTr="00533B61">
        <w:tc>
          <w:tcPr>
            <w:tcW w:w="640" w:type="dxa"/>
            <w:vMerge/>
            <w:vAlign w:val="center"/>
          </w:tcPr>
          <w:p w14:paraId="4462E69C" w14:textId="77777777" w:rsidR="00633574" w:rsidRPr="00192ED4" w:rsidRDefault="00633574" w:rsidP="00F2762E">
            <w:pPr>
              <w:jc w:val="center"/>
              <w:rPr>
                <w:rFonts w:ascii="宋体" w:eastAsia="宋体" w:hAnsi="宋体"/>
                <w:szCs w:val="21"/>
              </w:rPr>
            </w:pPr>
          </w:p>
        </w:tc>
        <w:tc>
          <w:tcPr>
            <w:tcW w:w="1562" w:type="dxa"/>
            <w:vMerge/>
            <w:vAlign w:val="center"/>
          </w:tcPr>
          <w:p w14:paraId="2135C152" w14:textId="77777777" w:rsidR="00633574" w:rsidRPr="00192ED4" w:rsidRDefault="00633574" w:rsidP="00F2762E">
            <w:pPr>
              <w:rPr>
                <w:rFonts w:ascii="宋体" w:eastAsia="宋体" w:hAnsi="宋体"/>
              </w:rPr>
            </w:pPr>
          </w:p>
        </w:tc>
        <w:tc>
          <w:tcPr>
            <w:tcW w:w="1059" w:type="dxa"/>
            <w:vAlign w:val="center"/>
          </w:tcPr>
          <w:p w14:paraId="264627AE" w14:textId="141F11CE" w:rsidR="00633574" w:rsidRDefault="00633574" w:rsidP="00F2762E">
            <w:pPr>
              <w:jc w:val="center"/>
              <w:rPr>
                <w:rFonts w:ascii="宋体" w:eastAsia="宋体" w:hAnsi="宋体" w:cs="宋体"/>
                <w:szCs w:val="21"/>
              </w:rPr>
            </w:pPr>
            <w:r>
              <w:rPr>
                <w:rFonts w:ascii="宋体" w:eastAsia="宋体" w:hAnsi="宋体" w:cs="宋体" w:hint="eastAsia"/>
                <w:szCs w:val="21"/>
              </w:rPr>
              <w:t>第</w:t>
            </w:r>
            <w:r>
              <w:rPr>
                <w:rFonts w:ascii="宋体" w:eastAsia="宋体" w:hAnsi="宋体" w:cs="宋体"/>
                <w:szCs w:val="21"/>
              </w:rPr>
              <w:t>5</w:t>
            </w:r>
            <w:r>
              <w:rPr>
                <w:rFonts w:ascii="宋体" w:eastAsia="宋体" w:hAnsi="宋体" w:cs="宋体" w:hint="eastAsia"/>
                <w:szCs w:val="21"/>
              </w:rPr>
              <w:t>条</w:t>
            </w:r>
          </w:p>
        </w:tc>
        <w:tc>
          <w:tcPr>
            <w:tcW w:w="1984" w:type="dxa"/>
          </w:tcPr>
          <w:p w14:paraId="6C6CFD39" w14:textId="19431CEE" w:rsidR="00633574" w:rsidRPr="00C80698" w:rsidRDefault="00633574" w:rsidP="00533B61">
            <w:pPr>
              <w:rPr>
                <w:rFonts w:ascii="宋体" w:eastAsia="宋体" w:hAnsi="宋体" w:cs="宋体"/>
                <w:szCs w:val="21"/>
              </w:rPr>
            </w:pPr>
            <w:r w:rsidRPr="00562008">
              <w:rPr>
                <w:rFonts w:ascii="宋体" w:eastAsia="宋体" w:hAnsi="宋体" w:cs="宋体" w:hint="eastAsia"/>
                <w:szCs w:val="21"/>
              </w:rPr>
              <w:t>工程网络计划技术。理解工程网络计划技术特点和分类，按照应用程序编制工程网络计划，分析工程网络计划中的逻辑关系；按照绘图规则编制双代号网络计划和单代号网络计划，进行时间参数计算，确定关键工作和关键线路；理解双代号时标网络计划，判定时间参数；</w:t>
            </w:r>
            <w:r w:rsidRPr="00562008">
              <w:rPr>
                <w:rFonts w:ascii="宋体" w:eastAsia="宋体" w:hAnsi="宋体" w:cs="宋体" w:hint="eastAsia"/>
                <w:color w:val="FF0000"/>
                <w:szCs w:val="21"/>
              </w:rPr>
              <w:t>进行网络计划实施中的检查与分析</w:t>
            </w:r>
            <w:r w:rsidRPr="00562008">
              <w:rPr>
                <w:rFonts w:ascii="宋体" w:eastAsia="宋体" w:hAnsi="宋体" w:cs="宋体" w:hint="eastAsia"/>
                <w:szCs w:val="21"/>
              </w:rPr>
              <w:t>，选用恰当的方法调整网络计划。</w:t>
            </w:r>
          </w:p>
        </w:tc>
        <w:tc>
          <w:tcPr>
            <w:tcW w:w="1985" w:type="dxa"/>
          </w:tcPr>
          <w:p w14:paraId="2C3B6AB2" w14:textId="30B707C2" w:rsidR="00633574" w:rsidRPr="00C80698" w:rsidRDefault="00633574" w:rsidP="00533B61">
            <w:pPr>
              <w:rPr>
                <w:rFonts w:ascii="宋体" w:eastAsia="宋体" w:hAnsi="宋体" w:cs="宋体"/>
                <w:szCs w:val="21"/>
              </w:rPr>
            </w:pPr>
            <w:r w:rsidRPr="00562008">
              <w:rPr>
                <w:rFonts w:ascii="宋体" w:eastAsia="宋体" w:hAnsi="宋体" w:cs="宋体" w:hint="eastAsia"/>
                <w:szCs w:val="21"/>
              </w:rPr>
              <w:t>工程网络计划技术。理解工程网络计划技术特点和分类，按照应用程序编制工程网络计划，分析工程网络计划中的逻辑关系；按照绘图规则编制双代号网络计划和单代号网络计划，进行时间参数计算，确定关键工作和关键线路；理解双代号时标网络计划，判定时间参数；</w:t>
            </w:r>
            <w:r w:rsidRPr="00562008">
              <w:rPr>
                <w:rFonts w:ascii="宋体" w:eastAsia="宋体" w:hAnsi="宋体" w:cs="宋体" w:hint="eastAsia"/>
                <w:color w:val="FF0000"/>
                <w:szCs w:val="21"/>
              </w:rPr>
              <w:t>检查分析网络计划实施情况</w:t>
            </w:r>
            <w:r w:rsidRPr="00562008">
              <w:rPr>
                <w:rFonts w:ascii="宋体" w:eastAsia="宋体" w:hAnsi="宋体" w:cs="宋体" w:hint="eastAsia"/>
                <w:szCs w:val="21"/>
              </w:rPr>
              <w:t>，选用恰当的方法调整网络计划。</w:t>
            </w:r>
          </w:p>
        </w:tc>
        <w:tc>
          <w:tcPr>
            <w:tcW w:w="1417" w:type="dxa"/>
          </w:tcPr>
          <w:p w14:paraId="7E78F338" w14:textId="36AADC14" w:rsidR="00633574" w:rsidRDefault="00633574" w:rsidP="00533B61">
            <w:pPr>
              <w:rPr>
                <w:rFonts w:ascii="宋体" w:eastAsia="宋体" w:hAnsi="宋体" w:cs="宋体"/>
                <w:szCs w:val="21"/>
              </w:rPr>
            </w:pPr>
            <w:r w:rsidRPr="00562008">
              <w:rPr>
                <w:rFonts w:ascii="宋体" w:eastAsia="宋体" w:hAnsi="宋体" w:cs="宋体" w:hint="eastAsia"/>
                <w:szCs w:val="21"/>
              </w:rPr>
              <w:t>“</w:t>
            </w:r>
            <w:r w:rsidRPr="00562008">
              <w:rPr>
                <w:rFonts w:ascii="宋体" w:eastAsia="宋体" w:hAnsi="宋体" w:cs="宋体" w:hint="eastAsia"/>
                <w:szCs w:val="21"/>
              </w:rPr>
              <w:t>进行网络计划实施中的检查与分析</w:t>
            </w:r>
            <w:r w:rsidRPr="00562008">
              <w:rPr>
                <w:rFonts w:ascii="宋体" w:eastAsia="宋体" w:hAnsi="宋体" w:cs="宋体" w:hint="eastAsia"/>
                <w:szCs w:val="21"/>
              </w:rPr>
              <w:t>”改为“</w:t>
            </w:r>
            <w:r w:rsidRPr="00562008">
              <w:rPr>
                <w:rFonts w:ascii="宋体" w:eastAsia="宋体" w:hAnsi="宋体" w:cs="宋体" w:hint="eastAsia"/>
                <w:szCs w:val="21"/>
              </w:rPr>
              <w:t>检查分析网络计划实施情况</w:t>
            </w:r>
            <w:r w:rsidRPr="00562008">
              <w:rPr>
                <w:rFonts w:ascii="宋体" w:eastAsia="宋体" w:hAnsi="宋体" w:cs="宋体" w:hint="eastAsia"/>
                <w:szCs w:val="21"/>
              </w:rPr>
              <w:t>”。</w:t>
            </w:r>
          </w:p>
        </w:tc>
      </w:tr>
      <w:tr w:rsidR="00633574" w:rsidRPr="00192ED4" w14:paraId="04B76F89" w14:textId="77777777" w:rsidTr="00533B61">
        <w:tc>
          <w:tcPr>
            <w:tcW w:w="640" w:type="dxa"/>
            <w:vMerge/>
            <w:vAlign w:val="center"/>
          </w:tcPr>
          <w:p w14:paraId="3FC9E683" w14:textId="77777777" w:rsidR="00633574" w:rsidRPr="00192ED4" w:rsidRDefault="00633574" w:rsidP="00F2762E">
            <w:pPr>
              <w:jc w:val="center"/>
              <w:rPr>
                <w:rFonts w:ascii="宋体" w:eastAsia="宋体" w:hAnsi="宋体"/>
                <w:szCs w:val="21"/>
              </w:rPr>
            </w:pPr>
          </w:p>
        </w:tc>
        <w:tc>
          <w:tcPr>
            <w:tcW w:w="1562" w:type="dxa"/>
            <w:vMerge/>
            <w:vAlign w:val="center"/>
          </w:tcPr>
          <w:p w14:paraId="3F9CFDAA" w14:textId="77777777" w:rsidR="00633574" w:rsidRPr="00192ED4" w:rsidRDefault="00633574" w:rsidP="00F2762E">
            <w:pPr>
              <w:rPr>
                <w:rFonts w:ascii="宋体" w:eastAsia="宋体" w:hAnsi="宋体"/>
              </w:rPr>
            </w:pPr>
          </w:p>
        </w:tc>
        <w:tc>
          <w:tcPr>
            <w:tcW w:w="1059" w:type="dxa"/>
            <w:vAlign w:val="center"/>
          </w:tcPr>
          <w:p w14:paraId="04BC46F1" w14:textId="7CFAA13B" w:rsidR="00633574" w:rsidRDefault="00633574" w:rsidP="00F2762E">
            <w:pPr>
              <w:jc w:val="center"/>
              <w:rPr>
                <w:rFonts w:ascii="宋体" w:eastAsia="宋体" w:hAnsi="宋体" w:cs="宋体"/>
                <w:szCs w:val="21"/>
              </w:rPr>
            </w:pPr>
            <w:r>
              <w:rPr>
                <w:rFonts w:ascii="宋体" w:eastAsia="宋体" w:hAnsi="宋体" w:cs="宋体" w:hint="eastAsia"/>
                <w:szCs w:val="21"/>
              </w:rPr>
              <w:t>第</w:t>
            </w:r>
            <w:r>
              <w:rPr>
                <w:rFonts w:ascii="宋体" w:eastAsia="宋体" w:hAnsi="宋体" w:cs="宋体"/>
                <w:szCs w:val="21"/>
              </w:rPr>
              <w:t>6</w:t>
            </w:r>
            <w:r>
              <w:rPr>
                <w:rFonts w:ascii="宋体" w:eastAsia="宋体" w:hAnsi="宋体" w:cs="宋体" w:hint="eastAsia"/>
                <w:szCs w:val="21"/>
              </w:rPr>
              <w:t>条</w:t>
            </w:r>
          </w:p>
        </w:tc>
        <w:tc>
          <w:tcPr>
            <w:tcW w:w="1984" w:type="dxa"/>
          </w:tcPr>
          <w:p w14:paraId="45FA3968" w14:textId="594C3B51" w:rsidR="00633574" w:rsidRPr="00B23C56" w:rsidRDefault="00633574" w:rsidP="00533B61">
            <w:pPr>
              <w:rPr>
                <w:rFonts w:ascii="宋体" w:eastAsia="宋体" w:hAnsi="宋体" w:cs="宋体"/>
                <w:szCs w:val="21"/>
              </w:rPr>
            </w:pPr>
            <w:r w:rsidRPr="00562008">
              <w:rPr>
                <w:rFonts w:ascii="宋体" w:eastAsia="宋体" w:hAnsi="宋体" w:cs="宋体" w:hint="eastAsia"/>
                <w:szCs w:val="21"/>
              </w:rPr>
              <w:t>建设工程招投标。理解招标投标法律法规主要内容，分析招标投标法规要求；理解勘察设计标准招标文件内容，进行建设工程勘察设计招标与投标；理解建设工程施工招标方式和程序，进行施工招标策划</w:t>
            </w:r>
            <w:r w:rsidRPr="00562008">
              <w:rPr>
                <w:rFonts w:ascii="宋体" w:eastAsia="宋体" w:hAnsi="宋体" w:cs="宋体" w:hint="eastAsia"/>
                <w:color w:val="FF0000"/>
                <w:szCs w:val="21"/>
              </w:rPr>
              <w:t>和评标</w:t>
            </w:r>
            <w:r w:rsidRPr="00562008">
              <w:rPr>
                <w:rFonts w:ascii="宋体" w:eastAsia="宋体" w:hAnsi="宋体" w:cs="宋体" w:hint="eastAsia"/>
                <w:szCs w:val="21"/>
              </w:rPr>
              <w:t>；理解投标要求和程序，运用投标报价策略，进行施工投标。</w:t>
            </w:r>
          </w:p>
        </w:tc>
        <w:tc>
          <w:tcPr>
            <w:tcW w:w="1985" w:type="dxa"/>
          </w:tcPr>
          <w:p w14:paraId="2B792AEA" w14:textId="2B897C7E" w:rsidR="00633574" w:rsidRPr="00562008" w:rsidRDefault="00633574" w:rsidP="00533B61">
            <w:pPr>
              <w:rPr>
                <w:rFonts w:ascii="宋体" w:eastAsia="宋体" w:hAnsi="宋体" w:cs="宋体" w:hint="eastAsia"/>
                <w:szCs w:val="21"/>
              </w:rPr>
            </w:pPr>
            <w:r w:rsidRPr="00562008">
              <w:rPr>
                <w:rFonts w:ascii="宋体" w:eastAsia="宋体" w:hAnsi="宋体" w:cs="宋体" w:hint="eastAsia"/>
                <w:szCs w:val="21"/>
              </w:rPr>
              <w:t>建设工程招投标。理解招标投标法律法规主要内容，分析招标投标法规要求；理解勘察设计标准招标文件内容，进行建设工程勘察设计招标、投标、</w:t>
            </w:r>
            <w:r w:rsidRPr="00562008">
              <w:rPr>
                <w:rFonts w:ascii="宋体" w:eastAsia="宋体" w:hAnsi="宋体" w:cs="宋体" w:hint="eastAsia"/>
                <w:color w:val="FF0000"/>
                <w:szCs w:val="21"/>
              </w:rPr>
              <w:t>开标和评标</w:t>
            </w:r>
            <w:r w:rsidRPr="00562008">
              <w:rPr>
                <w:rFonts w:ascii="宋体" w:eastAsia="宋体" w:hAnsi="宋体" w:cs="宋体" w:hint="eastAsia"/>
                <w:szCs w:val="21"/>
              </w:rPr>
              <w:t>；理解建设工程施工招标方式和程序，进行施工招标策划；理解投标要求和程序，运用投标报价策略，进行施工投标；</w:t>
            </w:r>
            <w:r w:rsidRPr="00562008">
              <w:rPr>
                <w:rFonts w:ascii="宋体" w:eastAsia="宋体" w:hAnsi="宋体" w:cs="宋体" w:hint="eastAsia"/>
                <w:color w:val="FF0000"/>
                <w:szCs w:val="21"/>
              </w:rPr>
              <w:t>理解施工评标程序，进行施工评标。</w:t>
            </w:r>
          </w:p>
        </w:tc>
        <w:tc>
          <w:tcPr>
            <w:tcW w:w="1417" w:type="dxa"/>
          </w:tcPr>
          <w:p w14:paraId="510E2F9E" w14:textId="77777777" w:rsidR="00633574" w:rsidRDefault="00633574" w:rsidP="00533B61">
            <w:pPr>
              <w:rPr>
                <w:rFonts w:ascii="宋体" w:eastAsia="宋体" w:hAnsi="宋体" w:cs="宋体"/>
                <w:szCs w:val="21"/>
              </w:rPr>
            </w:pPr>
            <w:r>
              <w:rPr>
                <w:rFonts w:ascii="宋体" w:eastAsia="宋体" w:hAnsi="宋体" w:cs="宋体" w:hint="eastAsia"/>
                <w:szCs w:val="21"/>
              </w:rPr>
              <w:t>增加“开标和评标”。</w:t>
            </w:r>
          </w:p>
          <w:p w14:paraId="480A514B" w14:textId="77777777" w:rsidR="00633574" w:rsidRDefault="00633574" w:rsidP="00533B61">
            <w:pPr>
              <w:rPr>
                <w:rFonts w:ascii="宋体" w:eastAsia="宋体" w:hAnsi="宋体" w:cs="宋体"/>
                <w:szCs w:val="21"/>
              </w:rPr>
            </w:pPr>
            <w:r>
              <w:rPr>
                <w:rFonts w:ascii="宋体" w:eastAsia="宋体" w:hAnsi="宋体" w:cs="宋体" w:hint="eastAsia"/>
                <w:szCs w:val="21"/>
              </w:rPr>
              <w:t>删除“和评标”。</w:t>
            </w:r>
          </w:p>
          <w:p w14:paraId="62702E92" w14:textId="78AB7C70" w:rsidR="00633574" w:rsidRDefault="00633574" w:rsidP="00533B61">
            <w:pPr>
              <w:rPr>
                <w:rFonts w:ascii="宋体" w:eastAsia="宋体" w:hAnsi="宋体" w:cs="宋体" w:hint="eastAsia"/>
                <w:szCs w:val="21"/>
              </w:rPr>
            </w:pPr>
            <w:r>
              <w:rPr>
                <w:rFonts w:ascii="宋体" w:eastAsia="宋体" w:hAnsi="宋体" w:cs="宋体" w:hint="eastAsia"/>
                <w:szCs w:val="21"/>
              </w:rPr>
              <w:t>增加“</w:t>
            </w:r>
            <w:r w:rsidRPr="00562008">
              <w:rPr>
                <w:rFonts w:ascii="宋体" w:eastAsia="宋体" w:hAnsi="宋体" w:cs="宋体" w:hint="eastAsia"/>
                <w:szCs w:val="21"/>
              </w:rPr>
              <w:t>理解施工评标程序，进行施工评标。</w:t>
            </w:r>
            <w:r>
              <w:rPr>
                <w:rFonts w:ascii="宋体" w:eastAsia="宋体" w:hAnsi="宋体" w:cs="宋体" w:hint="eastAsia"/>
                <w:szCs w:val="21"/>
              </w:rPr>
              <w:t>”</w:t>
            </w:r>
          </w:p>
        </w:tc>
      </w:tr>
      <w:tr w:rsidR="00633574" w:rsidRPr="00192ED4" w14:paraId="52FC6388" w14:textId="77777777" w:rsidTr="00533B61">
        <w:tc>
          <w:tcPr>
            <w:tcW w:w="640" w:type="dxa"/>
            <w:vMerge/>
            <w:vAlign w:val="center"/>
          </w:tcPr>
          <w:p w14:paraId="0DED3666" w14:textId="77777777" w:rsidR="00633574" w:rsidRPr="00192ED4" w:rsidRDefault="00633574" w:rsidP="00F2762E">
            <w:pPr>
              <w:jc w:val="center"/>
              <w:rPr>
                <w:rFonts w:ascii="宋体" w:eastAsia="宋体" w:hAnsi="宋体"/>
                <w:szCs w:val="21"/>
              </w:rPr>
            </w:pPr>
          </w:p>
        </w:tc>
        <w:tc>
          <w:tcPr>
            <w:tcW w:w="1562" w:type="dxa"/>
            <w:vMerge/>
            <w:vAlign w:val="center"/>
          </w:tcPr>
          <w:p w14:paraId="604CB115" w14:textId="77777777" w:rsidR="00633574" w:rsidRPr="00192ED4" w:rsidRDefault="00633574" w:rsidP="00F2762E">
            <w:pPr>
              <w:rPr>
                <w:rFonts w:ascii="宋体" w:eastAsia="宋体" w:hAnsi="宋体"/>
              </w:rPr>
            </w:pPr>
          </w:p>
        </w:tc>
        <w:tc>
          <w:tcPr>
            <w:tcW w:w="1059" w:type="dxa"/>
            <w:vAlign w:val="center"/>
          </w:tcPr>
          <w:p w14:paraId="79325E26" w14:textId="27986241" w:rsidR="00633574" w:rsidRDefault="00633574" w:rsidP="00F2762E">
            <w:pPr>
              <w:jc w:val="center"/>
              <w:rPr>
                <w:rFonts w:ascii="宋体" w:eastAsia="宋体" w:hAnsi="宋体" w:cs="宋体" w:hint="eastAsia"/>
                <w:szCs w:val="21"/>
              </w:rPr>
            </w:pPr>
            <w:r>
              <w:rPr>
                <w:rFonts w:ascii="宋体" w:eastAsia="宋体" w:hAnsi="宋体" w:cs="宋体" w:hint="eastAsia"/>
                <w:szCs w:val="21"/>
              </w:rPr>
              <w:t>第8条</w:t>
            </w:r>
          </w:p>
        </w:tc>
        <w:tc>
          <w:tcPr>
            <w:tcW w:w="1984" w:type="dxa"/>
          </w:tcPr>
          <w:p w14:paraId="1C52CABF" w14:textId="26954A7F" w:rsidR="00633574" w:rsidRPr="00562008" w:rsidRDefault="00633574" w:rsidP="00533B61">
            <w:pPr>
              <w:rPr>
                <w:rFonts w:ascii="宋体" w:eastAsia="宋体" w:hAnsi="宋体" w:cs="宋体" w:hint="eastAsia"/>
                <w:szCs w:val="21"/>
              </w:rPr>
            </w:pPr>
            <w:r w:rsidRPr="00600EF6">
              <w:rPr>
                <w:rFonts w:ascii="宋体" w:eastAsia="宋体" w:hAnsi="宋体" w:cs="宋体" w:hint="eastAsia"/>
                <w:szCs w:val="21"/>
              </w:rPr>
              <w:t>建设工程监理。理解建设工程监理制度，分析建设工程监理的法律地位和责任；理解建设工</w:t>
            </w:r>
            <w:r w:rsidRPr="00600EF6">
              <w:rPr>
                <w:rFonts w:ascii="宋体" w:eastAsia="宋体" w:hAnsi="宋体" w:cs="宋体" w:hint="eastAsia"/>
                <w:szCs w:val="21"/>
              </w:rPr>
              <w:lastRenderedPageBreak/>
              <w:t>程监理合同内容，订立监理合同，进行监理合同履行管理；分析建设工程监理组织模式和人员职责，编制监理规划和监理实施细则；</w:t>
            </w:r>
            <w:r w:rsidRPr="00600EF6">
              <w:rPr>
                <w:rFonts w:ascii="宋体" w:eastAsia="宋体" w:hAnsi="宋体" w:cs="宋体" w:hint="eastAsia"/>
                <w:color w:val="FF0000"/>
                <w:szCs w:val="21"/>
              </w:rPr>
              <w:t>理解建设工程监理工作内容，采用监理工作主要方式执行监理。</w:t>
            </w:r>
          </w:p>
        </w:tc>
        <w:tc>
          <w:tcPr>
            <w:tcW w:w="1985" w:type="dxa"/>
          </w:tcPr>
          <w:p w14:paraId="2F38CD71" w14:textId="2304ED25" w:rsidR="00633574" w:rsidRPr="00562008" w:rsidRDefault="00633574" w:rsidP="00533B61">
            <w:pPr>
              <w:rPr>
                <w:rFonts w:ascii="宋体" w:eastAsia="宋体" w:hAnsi="宋体" w:cs="宋体" w:hint="eastAsia"/>
                <w:szCs w:val="21"/>
              </w:rPr>
            </w:pPr>
            <w:r w:rsidRPr="00600EF6">
              <w:rPr>
                <w:rFonts w:ascii="宋体" w:eastAsia="宋体" w:hAnsi="宋体" w:cs="宋体" w:hint="eastAsia"/>
                <w:szCs w:val="21"/>
              </w:rPr>
              <w:lastRenderedPageBreak/>
              <w:t>建设工程监理。理解建设工程监理制度，分析建设工程监理的法律地位和责任；理解建设工</w:t>
            </w:r>
            <w:r w:rsidRPr="00600EF6">
              <w:rPr>
                <w:rFonts w:ascii="宋体" w:eastAsia="宋体" w:hAnsi="宋体" w:cs="宋体" w:hint="eastAsia"/>
                <w:szCs w:val="21"/>
              </w:rPr>
              <w:lastRenderedPageBreak/>
              <w:t>程监理合同内容，订立监理合同，进行监理合同履行管理；分析建设工程监理组织模式和人员职责，编制监理规划和监理实施细则；</w:t>
            </w:r>
            <w:r w:rsidRPr="00600EF6">
              <w:rPr>
                <w:rFonts w:ascii="宋体" w:eastAsia="宋体" w:hAnsi="宋体" w:cs="宋体" w:hint="eastAsia"/>
                <w:color w:val="FF0000"/>
                <w:szCs w:val="21"/>
              </w:rPr>
              <w:t>理解建设工程监理工作内容和主要工作方式。</w:t>
            </w:r>
          </w:p>
        </w:tc>
        <w:tc>
          <w:tcPr>
            <w:tcW w:w="1417" w:type="dxa"/>
            <w:shd w:val="clear" w:color="auto" w:fill="auto"/>
          </w:tcPr>
          <w:p w14:paraId="312E298A" w14:textId="4B160986"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lastRenderedPageBreak/>
              <w:t>“</w:t>
            </w:r>
            <w:r w:rsidRPr="00600EF6">
              <w:rPr>
                <w:rFonts w:ascii="宋体" w:eastAsia="宋体" w:hAnsi="宋体" w:cs="宋体" w:hint="eastAsia"/>
                <w:szCs w:val="21"/>
              </w:rPr>
              <w:t>理解建设工程监理工作内容，采用监理工作主要方式执行</w:t>
            </w:r>
            <w:r w:rsidRPr="00600EF6">
              <w:rPr>
                <w:rFonts w:ascii="宋体" w:eastAsia="宋体" w:hAnsi="宋体" w:cs="宋体" w:hint="eastAsia"/>
                <w:szCs w:val="21"/>
              </w:rPr>
              <w:lastRenderedPageBreak/>
              <w:t>监理。</w:t>
            </w:r>
            <w:r w:rsidRPr="00600EF6">
              <w:rPr>
                <w:rFonts w:ascii="宋体" w:eastAsia="宋体" w:hAnsi="宋体" w:cs="宋体" w:hint="eastAsia"/>
                <w:szCs w:val="21"/>
              </w:rPr>
              <w:t>”改为“</w:t>
            </w:r>
            <w:r w:rsidRPr="00600EF6">
              <w:rPr>
                <w:rFonts w:ascii="宋体" w:eastAsia="宋体" w:hAnsi="宋体" w:cs="宋体" w:hint="eastAsia"/>
                <w:szCs w:val="21"/>
              </w:rPr>
              <w:t>理解建设工程监理工作内容和主要工作方式。</w:t>
            </w:r>
            <w:r w:rsidRPr="00600EF6">
              <w:rPr>
                <w:rFonts w:ascii="宋体" w:eastAsia="宋体" w:hAnsi="宋体" w:cs="宋体" w:hint="eastAsia"/>
                <w:szCs w:val="21"/>
              </w:rPr>
              <w:t>”</w:t>
            </w:r>
          </w:p>
        </w:tc>
      </w:tr>
      <w:tr w:rsidR="00633574" w:rsidRPr="00192ED4" w14:paraId="63F7720A" w14:textId="77777777" w:rsidTr="00533B61">
        <w:tc>
          <w:tcPr>
            <w:tcW w:w="640" w:type="dxa"/>
            <w:vMerge/>
            <w:vAlign w:val="center"/>
          </w:tcPr>
          <w:p w14:paraId="21ECA6B9" w14:textId="77777777" w:rsidR="00633574" w:rsidRPr="00192ED4" w:rsidRDefault="00633574" w:rsidP="00F2762E">
            <w:pPr>
              <w:jc w:val="center"/>
              <w:rPr>
                <w:rFonts w:ascii="宋体" w:eastAsia="宋体" w:hAnsi="宋体"/>
                <w:szCs w:val="21"/>
              </w:rPr>
            </w:pPr>
          </w:p>
        </w:tc>
        <w:tc>
          <w:tcPr>
            <w:tcW w:w="1562" w:type="dxa"/>
            <w:vMerge/>
            <w:vAlign w:val="center"/>
          </w:tcPr>
          <w:p w14:paraId="0EC4D117" w14:textId="77777777" w:rsidR="00633574" w:rsidRPr="00192ED4" w:rsidRDefault="00633574" w:rsidP="00F2762E">
            <w:pPr>
              <w:rPr>
                <w:rFonts w:ascii="宋体" w:eastAsia="宋体" w:hAnsi="宋体"/>
              </w:rPr>
            </w:pPr>
          </w:p>
        </w:tc>
        <w:tc>
          <w:tcPr>
            <w:tcW w:w="1059" w:type="dxa"/>
            <w:vAlign w:val="center"/>
          </w:tcPr>
          <w:p w14:paraId="2F961694" w14:textId="03439994" w:rsidR="00633574" w:rsidRDefault="00633574" w:rsidP="00F2762E">
            <w:pPr>
              <w:jc w:val="center"/>
              <w:rPr>
                <w:rFonts w:ascii="宋体" w:eastAsia="宋体" w:hAnsi="宋体" w:cs="宋体" w:hint="eastAsia"/>
                <w:szCs w:val="21"/>
              </w:rPr>
            </w:pPr>
            <w:r>
              <w:rPr>
                <w:rFonts w:ascii="宋体" w:eastAsia="宋体" w:hAnsi="宋体" w:cs="宋体" w:hint="eastAsia"/>
                <w:szCs w:val="21"/>
              </w:rPr>
              <w:t>第</w:t>
            </w:r>
            <w:r>
              <w:rPr>
                <w:rFonts w:ascii="宋体" w:eastAsia="宋体" w:hAnsi="宋体" w:cs="宋体"/>
                <w:szCs w:val="21"/>
              </w:rPr>
              <w:t>9</w:t>
            </w:r>
            <w:r>
              <w:rPr>
                <w:rFonts w:ascii="宋体" w:eastAsia="宋体" w:hAnsi="宋体" w:cs="宋体" w:hint="eastAsia"/>
                <w:szCs w:val="21"/>
              </w:rPr>
              <w:t>条</w:t>
            </w:r>
          </w:p>
        </w:tc>
        <w:tc>
          <w:tcPr>
            <w:tcW w:w="1984" w:type="dxa"/>
          </w:tcPr>
          <w:p w14:paraId="2BED0096" w14:textId="60680031"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建设工程风险管理与保险。</w:t>
            </w:r>
            <w:r w:rsidRPr="00600EF6">
              <w:rPr>
                <w:rFonts w:ascii="宋体" w:eastAsia="宋体" w:hAnsi="宋体" w:cs="宋体" w:hint="eastAsia"/>
                <w:color w:val="FF0000"/>
                <w:szCs w:val="21"/>
              </w:rPr>
              <w:t>区辨</w:t>
            </w:r>
            <w:r w:rsidRPr="00600EF6">
              <w:rPr>
                <w:rFonts w:ascii="宋体" w:eastAsia="宋体" w:hAnsi="宋体" w:cs="宋体" w:hint="eastAsia"/>
                <w:szCs w:val="21"/>
              </w:rPr>
              <w:t>工程风险类别，理解工程风险管理内容，选择适当的方法识别和分析评价工程风险，</w:t>
            </w:r>
            <w:r w:rsidRPr="00600EF6">
              <w:rPr>
                <w:rFonts w:ascii="宋体" w:eastAsia="宋体" w:hAnsi="宋体" w:cs="宋体" w:hint="eastAsia"/>
                <w:color w:val="FF0000"/>
                <w:szCs w:val="21"/>
              </w:rPr>
              <w:t>制定合理策略应对工程风险</w:t>
            </w:r>
            <w:r w:rsidRPr="00600EF6">
              <w:rPr>
                <w:rFonts w:ascii="宋体" w:eastAsia="宋体" w:hAnsi="宋体" w:cs="宋体" w:hint="eastAsia"/>
                <w:szCs w:val="21"/>
              </w:rPr>
              <w:t>，实施工程风险监控；理解工程保险特征及类型，针对建筑工程一切险、安装工程一切险、职业责任保险、意外伤害保险、工程质量保证保险等提出实施方案。</w:t>
            </w:r>
          </w:p>
        </w:tc>
        <w:tc>
          <w:tcPr>
            <w:tcW w:w="1985" w:type="dxa"/>
          </w:tcPr>
          <w:p w14:paraId="3E3C45A5" w14:textId="57B74376"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建设工程风险管理与保险。</w:t>
            </w:r>
            <w:r w:rsidRPr="00600EF6">
              <w:rPr>
                <w:rFonts w:ascii="宋体" w:eastAsia="宋体" w:hAnsi="宋体" w:cs="宋体" w:hint="eastAsia"/>
                <w:color w:val="FF0000"/>
                <w:szCs w:val="21"/>
              </w:rPr>
              <w:t>辨析</w:t>
            </w:r>
            <w:r w:rsidRPr="00600EF6">
              <w:rPr>
                <w:rFonts w:ascii="宋体" w:eastAsia="宋体" w:hAnsi="宋体" w:cs="宋体" w:hint="eastAsia"/>
                <w:szCs w:val="21"/>
              </w:rPr>
              <w:t>工程风险类别，理解工程风险管理内容，选择适当的方法识别和分析评价工程风险，</w:t>
            </w:r>
            <w:r w:rsidRPr="00600EF6">
              <w:rPr>
                <w:rFonts w:ascii="宋体" w:eastAsia="宋体" w:hAnsi="宋体" w:cs="宋体" w:hint="eastAsia"/>
                <w:color w:val="FF0000"/>
                <w:szCs w:val="21"/>
              </w:rPr>
              <w:t>制定合理的工程风险应对策略</w:t>
            </w:r>
            <w:r w:rsidRPr="00600EF6">
              <w:rPr>
                <w:rFonts w:ascii="宋体" w:eastAsia="宋体" w:hAnsi="宋体" w:cs="宋体" w:hint="eastAsia"/>
                <w:szCs w:val="21"/>
              </w:rPr>
              <w:t>，实施工程风险监控；理解工程保险特征及类型，针对建筑工程一切险、安装工程一切险、职业责任保险、意外伤害保险、工程质量保证保险等提出实施方案。</w:t>
            </w:r>
          </w:p>
        </w:tc>
        <w:tc>
          <w:tcPr>
            <w:tcW w:w="1417" w:type="dxa"/>
            <w:shd w:val="clear" w:color="auto" w:fill="auto"/>
          </w:tcPr>
          <w:p w14:paraId="6AE1A227" w14:textId="77777777" w:rsidR="00633574" w:rsidRPr="00600EF6" w:rsidRDefault="00633574" w:rsidP="00533B61">
            <w:pPr>
              <w:rPr>
                <w:rFonts w:ascii="宋体" w:eastAsia="宋体" w:hAnsi="宋体" w:cs="宋体"/>
                <w:szCs w:val="21"/>
              </w:rPr>
            </w:pPr>
            <w:r w:rsidRPr="00600EF6">
              <w:rPr>
                <w:rFonts w:ascii="宋体" w:eastAsia="宋体" w:hAnsi="宋体" w:cs="宋体" w:hint="eastAsia"/>
                <w:szCs w:val="21"/>
              </w:rPr>
              <w:t>“区辨”改为“辨析”。</w:t>
            </w:r>
          </w:p>
          <w:p w14:paraId="2948ABE6" w14:textId="7D09FBF7"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w:t>
            </w:r>
            <w:r w:rsidRPr="00600EF6">
              <w:rPr>
                <w:rFonts w:ascii="宋体" w:eastAsia="宋体" w:hAnsi="宋体" w:cs="宋体" w:hint="eastAsia"/>
                <w:szCs w:val="21"/>
              </w:rPr>
              <w:t>制定合理策略应对工程风险</w:t>
            </w:r>
            <w:r w:rsidRPr="00600EF6">
              <w:rPr>
                <w:rFonts w:ascii="宋体" w:eastAsia="宋体" w:hAnsi="宋体" w:cs="宋体" w:hint="eastAsia"/>
                <w:szCs w:val="21"/>
              </w:rPr>
              <w:t>”改为“</w:t>
            </w:r>
            <w:r w:rsidRPr="00600EF6">
              <w:rPr>
                <w:rFonts w:ascii="宋体" w:eastAsia="宋体" w:hAnsi="宋体" w:cs="宋体" w:hint="eastAsia"/>
                <w:szCs w:val="21"/>
              </w:rPr>
              <w:t>制定合理的工程风险应对策略</w:t>
            </w:r>
            <w:r w:rsidRPr="00600EF6">
              <w:rPr>
                <w:rFonts w:ascii="宋体" w:eastAsia="宋体" w:hAnsi="宋体" w:cs="宋体" w:hint="eastAsia"/>
                <w:szCs w:val="21"/>
              </w:rPr>
              <w:t>”。</w:t>
            </w:r>
          </w:p>
        </w:tc>
      </w:tr>
      <w:tr w:rsidR="00633574" w:rsidRPr="00192ED4" w14:paraId="3BC46D00" w14:textId="77777777" w:rsidTr="00533B61">
        <w:tc>
          <w:tcPr>
            <w:tcW w:w="640" w:type="dxa"/>
            <w:vMerge/>
            <w:vAlign w:val="center"/>
          </w:tcPr>
          <w:p w14:paraId="26DEE185" w14:textId="77777777" w:rsidR="00633574" w:rsidRPr="00192ED4" w:rsidRDefault="00633574" w:rsidP="00F2762E">
            <w:pPr>
              <w:jc w:val="center"/>
              <w:rPr>
                <w:rFonts w:ascii="宋体" w:eastAsia="宋体" w:hAnsi="宋体"/>
                <w:szCs w:val="21"/>
              </w:rPr>
            </w:pPr>
          </w:p>
        </w:tc>
        <w:tc>
          <w:tcPr>
            <w:tcW w:w="1562" w:type="dxa"/>
            <w:vMerge/>
            <w:vAlign w:val="center"/>
          </w:tcPr>
          <w:p w14:paraId="4F7E76C5" w14:textId="77777777" w:rsidR="00633574" w:rsidRPr="00192ED4" w:rsidRDefault="00633574" w:rsidP="00F2762E">
            <w:pPr>
              <w:rPr>
                <w:rFonts w:ascii="宋体" w:eastAsia="宋体" w:hAnsi="宋体"/>
              </w:rPr>
            </w:pPr>
          </w:p>
        </w:tc>
        <w:tc>
          <w:tcPr>
            <w:tcW w:w="1059" w:type="dxa"/>
            <w:vAlign w:val="center"/>
          </w:tcPr>
          <w:p w14:paraId="419F3A09" w14:textId="4E034D25" w:rsidR="00633574" w:rsidRDefault="00633574" w:rsidP="00F2762E">
            <w:pPr>
              <w:jc w:val="center"/>
              <w:rPr>
                <w:rFonts w:ascii="宋体" w:eastAsia="宋体" w:hAnsi="宋体" w:cs="宋体" w:hint="eastAsia"/>
                <w:szCs w:val="21"/>
              </w:rPr>
            </w:pP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条</w:t>
            </w:r>
          </w:p>
        </w:tc>
        <w:tc>
          <w:tcPr>
            <w:tcW w:w="1984" w:type="dxa"/>
          </w:tcPr>
          <w:p w14:paraId="14823647" w14:textId="56DC6D91"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绿色建筑。辨别绿色建筑特征，理解绿色建筑相关政策及标准；围绕建筑节能及可再生能源利用、建筑节地与城市地下空间开发、建筑节水与城市雨水利用、建筑节材与绿色建筑设施设备、室内环境控制与室外环境设计等方面分析绿色建筑技术体系；</w:t>
            </w:r>
            <w:r w:rsidRPr="00600EF6">
              <w:rPr>
                <w:rFonts w:ascii="宋体" w:eastAsia="宋体" w:hAnsi="宋体" w:cs="宋体" w:hint="eastAsia"/>
                <w:color w:val="FF0000"/>
                <w:szCs w:val="21"/>
              </w:rPr>
              <w:t>应用国内外绿色建筑评价体系进行绿色</w:t>
            </w:r>
            <w:r w:rsidRPr="00600EF6">
              <w:rPr>
                <w:rFonts w:ascii="宋体" w:eastAsia="宋体" w:hAnsi="宋体" w:cs="宋体" w:hint="eastAsia"/>
                <w:color w:val="FF0000"/>
                <w:szCs w:val="21"/>
              </w:rPr>
              <w:lastRenderedPageBreak/>
              <w:t>建筑评价。</w:t>
            </w:r>
            <w:r w:rsidRPr="00600EF6">
              <w:rPr>
                <w:rFonts w:ascii="宋体" w:eastAsia="宋体" w:hAnsi="宋体" w:cs="宋体"/>
                <w:szCs w:val="21"/>
              </w:rPr>
              <w:t xml:space="preserve"> </w:t>
            </w:r>
          </w:p>
        </w:tc>
        <w:tc>
          <w:tcPr>
            <w:tcW w:w="1985" w:type="dxa"/>
          </w:tcPr>
          <w:p w14:paraId="6268EE73" w14:textId="7269F378"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lastRenderedPageBreak/>
              <w:t>绿色建筑。辨别绿色建筑特征，理解绿色建筑相关政策及标准；围绕建筑节能及可再生能源利用、建筑节地与城市地下空间开发、建筑节水与城市雨水利用、建筑节材与绿色建筑设施设备、室内环境控制与室外环境设计等方面分析绿色建筑技术体系；</w:t>
            </w:r>
            <w:r w:rsidRPr="00600EF6">
              <w:rPr>
                <w:rFonts w:ascii="宋体" w:eastAsia="宋体" w:hAnsi="宋体" w:cs="宋体" w:hint="eastAsia"/>
                <w:color w:val="FF0000"/>
                <w:szCs w:val="21"/>
              </w:rPr>
              <w:t>应用我国绿色建筑评价标准进行绿色建</w:t>
            </w:r>
            <w:r w:rsidRPr="00600EF6">
              <w:rPr>
                <w:rFonts w:ascii="宋体" w:eastAsia="宋体" w:hAnsi="宋体" w:cs="宋体" w:hint="eastAsia"/>
                <w:color w:val="FF0000"/>
                <w:szCs w:val="21"/>
              </w:rPr>
              <w:lastRenderedPageBreak/>
              <w:t>筑评价；理解国外代表性绿色建筑评价体系主要内容。</w:t>
            </w:r>
          </w:p>
        </w:tc>
        <w:tc>
          <w:tcPr>
            <w:tcW w:w="1417" w:type="dxa"/>
            <w:shd w:val="clear" w:color="auto" w:fill="auto"/>
          </w:tcPr>
          <w:p w14:paraId="687079AB" w14:textId="77777777" w:rsidR="00633574" w:rsidRPr="00600EF6" w:rsidRDefault="00633574" w:rsidP="00533B61">
            <w:pPr>
              <w:rPr>
                <w:rFonts w:ascii="宋体" w:eastAsia="宋体" w:hAnsi="宋体" w:cs="宋体"/>
                <w:szCs w:val="21"/>
              </w:rPr>
            </w:pPr>
            <w:r w:rsidRPr="00600EF6">
              <w:rPr>
                <w:rFonts w:ascii="宋体" w:eastAsia="宋体" w:hAnsi="宋体" w:cs="宋体" w:hint="eastAsia"/>
                <w:szCs w:val="21"/>
              </w:rPr>
              <w:lastRenderedPageBreak/>
              <w:t>“</w:t>
            </w:r>
            <w:r w:rsidRPr="00600EF6">
              <w:rPr>
                <w:rFonts w:ascii="宋体" w:eastAsia="宋体" w:hAnsi="宋体" w:cs="宋体" w:hint="eastAsia"/>
                <w:szCs w:val="21"/>
              </w:rPr>
              <w:t>应用国内外绿色建筑评价体系进行绿色建筑评价。</w:t>
            </w:r>
            <w:r w:rsidRPr="00600EF6">
              <w:rPr>
                <w:rFonts w:ascii="宋体" w:eastAsia="宋体" w:hAnsi="宋体" w:cs="宋体" w:hint="eastAsia"/>
                <w:szCs w:val="21"/>
              </w:rPr>
              <w:t>”改为“</w:t>
            </w:r>
            <w:r w:rsidRPr="00600EF6">
              <w:rPr>
                <w:rFonts w:ascii="宋体" w:eastAsia="宋体" w:hAnsi="宋体" w:cs="宋体" w:hint="eastAsia"/>
                <w:szCs w:val="21"/>
              </w:rPr>
              <w:t>应用我国绿色建筑评价标准进行绿色建筑评价</w:t>
            </w:r>
            <w:r w:rsidRPr="00600EF6">
              <w:rPr>
                <w:rFonts w:ascii="宋体" w:eastAsia="宋体" w:hAnsi="宋体" w:cs="宋体" w:hint="eastAsia"/>
                <w:szCs w:val="21"/>
              </w:rPr>
              <w:t>。”</w:t>
            </w:r>
          </w:p>
          <w:p w14:paraId="6E909581" w14:textId="40BC08C2"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增加“</w:t>
            </w:r>
            <w:r w:rsidRPr="00600EF6">
              <w:rPr>
                <w:rFonts w:ascii="宋体" w:eastAsia="宋体" w:hAnsi="宋体" w:cs="宋体" w:hint="eastAsia"/>
                <w:szCs w:val="21"/>
              </w:rPr>
              <w:t>理解国外代表性绿色建筑评价体系主要内容。</w:t>
            </w:r>
            <w:r w:rsidRPr="00600EF6">
              <w:rPr>
                <w:rFonts w:ascii="宋体" w:eastAsia="宋体" w:hAnsi="宋体" w:cs="宋体" w:hint="eastAsia"/>
                <w:szCs w:val="21"/>
              </w:rPr>
              <w:t>”</w:t>
            </w:r>
          </w:p>
        </w:tc>
      </w:tr>
      <w:tr w:rsidR="00633574" w:rsidRPr="00192ED4" w14:paraId="2BFF8F27" w14:textId="77777777" w:rsidTr="00533B61">
        <w:tc>
          <w:tcPr>
            <w:tcW w:w="640" w:type="dxa"/>
            <w:vMerge/>
            <w:vAlign w:val="center"/>
          </w:tcPr>
          <w:p w14:paraId="79966BA5" w14:textId="77777777" w:rsidR="00633574" w:rsidRPr="00192ED4" w:rsidRDefault="00633574" w:rsidP="00F2762E">
            <w:pPr>
              <w:jc w:val="center"/>
              <w:rPr>
                <w:rFonts w:ascii="宋体" w:eastAsia="宋体" w:hAnsi="宋体"/>
                <w:szCs w:val="21"/>
              </w:rPr>
            </w:pPr>
          </w:p>
        </w:tc>
        <w:tc>
          <w:tcPr>
            <w:tcW w:w="1562" w:type="dxa"/>
            <w:vMerge/>
            <w:vAlign w:val="center"/>
          </w:tcPr>
          <w:p w14:paraId="1AAC8032" w14:textId="77777777" w:rsidR="00633574" w:rsidRPr="00192ED4" w:rsidRDefault="00633574" w:rsidP="00F2762E">
            <w:pPr>
              <w:rPr>
                <w:rFonts w:ascii="宋体" w:eastAsia="宋体" w:hAnsi="宋体"/>
              </w:rPr>
            </w:pPr>
          </w:p>
        </w:tc>
        <w:tc>
          <w:tcPr>
            <w:tcW w:w="1059" w:type="dxa"/>
            <w:vAlign w:val="center"/>
          </w:tcPr>
          <w:p w14:paraId="66BEBD54" w14:textId="705B7896" w:rsidR="00633574" w:rsidRDefault="00633574" w:rsidP="00F2762E">
            <w:pPr>
              <w:jc w:val="center"/>
              <w:rPr>
                <w:rFonts w:ascii="宋体" w:eastAsia="宋体" w:hAnsi="宋体" w:cs="宋体" w:hint="eastAsia"/>
                <w:szCs w:val="21"/>
              </w:rPr>
            </w:pP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条</w:t>
            </w:r>
          </w:p>
        </w:tc>
        <w:tc>
          <w:tcPr>
            <w:tcW w:w="1984" w:type="dxa"/>
          </w:tcPr>
          <w:p w14:paraId="3E721E13" w14:textId="7F88D49B"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装配式建筑。辨别装配式建筑特征，说明装配式建筑实施模式，分析装配式建筑发展目标和原则；</w:t>
            </w:r>
            <w:r w:rsidRPr="00600EF6">
              <w:rPr>
                <w:rFonts w:ascii="宋体" w:eastAsia="宋体" w:hAnsi="宋体" w:cs="宋体" w:hint="eastAsia"/>
                <w:color w:val="FF0000"/>
                <w:szCs w:val="21"/>
              </w:rPr>
              <w:t>围绕</w:t>
            </w:r>
            <w:r w:rsidRPr="00600EF6">
              <w:rPr>
                <w:rFonts w:ascii="宋体" w:eastAsia="宋体" w:hAnsi="宋体" w:cs="宋体" w:hint="eastAsia"/>
                <w:szCs w:val="21"/>
              </w:rPr>
              <w:t>混凝土结构体系、钢结构体系、木结构体系、组合结构体系、装配化装修体系</w:t>
            </w:r>
            <w:r w:rsidRPr="00600EF6">
              <w:rPr>
                <w:rFonts w:ascii="宋体" w:eastAsia="宋体" w:hAnsi="宋体" w:cs="宋体" w:hint="eastAsia"/>
                <w:color w:val="FF0000"/>
                <w:szCs w:val="21"/>
              </w:rPr>
              <w:t>等方面</w:t>
            </w:r>
            <w:r w:rsidRPr="00600EF6">
              <w:rPr>
                <w:rFonts w:ascii="宋体" w:eastAsia="宋体" w:hAnsi="宋体" w:cs="宋体" w:hint="eastAsia"/>
                <w:szCs w:val="21"/>
              </w:rPr>
              <w:t>分析装配式建筑技术体系；理解装配式建筑评价单元及内容、评价时点与方法，进行装配式建筑评价。</w:t>
            </w:r>
          </w:p>
        </w:tc>
        <w:tc>
          <w:tcPr>
            <w:tcW w:w="1985" w:type="dxa"/>
          </w:tcPr>
          <w:p w14:paraId="3AF8A195" w14:textId="47C5EAE8" w:rsidR="00633574" w:rsidRPr="00600EF6" w:rsidRDefault="00633574" w:rsidP="00533B61">
            <w:pPr>
              <w:rPr>
                <w:rFonts w:ascii="宋体" w:eastAsia="宋体" w:hAnsi="宋体" w:cs="宋体" w:hint="eastAsia"/>
                <w:szCs w:val="21"/>
              </w:rPr>
            </w:pPr>
            <w:r w:rsidRPr="00600EF6">
              <w:rPr>
                <w:rFonts w:ascii="宋体" w:eastAsia="宋体" w:hAnsi="宋体" w:cs="宋体" w:hint="eastAsia"/>
                <w:szCs w:val="21"/>
              </w:rPr>
              <w:t>装配式建筑。辨别装配式建筑特征，说明装配式建筑实施模式，分析装配式建筑发展目标和原则；</w:t>
            </w:r>
            <w:r w:rsidRPr="00600EF6">
              <w:rPr>
                <w:rFonts w:ascii="宋体" w:eastAsia="宋体" w:hAnsi="宋体" w:cs="宋体" w:hint="eastAsia"/>
                <w:color w:val="FF0000"/>
                <w:szCs w:val="21"/>
              </w:rPr>
              <w:t>分别按</w:t>
            </w:r>
            <w:r w:rsidRPr="00600EF6">
              <w:rPr>
                <w:rFonts w:ascii="宋体" w:eastAsia="宋体" w:hAnsi="宋体" w:cs="宋体" w:hint="eastAsia"/>
                <w:szCs w:val="21"/>
              </w:rPr>
              <w:t>混凝土结构体系、钢结构体系、木结构体系、组合结构体系、装配化装修体系分析装配式建筑技术体系</w:t>
            </w:r>
            <w:r w:rsidRPr="00600EF6">
              <w:rPr>
                <w:rFonts w:ascii="宋体" w:eastAsia="宋体" w:hAnsi="宋体" w:cs="宋体" w:hint="eastAsia"/>
                <w:color w:val="FF0000"/>
                <w:szCs w:val="21"/>
              </w:rPr>
              <w:t>的特点及适用场景</w:t>
            </w:r>
            <w:r w:rsidRPr="00600EF6">
              <w:rPr>
                <w:rFonts w:ascii="宋体" w:eastAsia="宋体" w:hAnsi="宋体" w:cs="宋体" w:hint="eastAsia"/>
                <w:szCs w:val="21"/>
              </w:rPr>
              <w:t>；理解装配式建筑评价单元及内容、评价时点与方法，进行装配式建筑评价。</w:t>
            </w:r>
          </w:p>
        </w:tc>
        <w:tc>
          <w:tcPr>
            <w:tcW w:w="1417" w:type="dxa"/>
          </w:tcPr>
          <w:p w14:paraId="295B6B22" w14:textId="77777777" w:rsidR="00633574" w:rsidRDefault="00633574" w:rsidP="00533B61">
            <w:pPr>
              <w:rPr>
                <w:rFonts w:ascii="宋体" w:eastAsia="宋体" w:hAnsi="宋体" w:cs="宋体"/>
                <w:szCs w:val="21"/>
              </w:rPr>
            </w:pPr>
            <w:r>
              <w:rPr>
                <w:rFonts w:ascii="宋体" w:eastAsia="宋体" w:hAnsi="宋体" w:cs="宋体" w:hint="eastAsia"/>
                <w:szCs w:val="21"/>
              </w:rPr>
              <w:t>“围绕</w:t>
            </w:r>
            <w:r>
              <w:rPr>
                <w:rFonts w:ascii="宋体" w:eastAsia="宋体" w:hAnsi="宋体" w:cs="宋体"/>
                <w:szCs w:val="21"/>
              </w:rPr>
              <w:t>…</w:t>
            </w:r>
            <w:r>
              <w:rPr>
                <w:rFonts w:ascii="宋体" w:eastAsia="宋体" w:hAnsi="宋体" w:cs="宋体" w:hint="eastAsia"/>
                <w:szCs w:val="21"/>
              </w:rPr>
              <w:t>方面”改为“分别按”。</w:t>
            </w:r>
          </w:p>
          <w:p w14:paraId="6F5BB36F" w14:textId="308DB606" w:rsidR="00633574" w:rsidRDefault="00633574" w:rsidP="00533B61">
            <w:pPr>
              <w:rPr>
                <w:rFonts w:ascii="宋体" w:eastAsia="宋体" w:hAnsi="宋体" w:cs="宋体" w:hint="eastAsia"/>
                <w:szCs w:val="21"/>
              </w:rPr>
            </w:pPr>
            <w:r>
              <w:rPr>
                <w:rFonts w:ascii="宋体" w:eastAsia="宋体" w:hAnsi="宋体" w:cs="宋体" w:hint="eastAsia"/>
                <w:szCs w:val="21"/>
              </w:rPr>
              <w:t>增加“特点及适用场景”。</w:t>
            </w:r>
          </w:p>
        </w:tc>
      </w:tr>
      <w:tr w:rsidR="00F2762E" w:rsidRPr="00192ED4" w14:paraId="23B3AF79" w14:textId="77777777" w:rsidTr="00533B61">
        <w:tc>
          <w:tcPr>
            <w:tcW w:w="640" w:type="dxa"/>
            <w:vMerge w:val="restart"/>
            <w:vAlign w:val="center"/>
          </w:tcPr>
          <w:p w14:paraId="6727DEAF" w14:textId="5BDD7D8D" w:rsidR="00F2762E" w:rsidRPr="00192ED4" w:rsidRDefault="00F2762E" w:rsidP="00F2762E">
            <w:pPr>
              <w:jc w:val="center"/>
              <w:rPr>
                <w:rFonts w:ascii="宋体" w:eastAsia="宋体" w:hAnsi="宋体"/>
                <w:szCs w:val="21"/>
              </w:rPr>
            </w:pPr>
            <w:r w:rsidRPr="00192ED4">
              <w:rPr>
                <w:rFonts w:ascii="宋体" w:eastAsia="宋体" w:hAnsi="宋体" w:hint="eastAsia"/>
                <w:szCs w:val="21"/>
              </w:rPr>
              <w:t>1</w:t>
            </w:r>
            <w:r>
              <w:rPr>
                <w:rFonts w:ascii="宋体" w:eastAsia="宋体" w:hAnsi="宋体"/>
                <w:szCs w:val="21"/>
              </w:rPr>
              <w:t>1</w:t>
            </w:r>
          </w:p>
        </w:tc>
        <w:tc>
          <w:tcPr>
            <w:tcW w:w="1562" w:type="dxa"/>
            <w:vMerge w:val="restart"/>
            <w:vAlign w:val="center"/>
          </w:tcPr>
          <w:p w14:paraId="7F96C7B9" w14:textId="04D6966D" w:rsidR="00F2762E" w:rsidRPr="00192ED4" w:rsidRDefault="00F2762E" w:rsidP="00F2762E">
            <w:pPr>
              <w:jc w:val="center"/>
              <w:rPr>
                <w:rFonts w:ascii="宋体" w:eastAsia="宋体" w:hAnsi="宋体"/>
              </w:rPr>
            </w:pPr>
            <w:r w:rsidRPr="00192ED4">
              <w:rPr>
                <w:rFonts w:ascii="宋体" w:eastAsia="宋体" w:hAnsi="宋体" w:hint="eastAsia"/>
              </w:rPr>
              <w:t>知识产权专业知识</w:t>
            </w:r>
            <w:r w:rsidR="006A2F51">
              <w:rPr>
                <w:rFonts w:ascii="宋体" w:eastAsia="宋体" w:hAnsi="宋体" w:hint="eastAsia"/>
              </w:rPr>
              <w:t>和</w:t>
            </w:r>
            <w:r w:rsidRPr="00192ED4">
              <w:rPr>
                <w:rFonts w:ascii="宋体" w:eastAsia="宋体" w:hAnsi="宋体" w:hint="eastAsia"/>
              </w:rPr>
              <w:t>实务（</w:t>
            </w:r>
            <w:r w:rsidR="004C0E4D">
              <w:rPr>
                <w:rFonts w:ascii="宋体" w:eastAsia="宋体" w:hAnsi="宋体" w:hint="eastAsia"/>
              </w:rPr>
              <w:t>中</w:t>
            </w:r>
            <w:r w:rsidRPr="00192ED4">
              <w:rPr>
                <w:rFonts w:ascii="宋体" w:eastAsia="宋体" w:hAnsi="宋体" w:hint="eastAsia"/>
              </w:rPr>
              <w:t>级）</w:t>
            </w:r>
          </w:p>
        </w:tc>
        <w:tc>
          <w:tcPr>
            <w:tcW w:w="1059" w:type="dxa"/>
            <w:vAlign w:val="center"/>
          </w:tcPr>
          <w:p w14:paraId="5678F07A" w14:textId="4D908D3F" w:rsidR="00F2762E" w:rsidRPr="00192ED4" w:rsidRDefault="00F2762E" w:rsidP="00F2762E">
            <w:pPr>
              <w:jc w:val="center"/>
              <w:rPr>
                <w:rFonts w:ascii="宋体" w:eastAsia="宋体" w:hAnsi="宋体" w:cs="宋体"/>
                <w:szCs w:val="21"/>
              </w:rPr>
            </w:pPr>
            <w:r>
              <w:rPr>
                <w:rFonts w:ascii="宋体" w:eastAsia="宋体" w:hAnsi="宋体" w:cs="宋体" w:hint="eastAsia"/>
                <w:szCs w:val="21"/>
              </w:rPr>
              <w:t>考试目的</w:t>
            </w:r>
          </w:p>
        </w:tc>
        <w:tc>
          <w:tcPr>
            <w:tcW w:w="1984" w:type="dxa"/>
          </w:tcPr>
          <w:p w14:paraId="78AE644A" w14:textId="411241D2" w:rsidR="00F2762E" w:rsidRPr="00192ED4" w:rsidRDefault="004C0E4D" w:rsidP="00533B61">
            <w:pPr>
              <w:rPr>
                <w:rFonts w:ascii="宋体" w:eastAsia="宋体" w:hAnsi="宋体" w:cs="宋体"/>
                <w:szCs w:val="21"/>
              </w:rPr>
            </w:pPr>
            <w:r w:rsidRPr="004C0E4D">
              <w:rPr>
                <w:rFonts w:ascii="宋体" w:eastAsia="宋体" w:hAnsi="宋体" w:cs="宋体" w:hint="eastAsia"/>
                <w:szCs w:val="21"/>
              </w:rPr>
              <w:t>测查应试人员是否理解知识产权专业理论原理，掌握专业工作方法和专业技术，了解专业相关法律、规范（规定），以及是否具有运用上述知识从事知识产权专业实务工作，科学、合理地创造、运用、保护、管理知识产权的能力。</w:t>
            </w:r>
          </w:p>
        </w:tc>
        <w:tc>
          <w:tcPr>
            <w:tcW w:w="1985" w:type="dxa"/>
          </w:tcPr>
          <w:p w14:paraId="554A6145" w14:textId="50EF33A5" w:rsidR="00F2762E" w:rsidRPr="00192ED4" w:rsidRDefault="004C0E4D" w:rsidP="00533B61">
            <w:pPr>
              <w:rPr>
                <w:rFonts w:ascii="宋体" w:eastAsia="宋体" w:hAnsi="宋体" w:cs="宋体"/>
                <w:szCs w:val="21"/>
              </w:rPr>
            </w:pPr>
            <w:r w:rsidRPr="004C0E4D">
              <w:rPr>
                <w:rFonts w:ascii="宋体" w:eastAsia="宋体" w:hAnsi="宋体" w:cs="宋体" w:hint="eastAsia"/>
                <w:szCs w:val="21"/>
              </w:rPr>
              <w:t>测查应试人员是否理解知识产权专业理论原理，掌握专业工作方法和专业技术，了解专业相关法律、规范（规定），以及是否具有运用上述知识从事知识产权专业实务工作，科学、合理地创造、运用、保护、管理、</w:t>
            </w:r>
            <w:r w:rsidRPr="004C0E4D">
              <w:rPr>
                <w:rFonts w:ascii="宋体" w:eastAsia="宋体" w:hAnsi="宋体" w:cs="宋体" w:hint="eastAsia"/>
                <w:color w:val="FF0000"/>
                <w:szCs w:val="21"/>
              </w:rPr>
              <w:t>服务</w:t>
            </w:r>
            <w:r w:rsidRPr="004C0E4D">
              <w:rPr>
                <w:rFonts w:ascii="宋体" w:eastAsia="宋体" w:hAnsi="宋体" w:cs="宋体" w:hint="eastAsia"/>
                <w:szCs w:val="21"/>
              </w:rPr>
              <w:t>知识产权的能力。</w:t>
            </w:r>
          </w:p>
        </w:tc>
        <w:tc>
          <w:tcPr>
            <w:tcW w:w="1417" w:type="dxa"/>
          </w:tcPr>
          <w:p w14:paraId="21826D9C" w14:textId="66A3C362" w:rsidR="00F2762E" w:rsidRPr="00192ED4" w:rsidRDefault="00F2762E" w:rsidP="00533B61">
            <w:pPr>
              <w:rPr>
                <w:rFonts w:ascii="宋体" w:eastAsia="宋体" w:hAnsi="宋体" w:cs="宋体"/>
                <w:szCs w:val="21"/>
              </w:rPr>
            </w:pPr>
            <w:r>
              <w:rPr>
                <w:rFonts w:ascii="宋体" w:eastAsia="宋体" w:hAnsi="宋体" w:cs="宋体" w:hint="eastAsia"/>
                <w:szCs w:val="21"/>
              </w:rPr>
              <w:t>增加“服务”。</w:t>
            </w:r>
          </w:p>
        </w:tc>
      </w:tr>
      <w:tr w:rsidR="00EB6EDD" w:rsidRPr="00EB6EDD" w14:paraId="152B91FB" w14:textId="77777777" w:rsidTr="00533B61">
        <w:tc>
          <w:tcPr>
            <w:tcW w:w="640" w:type="dxa"/>
            <w:vMerge/>
            <w:vAlign w:val="center"/>
          </w:tcPr>
          <w:p w14:paraId="3D4F77B4" w14:textId="77777777" w:rsidR="00F2762E" w:rsidRPr="00192ED4" w:rsidRDefault="00F2762E" w:rsidP="00F2762E">
            <w:pPr>
              <w:jc w:val="center"/>
              <w:rPr>
                <w:rFonts w:ascii="宋体" w:eastAsia="宋体" w:hAnsi="宋体"/>
                <w:szCs w:val="21"/>
              </w:rPr>
            </w:pPr>
          </w:p>
        </w:tc>
        <w:tc>
          <w:tcPr>
            <w:tcW w:w="1562" w:type="dxa"/>
            <w:vMerge/>
          </w:tcPr>
          <w:p w14:paraId="2CAFFEE0" w14:textId="77777777" w:rsidR="00F2762E" w:rsidRPr="00192ED4" w:rsidRDefault="00F2762E" w:rsidP="00F2762E">
            <w:pPr>
              <w:jc w:val="center"/>
              <w:rPr>
                <w:rFonts w:ascii="宋体" w:eastAsia="宋体" w:hAnsi="宋体"/>
              </w:rPr>
            </w:pPr>
          </w:p>
        </w:tc>
        <w:tc>
          <w:tcPr>
            <w:tcW w:w="1059" w:type="dxa"/>
            <w:vAlign w:val="center"/>
          </w:tcPr>
          <w:p w14:paraId="76D1909E" w14:textId="4653B4F3" w:rsidR="00F2762E" w:rsidRDefault="00F2762E" w:rsidP="00F2762E">
            <w:pPr>
              <w:jc w:val="center"/>
              <w:rPr>
                <w:rFonts w:ascii="宋体" w:eastAsia="宋体" w:hAnsi="宋体" w:cs="宋体"/>
                <w:szCs w:val="21"/>
              </w:rPr>
            </w:pPr>
            <w:r>
              <w:rPr>
                <w:rFonts w:ascii="宋体" w:eastAsia="宋体" w:hAnsi="宋体" w:cs="宋体" w:hint="eastAsia"/>
                <w:szCs w:val="21"/>
              </w:rPr>
              <w:t>第1条</w:t>
            </w:r>
          </w:p>
        </w:tc>
        <w:tc>
          <w:tcPr>
            <w:tcW w:w="1984" w:type="dxa"/>
          </w:tcPr>
          <w:p w14:paraId="60A5F4E8" w14:textId="55937AE7" w:rsidR="00F2762E" w:rsidRPr="004C0E4D" w:rsidRDefault="004C0E4D" w:rsidP="00533B61">
            <w:pPr>
              <w:rPr>
                <w:rFonts w:ascii="宋体" w:eastAsia="宋体" w:hAnsi="宋体" w:cs="宋体" w:hint="eastAsia"/>
                <w:szCs w:val="21"/>
              </w:rPr>
            </w:pPr>
            <w:r w:rsidRPr="004C0E4D">
              <w:rPr>
                <w:rFonts w:ascii="宋体" w:eastAsia="宋体" w:hAnsi="宋体" w:cs="宋体" w:hint="eastAsia"/>
                <w:szCs w:val="21"/>
              </w:rPr>
              <w:t>知识产权基础。掌握知识产权概念与知识产权的客体范围，</w:t>
            </w:r>
            <w:r w:rsidRPr="004C0E4D">
              <w:rPr>
                <w:rFonts w:ascii="宋体" w:eastAsia="宋体" w:hAnsi="宋体" w:cs="宋体" w:hint="eastAsia"/>
                <w:color w:val="FF0000"/>
                <w:szCs w:val="21"/>
              </w:rPr>
              <w:t>熟悉国家知识产权主要政策</w:t>
            </w:r>
            <w:r w:rsidRPr="004C0E4D">
              <w:rPr>
                <w:rFonts w:ascii="宋体" w:eastAsia="宋体" w:hAnsi="宋体" w:cs="宋体" w:hint="eastAsia"/>
                <w:szCs w:val="21"/>
              </w:rPr>
              <w:t>，区别知识产权的基本特征及其本质属性，</w:t>
            </w:r>
            <w:r w:rsidRPr="004C0E4D">
              <w:rPr>
                <w:rFonts w:ascii="宋体" w:eastAsia="宋体" w:hAnsi="宋体" w:cs="宋体" w:hint="eastAsia"/>
                <w:color w:val="FF0000"/>
                <w:szCs w:val="21"/>
              </w:rPr>
              <w:t>熟悉</w:t>
            </w:r>
            <w:r w:rsidRPr="004C0E4D">
              <w:rPr>
                <w:rFonts w:ascii="宋体" w:eastAsia="宋体" w:hAnsi="宋体" w:cs="宋体" w:hint="eastAsia"/>
                <w:szCs w:val="21"/>
              </w:rPr>
              <w:t>知识产权相关法律，掌握知识产权的取得方式，熟悉侵犯知识</w:t>
            </w:r>
            <w:r w:rsidRPr="004C0E4D">
              <w:rPr>
                <w:rFonts w:ascii="宋体" w:eastAsia="宋体" w:hAnsi="宋体" w:cs="宋体" w:hint="eastAsia"/>
                <w:szCs w:val="21"/>
              </w:rPr>
              <w:lastRenderedPageBreak/>
              <w:t>产权的行为，熟悉知识产权民事保护的归责原则和承担方式，熟悉知识产权行政执法、行政裁决的立法规范、措施以及责任与承担方式，</w:t>
            </w:r>
            <w:r w:rsidRPr="004C0E4D">
              <w:rPr>
                <w:rFonts w:ascii="宋体" w:eastAsia="宋体" w:hAnsi="宋体" w:cs="宋体" w:hint="eastAsia"/>
                <w:color w:val="FF0000"/>
                <w:szCs w:val="21"/>
              </w:rPr>
              <w:t>熟悉</w:t>
            </w:r>
            <w:r w:rsidRPr="004C0E4D">
              <w:rPr>
                <w:rFonts w:ascii="宋体" w:eastAsia="宋体" w:hAnsi="宋体" w:cs="宋体" w:hint="eastAsia"/>
                <w:szCs w:val="21"/>
              </w:rPr>
              <w:t>知识产权刑事保护的各种犯罪行为，掌握知识产权管理的概念与分类，熟悉主要知识产权管理标准的内容及异同，掌握建立知识产权管理体系的流程与方法，了解知识产权管理体系的完善与认证机制，理解知识产权运用的内涵与外延，掌握知识产权转让与许可的方式与程序，了解知识产权公共服务的内涵和外延以及发展现状，熟悉知识产权公共服务政策、体制机制以及相关标准，</w:t>
            </w:r>
            <w:r w:rsidRPr="004C0E4D">
              <w:rPr>
                <w:rFonts w:ascii="宋体" w:eastAsia="宋体" w:hAnsi="宋体" w:cs="宋体" w:hint="eastAsia"/>
                <w:color w:val="FF0000"/>
                <w:szCs w:val="21"/>
              </w:rPr>
              <w:t>掌握</w:t>
            </w:r>
            <w:r w:rsidRPr="004C0E4D">
              <w:rPr>
                <w:rFonts w:ascii="宋体" w:eastAsia="宋体" w:hAnsi="宋体" w:cs="宋体" w:hint="eastAsia"/>
                <w:szCs w:val="21"/>
              </w:rPr>
              <w:t>知识产权公共服务平台、产品、信息、人才等资源，了解国际知识产权制度的主要原则，</w:t>
            </w:r>
            <w:r w:rsidRPr="004C0E4D">
              <w:rPr>
                <w:rFonts w:ascii="宋体" w:eastAsia="宋体" w:hAnsi="宋体" w:cs="宋体" w:hint="eastAsia"/>
                <w:color w:val="FF0000"/>
                <w:szCs w:val="21"/>
              </w:rPr>
              <w:t>熟悉</w:t>
            </w:r>
            <w:r w:rsidRPr="004C0E4D">
              <w:rPr>
                <w:rFonts w:ascii="宋体" w:eastAsia="宋体" w:hAnsi="宋体" w:cs="宋体" w:hint="eastAsia"/>
                <w:szCs w:val="21"/>
              </w:rPr>
              <w:t>主要知识产权国际保护条约，掌握对外贸易中的知识产权保护。</w:t>
            </w:r>
            <w:r w:rsidRPr="004C0E4D">
              <w:rPr>
                <w:rFonts w:ascii="宋体" w:eastAsia="宋体" w:hAnsi="宋体" w:cs="宋体"/>
                <w:szCs w:val="21"/>
              </w:rPr>
              <w:t xml:space="preserve"> </w:t>
            </w:r>
          </w:p>
        </w:tc>
        <w:tc>
          <w:tcPr>
            <w:tcW w:w="1985" w:type="dxa"/>
          </w:tcPr>
          <w:p w14:paraId="59B15DB1" w14:textId="2DC5C4BE" w:rsidR="00F2762E" w:rsidRPr="00625098" w:rsidRDefault="004C0E4D" w:rsidP="00533B61">
            <w:pPr>
              <w:rPr>
                <w:rFonts w:ascii="宋体" w:eastAsia="宋体" w:hAnsi="宋体" w:cs="宋体"/>
                <w:szCs w:val="21"/>
              </w:rPr>
            </w:pPr>
            <w:r w:rsidRPr="004C0E4D">
              <w:rPr>
                <w:rFonts w:ascii="宋体" w:eastAsia="宋体" w:hAnsi="宋体" w:cs="宋体" w:hint="eastAsia"/>
                <w:szCs w:val="21"/>
              </w:rPr>
              <w:lastRenderedPageBreak/>
              <w:t>知识产权基础。掌握知识产权概念与知识产权的客体范围，</w:t>
            </w:r>
            <w:r w:rsidRPr="004C0E4D">
              <w:rPr>
                <w:rFonts w:ascii="宋体" w:eastAsia="宋体" w:hAnsi="宋体" w:cs="宋体" w:hint="eastAsia"/>
                <w:color w:val="FF0000"/>
                <w:szCs w:val="21"/>
              </w:rPr>
              <w:t>了解习近平法治思想关于知识产权的主要论述和国家知识产权主要政策</w:t>
            </w:r>
            <w:r w:rsidRPr="004C0E4D">
              <w:rPr>
                <w:rFonts w:ascii="宋体" w:eastAsia="宋体" w:hAnsi="宋体" w:cs="宋体" w:hint="eastAsia"/>
                <w:szCs w:val="21"/>
              </w:rPr>
              <w:t>，区别知识产权的基本特征及其本质属性，</w:t>
            </w:r>
            <w:r w:rsidRPr="004C0E4D">
              <w:rPr>
                <w:rFonts w:ascii="宋体" w:eastAsia="宋体" w:hAnsi="宋体" w:cs="宋体" w:hint="eastAsia"/>
                <w:color w:val="FF0000"/>
                <w:szCs w:val="21"/>
              </w:rPr>
              <w:t>了解</w:t>
            </w:r>
            <w:r w:rsidRPr="004C0E4D">
              <w:rPr>
                <w:rFonts w:ascii="宋体" w:eastAsia="宋体" w:hAnsi="宋体" w:cs="宋体" w:hint="eastAsia"/>
                <w:szCs w:val="21"/>
              </w:rPr>
              <w:t>知识产权相关法律，掌</w:t>
            </w:r>
            <w:r w:rsidRPr="004C0E4D">
              <w:rPr>
                <w:rFonts w:ascii="宋体" w:eastAsia="宋体" w:hAnsi="宋体" w:cs="宋体" w:hint="eastAsia"/>
                <w:szCs w:val="21"/>
              </w:rPr>
              <w:lastRenderedPageBreak/>
              <w:t>握知识产权的取得方式，熟悉侵犯知识产权的行为，熟悉知识产权民事保护的归责原则和承担方式，熟悉知识产权行政执法、行政裁决的立法规范、措施以及责任与承担方式，</w:t>
            </w:r>
            <w:r w:rsidRPr="004C0E4D">
              <w:rPr>
                <w:rFonts w:ascii="宋体" w:eastAsia="宋体" w:hAnsi="宋体" w:cs="宋体" w:hint="eastAsia"/>
                <w:color w:val="FF0000"/>
                <w:szCs w:val="21"/>
              </w:rPr>
              <w:t>了解知识产权鉴定的技术事实认定作用，了解</w:t>
            </w:r>
            <w:r w:rsidRPr="004C0E4D">
              <w:rPr>
                <w:rFonts w:ascii="宋体" w:eastAsia="宋体" w:hAnsi="宋体" w:cs="宋体" w:hint="eastAsia"/>
                <w:szCs w:val="21"/>
              </w:rPr>
              <w:t>知识产权刑事保护的各种犯罪行为，掌握知识产权管理的概念与分类，熟悉主要知识产权管理标准的内容及异同，掌握建立知识产权管理体系的流程与方法，了解知识产权管理体系的完善与认证机制，理解知识产权运用的内涵与外延，掌握知识产权转让与许可的方式与程序，了解知识产权公共服务的内涵和外延以及发展现状，熟悉知识产权公共服务政策、体制机制以及相关标准，</w:t>
            </w:r>
            <w:r w:rsidRPr="004C0E4D">
              <w:rPr>
                <w:rFonts w:ascii="宋体" w:eastAsia="宋体" w:hAnsi="宋体" w:cs="宋体" w:hint="eastAsia"/>
                <w:color w:val="FF0000"/>
                <w:szCs w:val="21"/>
              </w:rPr>
              <w:t>了解</w:t>
            </w:r>
            <w:r w:rsidRPr="004C0E4D">
              <w:rPr>
                <w:rFonts w:ascii="宋体" w:eastAsia="宋体" w:hAnsi="宋体" w:cs="宋体" w:hint="eastAsia"/>
                <w:szCs w:val="21"/>
              </w:rPr>
              <w:t>知识产权公共服务平台、产品、信息、人才等资源，了解国际知识产权制度的主要原则和主要知识产权国际保护条约，掌握对外贸易中的知识产权保护。</w:t>
            </w:r>
          </w:p>
        </w:tc>
        <w:tc>
          <w:tcPr>
            <w:tcW w:w="1417" w:type="dxa"/>
          </w:tcPr>
          <w:p w14:paraId="71C75498" w14:textId="77777777" w:rsidR="00F2762E" w:rsidRPr="00EB6EDD" w:rsidRDefault="004C0E4D" w:rsidP="00533B61">
            <w:pPr>
              <w:rPr>
                <w:rFonts w:ascii="宋体" w:eastAsia="宋体" w:hAnsi="宋体" w:cs="宋体"/>
                <w:szCs w:val="21"/>
              </w:rPr>
            </w:pPr>
            <w:r w:rsidRPr="00EB6EDD">
              <w:rPr>
                <w:rFonts w:ascii="宋体" w:eastAsia="宋体" w:hAnsi="宋体" w:cs="宋体" w:hint="eastAsia"/>
                <w:szCs w:val="21"/>
              </w:rPr>
              <w:lastRenderedPageBreak/>
              <w:t>“</w:t>
            </w:r>
            <w:r w:rsidRPr="00EB6EDD">
              <w:rPr>
                <w:rFonts w:ascii="宋体" w:eastAsia="宋体" w:hAnsi="宋体" w:cs="宋体" w:hint="eastAsia"/>
                <w:szCs w:val="21"/>
              </w:rPr>
              <w:t>熟悉国家知识产权主要政策</w:t>
            </w:r>
            <w:r w:rsidRPr="00EB6EDD">
              <w:rPr>
                <w:rFonts w:ascii="宋体" w:eastAsia="宋体" w:hAnsi="宋体" w:cs="宋体" w:hint="eastAsia"/>
                <w:szCs w:val="21"/>
              </w:rPr>
              <w:t>”改为“</w:t>
            </w:r>
            <w:r w:rsidRPr="00EB6EDD">
              <w:rPr>
                <w:rFonts w:ascii="宋体" w:eastAsia="宋体" w:hAnsi="宋体" w:cs="宋体" w:hint="eastAsia"/>
                <w:szCs w:val="21"/>
              </w:rPr>
              <w:t>了解习近平法治思想关于知识产权的主要论述和国家知识产权主要政策</w:t>
            </w:r>
            <w:r w:rsidRPr="00EB6EDD">
              <w:rPr>
                <w:rFonts w:ascii="宋体" w:eastAsia="宋体" w:hAnsi="宋体" w:cs="宋体" w:hint="eastAsia"/>
                <w:szCs w:val="21"/>
              </w:rPr>
              <w:t>。”</w:t>
            </w:r>
          </w:p>
          <w:p w14:paraId="28CCBC1B" w14:textId="77777777" w:rsidR="004C0E4D" w:rsidRPr="00EB6EDD" w:rsidRDefault="004C0E4D" w:rsidP="00533B61">
            <w:pPr>
              <w:rPr>
                <w:rFonts w:ascii="宋体" w:eastAsia="宋体" w:hAnsi="宋体" w:cs="宋体"/>
                <w:szCs w:val="21"/>
              </w:rPr>
            </w:pPr>
            <w:r w:rsidRPr="00EB6EDD">
              <w:rPr>
                <w:rFonts w:ascii="宋体" w:eastAsia="宋体" w:hAnsi="宋体" w:cs="宋体" w:hint="eastAsia"/>
                <w:szCs w:val="21"/>
              </w:rPr>
              <w:t>“熟悉”改为</w:t>
            </w:r>
            <w:r w:rsidRPr="00EB6EDD">
              <w:rPr>
                <w:rFonts w:ascii="宋体" w:eastAsia="宋体" w:hAnsi="宋体" w:cs="宋体" w:hint="eastAsia"/>
                <w:szCs w:val="21"/>
              </w:rPr>
              <w:lastRenderedPageBreak/>
              <w:t>“了解”。</w:t>
            </w:r>
          </w:p>
          <w:p w14:paraId="1A04570F" w14:textId="77777777" w:rsidR="004C0E4D" w:rsidRPr="00EB6EDD" w:rsidRDefault="004C0E4D" w:rsidP="00533B61">
            <w:pPr>
              <w:rPr>
                <w:rFonts w:ascii="宋体" w:eastAsia="宋体" w:hAnsi="宋体" w:cs="宋体"/>
                <w:szCs w:val="21"/>
              </w:rPr>
            </w:pPr>
            <w:r w:rsidRPr="00EB6EDD">
              <w:rPr>
                <w:rFonts w:ascii="宋体" w:eastAsia="宋体" w:hAnsi="宋体" w:cs="宋体" w:hint="eastAsia"/>
                <w:szCs w:val="21"/>
              </w:rPr>
              <w:t>增加“</w:t>
            </w:r>
            <w:r w:rsidRPr="00EB6EDD">
              <w:rPr>
                <w:rFonts w:ascii="宋体" w:eastAsia="宋体" w:hAnsi="宋体" w:cs="宋体" w:hint="eastAsia"/>
                <w:szCs w:val="21"/>
              </w:rPr>
              <w:t>了解知识产权鉴定的技术事实认定作用</w:t>
            </w:r>
            <w:r w:rsidRPr="00EB6EDD">
              <w:rPr>
                <w:rFonts w:ascii="宋体" w:eastAsia="宋体" w:hAnsi="宋体" w:cs="宋体" w:hint="eastAsia"/>
                <w:szCs w:val="21"/>
              </w:rPr>
              <w:t>”。</w:t>
            </w:r>
          </w:p>
          <w:p w14:paraId="5909F011" w14:textId="77777777" w:rsidR="004C0E4D" w:rsidRPr="00EB6EDD" w:rsidRDefault="004C0E4D" w:rsidP="00533B61">
            <w:pPr>
              <w:rPr>
                <w:rFonts w:ascii="宋体" w:eastAsia="宋体" w:hAnsi="宋体" w:cs="宋体"/>
                <w:szCs w:val="21"/>
              </w:rPr>
            </w:pPr>
            <w:r w:rsidRPr="00EB6EDD">
              <w:rPr>
                <w:rFonts w:ascii="宋体" w:eastAsia="宋体" w:hAnsi="宋体" w:cs="宋体" w:hint="eastAsia"/>
                <w:szCs w:val="21"/>
              </w:rPr>
              <w:t>“熟悉”改为“了解”。</w:t>
            </w:r>
          </w:p>
          <w:p w14:paraId="4A6618E8" w14:textId="77777777" w:rsidR="004C0E4D" w:rsidRPr="00EB6EDD" w:rsidRDefault="004C0E4D" w:rsidP="00533B61">
            <w:pPr>
              <w:rPr>
                <w:rFonts w:ascii="宋体" w:eastAsia="宋体" w:hAnsi="宋体" w:cs="宋体"/>
                <w:szCs w:val="21"/>
              </w:rPr>
            </w:pPr>
            <w:r w:rsidRPr="00EB6EDD">
              <w:rPr>
                <w:rFonts w:ascii="宋体" w:eastAsia="宋体" w:hAnsi="宋体" w:cs="宋体" w:hint="eastAsia"/>
                <w:szCs w:val="21"/>
              </w:rPr>
              <w:t>“掌握”改为“了解”</w:t>
            </w:r>
          </w:p>
          <w:p w14:paraId="3CD2AA88" w14:textId="1481A954" w:rsidR="00EB6EDD" w:rsidRPr="00EB6EDD" w:rsidRDefault="00EB6EDD" w:rsidP="00533B61">
            <w:pPr>
              <w:rPr>
                <w:rFonts w:ascii="宋体" w:eastAsia="宋体" w:hAnsi="宋体" w:cs="宋体"/>
                <w:szCs w:val="21"/>
              </w:rPr>
            </w:pPr>
            <w:r w:rsidRPr="00EB6EDD">
              <w:rPr>
                <w:rFonts w:ascii="宋体" w:eastAsia="宋体" w:hAnsi="宋体" w:cs="宋体" w:hint="eastAsia"/>
                <w:szCs w:val="21"/>
              </w:rPr>
              <w:t>删除“熟悉”。</w:t>
            </w:r>
          </w:p>
          <w:p w14:paraId="04644158" w14:textId="49D6499B" w:rsidR="00EB6EDD" w:rsidRPr="00EB6EDD" w:rsidRDefault="00EB6EDD" w:rsidP="00533B61">
            <w:pPr>
              <w:rPr>
                <w:rFonts w:ascii="宋体" w:eastAsia="宋体" w:hAnsi="宋体" w:cs="宋体" w:hint="eastAsia"/>
                <w:szCs w:val="21"/>
              </w:rPr>
            </w:pPr>
          </w:p>
        </w:tc>
      </w:tr>
      <w:tr w:rsidR="00F2762E" w:rsidRPr="00192ED4" w14:paraId="0F5ADEEF" w14:textId="77777777" w:rsidTr="00533B61">
        <w:tc>
          <w:tcPr>
            <w:tcW w:w="640" w:type="dxa"/>
            <w:vMerge/>
            <w:vAlign w:val="center"/>
          </w:tcPr>
          <w:p w14:paraId="438C08D3" w14:textId="77777777" w:rsidR="00F2762E" w:rsidRPr="00192ED4" w:rsidRDefault="00F2762E" w:rsidP="00F2762E">
            <w:pPr>
              <w:jc w:val="center"/>
              <w:rPr>
                <w:rFonts w:ascii="宋体" w:eastAsia="宋体" w:hAnsi="宋体"/>
                <w:szCs w:val="21"/>
              </w:rPr>
            </w:pPr>
          </w:p>
        </w:tc>
        <w:tc>
          <w:tcPr>
            <w:tcW w:w="1562" w:type="dxa"/>
            <w:vMerge/>
          </w:tcPr>
          <w:p w14:paraId="6E3B5ACB" w14:textId="77777777" w:rsidR="00F2762E" w:rsidRPr="00192ED4" w:rsidRDefault="00F2762E" w:rsidP="00F2762E">
            <w:pPr>
              <w:jc w:val="center"/>
              <w:rPr>
                <w:rFonts w:ascii="宋体" w:eastAsia="宋体" w:hAnsi="宋体"/>
              </w:rPr>
            </w:pPr>
          </w:p>
        </w:tc>
        <w:tc>
          <w:tcPr>
            <w:tcW w:w="1059" w:type="dxa"/>
            <w:vAlign w:val="center"/>
          </w:tcPr>
          <w:p w14:paraId="76171D45" w14:textId="453B667C" w:rsidR="00F2762E" w:rsidRDefault="00F2762E" w:rsidP="00F2762E">
            <w:pPr>
              <w:jc w:val="center"/>
              <w:rPr>
                <w:rFonts w:ascii="宋体" w:eastAsia="宋体" w:hAnsi="宋体" w:cs="宋体"/>
                <w:szCs w:val="21"/>
              </w:rPr>
            </w:pPr>
            <w:r>
              <w:rPr>
                <w:rFonts w:ascii="宋体" w:eastAsia="宋体" w:hAnsi="宋体" w:cs="宋体" w:hint="eastAsia"/>
                <w:szCs w:val="21"/>
              </w:rPr>
              <w:t>第2条</w:t>
            </w:r>
          </w:p>
        </w:tc>
        <w:tc>
          <w:tcPr>
            <w:tcW w:w="1984" w:type="dxa"/>
          </w:tcPr>
          <w:p w14:paraId="6FCAE643" w14:textId="04B0D4D9" w:rsidR="00F2762E" w:rsidRPr="00625098" w:rsidRDefault="00EB6EDD" w:rsidP="00533B61">
            <w:pPr>
              <w:rPr>
                <w:rFonts w:ascii="宋体" w:eastAsia="宋体" w:hAnsi="宋体" w:cs="宋体"/>
                <w:szCs w:val="21"/>
              </w:rPr>
            </w:pPr>
            <w:r w:rsidRPr="00EB6EDD">
              <w:rPr>
                <w:rFonts w:ascii="宋体" w:eastAsia="宋体" w:hAnsi="宋体" w:cs="宋体" w:hint="eastAsia"/>
                <w:szCs w:val="21"/>
              </w:rPr>
              <w:t>专利申请。辨析发明、实用新型、</w:t>
            </w:r>
            <w:r w:rsidRPr="00EB6EDD">
              <w:rPr>
                <w:rFonts w:ascii="宋体" w:eastAsia="宋体" w:hAnsi="宋体" w:cs="宋体" w:hint="eastAsia"/>
                <w:color w:val="FF0000"/>
                <w:szCs w:val="21"/>
              </w:rPr>
              <w:t>外观</w:t>
            </w:r>
            <w:r w:rsidRPr="00EB6EDD">
              <w:rPr>
                <w:rFonts w:ascii="宋体" w:eastAsia="宋体" w:hAnsi="宋体" w:cs="宋体" w:hint="eastAsia"/>
                <w:color w:val="FF0000"/>
                <w:szCs w:val="21"/>
              </w:rPr>
              <w:lastRenderedPageBreak/>
              <w:t>设计专利申请文件的构成以及具体要求</w:t>
            </w:r>
            <w:r w:rsidRPr="00EB6EDD">
              <w:rPr>
                <w:rFonts w:ascii="宋体" w:eastAsia="宋体" w:hAnsi="宋体" w:cs="宋体" w:hint="eastAsia"/>
                <w:szCs w:val="21"/>
              </w:rPr>
              <w:t>，掌握不授予专利权的客体以及专利保护客体</w:t>
            </w:r>
            <w:r w:rsidRPr="00EB6EDD">
              <w:rPr>
                <w:rFonts w:ascii="宋体" w:eastAsia="宋体" w:hAnsi="宋体" w:cs="宋体" w:hint="eastAsia"/>
                <w:color w:val="FF0000"/>
                <w:szCs w:val="21"/>
              </w:rPr>
              <w:t>内容</w:t>
            </w:r>
            <w:r w:rsidRPr="00EB6EDD">
              <w:rPr>
                <w:rFonts w:ascii="宋体" w:eastAsia="宋体" w:hAnsi="宋体" w:cs="宋体" w:hint="eastAsia"/>
                <w:szCs w:val="21"/>
              </w:rPr>
              <w:t>，辨析发明、实用新型授权条件，掌握外观设计专利授权条件，</w:t>
            </w:r>
            <w:r w:rsidRPr="001A62B1">
              <w:rPr>
                <w:rFonts w:ascii="宋体" w:eastAsia="宋体" w:hAnsi="宋体" w:cs="宋体" w:hint="eastAsia"/>
                <w:color w:val="FF0000"/>
                <w:szCs w:val="21"/>
              </w:rPr>
              <w:t>熟悉专利复审、无效请求审查原则、法定理由，熟悉复审</w:t>
            </w:r>
            <w:r w:rsidRPr="00EB6EDD">
              <w:rPr>
                <w:rFonts w:ascii="宋体" w:eastAsia="宋体" w:hAnsi="宋体" w:cs="宋体" w:hint="eastAsia"/>
                <w:szCs w:val="21"/>
              </w:rPr>
              <w:t>、无效请求程序中的证据规则和专利文件的修改规则，掌握按照专利合作条约提出的国际申请的受理、检索、初步审查和进入国家阶段</w:t>
            </w:r>
            <w:r w:rsidRPr="00EB6EDD">
              <w:rPr>
                <w:rFonts w:ascii="宋体" w:eastAsia="宋体" w:hAnsi="宋体" w:cs="宋体" w:hint="eastAsia"/>
                <w:color w:val="FF0000"/>
                <w:szCs w:val="21"/>
              </w:rPr>
              <w:t>的处理。</w:t>
            </w:r>
          </w:p>
        </w:tc>
        <w:tc>
          <w:tcPr>
            <w:tcW w:w="1985" w:type="dxa"/>
          </w:tcPr>
          <w:p w14:paraId="55F07E77" w14:textId="1272458D" w:rsidR="00F2762E" w:rsidRPr="00625098" w:rsidRDefault="00EB6EDD" w:rsidP="00533B61">
            <w:pPr>
              <w:rPr>
                <w:rFonts w:ascii="宋体" w:eastAsia="宋体" w:hAnsi="宋体" w:cs="宋体"/>
                <w:szCs w:val="21"/>
              </w:rPr>
            </w:pPr>
            <w:r w:rsidRPr="00EB6EDD">
              <w:rPr>
                <w:rFonts w:ascii="宋体" w:eastAsia="宋体" w:hAnsi="宋体" w:cs="宋体" w:hint="eastAsia"/>
                <w:szCs w:val="21"/>
              </w:rPr>
              <w:lastRenderedPageBreak/>
              <w:t>专利申请。辨析发明、实用新型、</w:t>
            </w:r>
            <w:r w:rsidRPr="00EB6EDD">
              <w:rPr>
                <w:rFonts w:ascii="宋体" w:eastAsia="宋体" w:hAnsi="宋体" w:cs="宋体" w:hint="eastAsia"/>
                <w:color w:val="FF0000"/>
                <w:szCs w:val="21"/>
              </w:rPr>
              <w:t>外观</w:t>
            </w:r>
            <w:r w:rsidRPr="00EB6EDD">
              <w:rPr>
                <w:rFonts w:ascii="宋体" w:eastAsia="宋体" w:hAnsi="宋体" w:cs="宋体" w:hint="eastAsia"/>
                <w:color w:val="FF0000"/>
                <w:szCs w:val="21"/>
              </w:rPr>
              <w:lastRenderedPageBreak/>
              <w:t>设计专利申请文件的作用以及撰写要求</w:t>
            </w:r>
            <w:r w:rsidRPr="00EB6EDD">
              <w:rPr>
                <w:rFonts w:ascii="宋体" w:eastAsia="宋体" w:hAnsi="宋体" w:cs="宋体" w:hint="eastAsia"/>
                <w:szCs w:val="21"/>
              </w:rPr>
              <w:t>，掌握不授予专利权的客体以及专利保护客体</w:t>
            </w:r>
            <w:r w:rsidRPr="00EB6EDD">
              <w:rPr>
                <w:rFonts w:ascii="宋体" w:eastAsia="宋体" w:hAnsi="宋体" w:cs="宋体" w:hint="eastAsia"/>
                <w:color w:val="FF0000"/>
                <w:szCs w:val="21"/>
              </w:rPr>
              <w:t>的判断原则</w:t>
            </w:r>
            <w:r w:rsidRPr="00EB6EDD">
              <w:rPr>
                <w:rFonts w:ascii="宋体" w:eastAsia="宋体" w:hAnsi="宋体" w:cs="宋体" w:hint="eastAsia"/>
                <w:szCs w:val="21"/>
              </w:rPr>
              <w:t>，辨析发明、实用新型授权条件，掌握外观设计专利授权条件，</w:t>
            </w:r>
            <w:r w:rsidRPr="001A62B1">
              <w:rPr>
                <w:rFonts w:ascii="宋体" w:eastAsia="宋体" w:hAnsi="宋体" w:cs="宋体" w:hint="eastAsia"/>
                <w:color w:val="FF0000"/>
                <w:szCs w:val="21"/>
              </w:rPr>
              <w:t>辨析专利无效请求审查原则、法定理由的适用</w:t>
            </w:r>
            <w:r w:rsidRPr="00EB6EDD">
              <w:rPr>
                <w:rFonts w:ascii="宋体" w:eastAsia="宋体" w:hAnsi="宋体" w:cs="宋体" w:hint="eastAsia"/>
                <w:szCs w:val="21"/>
              </w:rPr>
              <w:t>，熟悉无效请求程序中的证据规则和专利文件的修改规则，掌握按照专利合作条约提出的国际申请的受理、检索、初步审查和进入国家阶段</w:t>
            </w:r>
            <w:r w:rsidRPr="00EB6EDD">
              <w:rPr>
                <w:rFonts w:ascii="宋体" w:eastAsia="宋体" w:hAnsi="宋体" w:cs="宋体" w:hint="eastAsia"/>
                <w:color w:val="FF0000"/>
                <w:szCs w:val="21"/>
              </w:rPr>
              <w:t>的程序要求。</w:t>
            </w:r>
          </w:p>
        </w:tc>
        <w:tc>
          <w:tcPr>
            <w:tcW w:w="1417" w:type="dxa"/>
          </w:tcPr>
          <w:p w14:paraId="42046FC5" w14:textId="77777777" w:rsidR="00F2762E" w:rsidRPr="001A62B1" w:rsidRDefault="001A62B1" w:rsidP="00533B61">
            <w:pPr>
              <w:rPr>
                <w:rFonts w:ascii="宋体" w:eastAsia="宋体" w:hAnsi="宋体" w:cs="宋体"/>
                <w:szCs w:val="21"/>
              </w:rPr>
            </w:pPr>
            <w:r w:rsidRPr="001A62B1">
              <w:rPr>
                <w:rFonts w:ascii="宋体" w:eastAsia="宋体" w:hAnsi="宋体" w:cs="宋体" w:hint="eastAsia"/>
                <w:szCs w:val="21"/>
              </w:rPr>
              <w:lastRenderedPageBreak/>
              <w:t>“</w:t>
            </w:r>
            <w:r w:rsidRPr="001A62B1">
              <w:rPr>
                <w:rFonts w:ascii="宋体" w:eastAsia="宋体" w:hAnsi="宋体" w:cs="宋体" w:hint="eastAsia"/>
                <w:szCs w:val="21"/>
              </w:rPr>
              <w:t>外观设计专利申请文</w:t>
            </w:r>
            <w:r w:rsidRPr="001A62B1">
              <w:rPr>
                <w:rFonts w:ascii="宋体" w:eastAsia="宋体" w:hAnsi="宋体" w:cs="宋体" w:hint="eastAsia"/>
                <w:szCs w:val="21"/>
              </w:rPr>
              <w:lastRenderedPageBreak/>
              <w:t>件的构成以及具体要求</w:t>
            </w:r>
            <w:r w:rsidRPr="001A62B1">
              <w:rPr>
                <w:rFonts w:ascii="宋体" w:eastAsia="宋体" w:hAnsi="宋体" w:cs="宋体" w:hint="eastAsia"/>
                <w:szCs w:val="21"/>
              </w:rPr>
              <w:t xml:space="preserve">” </w:t>
            </w:r>
            <w:r w:rsidRPr="001A62B1">
              <w:rPr>
                <w:rFonts w:ascii="宋体" w:eastAsia="宋体" w:hAnsi="宋体" w:cs="宋体" w:hint="eastAsia"/>
                <w:szCs w:val="21"/>
              </w:rPr>
              <w:t>改为</w:t>
            </w:r>
            <w:r w:rsidRPr="001A62B1">
              <w:rPr>
                <w:rFonts w:ascii="宋体" w:eastAsia="宋体" w:hAnsi="宋体" w:cs="宋体" w:hint="eastAsia"/>
                <w:szCs w:val="21"/>
              </w:rPr>
              <w:t>“</w:t>
            </w:r>
            <w:r w:rsidRPr="001A62B1">
              <w:rPr>
                <w:rFonts w:ascii="宋体" w:eastAsia="宋体" w:hAnsi="宋体" w:cs="宋体" w:hint="eastAsia"/>
                <w:szCs w:val="21"/>
              </w:rPr>
              <w:t>外观设计专利申请文件的作用以及撰写要求</w:t>
            </w:r>
            <w:r w:rsidRPr="001A62B1">
              <w:rPr>
                <w:rFonts w:ascii="宋体" w:eastAsia="宋体" w:hAnsi="宋体" w:cs="宋体" w:hint="eastAsia"/>
                <w:szCs w:val="21"/>
              </w:rPr>
              <w:t>”。</w:t>
            </w:r>
          </w:p>
          <w:p w14:paraId="2C491AC3" w14:textId="197E264A" w:rsidR="001A62B1" w:rsidRPr="001A62B1" w:rsidRDefault="001A62B1" w:rsidP="00533B61">
            <w:pPr>
              <w:rPr>
                <w:rFonts w:ascii="宋体" w:eastAsia="宋体" w:hAnsi="宋体" w:cs="宋体"/>
                <w:szCs w:val="21"/>
              </w:rPr>
            </w:pPr>
            <w:r w:rsidRPr="001A62B1">
              <w:rPr>
                <w:rFonts w:ascii="宋体" w:eastAsia="宋体" w:hAnsi="宋体" w:cs="宋体" w:hint="eastAsia"/>
                <w:szCs w:val="21"/>
              </w:rPr>
              <w:t>“内容”改为“判断原则”。</w:t>
            </w:r>
          </w:p>
          <w:p w14:paraId="06146A85" w14:textId="77777777" w:rsidR="001A62B1" w:rsidRPr="001A62B1" w:rsidRDefault="001A62B1" w:rsidP="00533B61">
            <w:pPr>
              <w:rPr>
                <w:rFonts w:ascii="宋体" w:eastAsia="宋体" w:hAnsi="宋体" w:cs="宋体"/>
                <w:szCs w:val="21"/>
              </w:rPr>
            </w:pPr>
            <w:r w:rsidRPr="001A62B1">
              <w:rPr>
                <w:rFonts w:ascii="宋体" w:eastAsia="宋体" w:hAnsi="宋体" w:cs="宋体" w:hint="eastAsia"/>
                <w:szCs w:val="21"/>
              </w:rPr>
              <w:t>“</w:t>
            </w:r>
            <w:r w:rsidRPr="001A62B1">
              <w:rPr>
                <w:rFonts w:ascii="宋体" w:eastAsia="宋体" w:hAnsi="宋体" w:cs="宋体" w:hint="eastAsia"/>
                <w:szCs w:val="21"/>
              </w:rPr>
              <w:t>熟悉专利复审、无效请求审查原则、法定理由，熟悉复审</w:t>
            </w:r>
            <w:r w:rsidRPr="001A62B1">
              <w:rPr>
                <w:rFonts w:ascii="宋体" w:eastAsia="宋体" w:hAnsi="宋体" w:cs="宋体" w:hint="eastAsia"/>
                <w:szCs w:val="21"/>
              </w:rPr>
              <w:t>”改为“</w:t>
            </w:r>
            <w:r w:rsidRPr="001A62B1">
              <w:rPr>
                <w:rFonts w:ascii="宋体" w:eastAsia="宋体" w:hAnsi="宋体" w:cs="宋体" w:hint="eastAsia"/>
                <w:szCs w:val="21"/>
              </w:rPr>
              <w:t>辨析专利无效请求审查原则、法定理由的适用</w:t>
            </w:r>
            <w:r w:rsidRPr="001A62B1">
              <w:rPr>
                <w:rFonts w:ascii="宋体" w:eastAsia="宋体" w:hAnsi="宋体" w:cs="宋体" w:hint="eastAsia"/>
                <w:szCs w:val="21"/>
              </w:rPr>
              <w:t>”。</w:t>
            </w:r>
          </w:p>
          <w:p w14:paraId="06308B41" w14:textId="1D8C9A94" w:rsidR="001A62B1" w:rsidRPr="001A62B1" w:rsidRDefault="001A62B1" w:rsidP="00533B61">
            <w:pPr>
              <w:rPr>
                <w:rFonts w:ascii="宋体" w:eastAsia="宋体" w:hAnsi="宋体" w:cs="宋体" w:hint="eastAsia"/>
                <w:szCs w:val="21"/>
              </w:rPr>
            </w:pPr>
            <w:r w:rsidRPr="001A62B1">
              <w:rPr>
                <w:rFonts w:ascii="宋体" w:eastAsia="宋体" w:hAnsi="宋体" w:cs="宋体" w:hint="eastAsia"/>
                <w:szCs w:val="21"/>
              </w:rPr>
              <w:t>“</w:t>
            </w:r>
            <w:r w:rsidRPr="001A62B1">
              <w:rPr>
                <w:rFonts w:ascii="宋体" w:eastAsia="宋体" w:hAnsi="宋体" w:cs="宋体" w:hint="eastAsia"/>
                <w:szCs w:val="21"/>
              </w:rPr>
              <w:t>处理</w:t>
            </w:r>
            <w:r w:rsidRPr="001A62B1">
              <w:rPr>
                <w:rFonts w:ascii="宋体" w:eastAsia="宋体" w:hAnsi="宋体" w:cs="宋体" w:hint="eastAsia"/>
                <w:szCs w:val="21"/>
              </w:rPr>
              <w:t>”改为“程序要求”</w:t>
            </w:r>
          </w:p>
        </w:tc>
      </w:tr>
      <w:tr w:rsidR="00F2762E" w:rsidRPr="00192ED4" w14:paraId="4543991B" w14:textId="77777777" w:rsidTr="00533B61">
        <w:tc>
          <w:tcPr>
            <w:tcW w:w="640" w:type="dxa"/>
            <w:vMerge/>
            <w:vAlign w:val="center"/>
          </w:tcPr>
          <w:p w14:paraId="2C2731A5" w14:textId="77777777" w:rsidR="00F2762E" w:rsidRPr="00192ED4" w:rsidRDefault="00F2762E" w:rsidP="00F2762E">
            <w:pPr>
              <w:jc w:val="center"/>
              <w:rPr>
                <w:rFonts w:ascii="宋体" w:eastAsia="宋体" w:hAnsi="宋体"/>
                <w:szCs w:val="21"/>
              </w:rPr>
            </w:pPr>
          </w:p>
        </w:tc>
        <w:tc>
          <w:tcPr>
            <w:tcW w:w="1562" w:type="dxa"/>
            <w:vMerge/>
          </w:tcPr>
          <w:p w14:paraId="76A850F8" w14:textId="77777777" w:rsidR="00F2762E" w:rsidRPr="00192ED4" w:rsidRDefault="00F2762E" w:rsidP="00F2762E">
            <w:pPr>
              <w:jc w:val="center"/>
              <w:rPr>
                <w:rFonts w:ascii="宋体" w:eastAsia="宋体" w:hAnsi="宋体"/>
              </w:rPr>
            </w:pPr>
          </w:p>
        </w:tc>
        <w:tc>
          <w:tcPr>
            <w:tcW w:w="1059" w:type="dxa"/>
            <w:vAlign w:val="center"/>
          </w:tcPr>
          <w:p w14:paraId="3237259E" w14:textId="63AE1656" w:rsidR="00F2762E" w:rsidRDefault="00F2762E" w:rsidP="00F2762E">
            <w:pPr>
              <w:jc w:val="center"/>
              <w:rPr>
                <w:rFonts w:ascii="宋体" w:eastAsia="宋体" w:hAnsi="宋体" w:cs="宋体"/>
                <w:szCs w:val="21"/>
              </w:rPr>
            </w:pPr>
            <w:r>
              <w:rPr>
                <w:rFonts w:ascii="宋体" w:eastAsia="宋体" w:hAnsi="宋体" w:cs="宋体" w:hint="eastAsia"/>
                <w:szCs w:val="21"/>
              </w:rPr>
              <w:t>第3条</w:t>
            </w:r>
          </w:p>
        </w:tc>
        <w:tc>
          <w:tcPr>
            <w:tcW w:w="1984" w:type="dxa"/>
          </w:tcPr>
          <w:p w14:paraId="08AAEB0E" w14:textId="7D8ACF0F"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t>专利保护。掌握专利保护范围及其确定原则，辨析专利申请权权属纠纷与专利权权属纠纷的异同，掌握专利侵权行为类型与侵权判定原则，掌握专利侵权的诉讼时效和侵权责任，熟悉专利合同纠纷的类型，掌握专利行政纠纷的类型和特点，分析专利行政裁决、诉讼、仲裁、调解的异同，掌握海外专利纠纷类型，熟悉海外专利纠纷解决策略。</w:t>
            </w:r>
          </w:p>
        </w:tc>
        <w:tc>
          <w:tcPr>
            <w:tcW w:w="1985" w:type="dxa"/>
          </w:tcPr>
          <w:p w14:paraId="20082498" w14:textId="231F2C89"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t>专利保护。掌握专利保护范围及其确定原则，辨析专利申请权权属纠纷与专利权权属纠纷的异同，掌握专利侵权行为类型与侵权判定原则，</w:t>
            </w:r>
            <w:r w:rsidRPr="001A62B1">
              <w:rPr>
                <w:rFonts w:ascii="宋体" w:eastAsia="宋体" w:hAnsi="宋体" w:cs="宋体" w:hint="eastAsia"/>
                <w:color w:val="FF0000"/>
                <w:szCs w:val="21"/>
              </w:rPr>
              <w:t>掌握惩罚性赔偿制度，了解药品专利纠纷早期解决机制</w:t>
            </w:r>
            <w:r w:rsidRPr="001A62B1">
              <w:rPr>
                <w:rFonts w:ascii="宋体" w:eastAsia="宋体" w:hAnsi="宋体" w:cs="宋体" w:hint="eastAsia"/>
                <w:szCs w:val="21"/>
              </w:rPr>
              <w:t>，掌握专利侵权的诉讼时效和侵权责任，熟悉专利合同纠纷的类型，掌握专利行政纠纷的类型和特点，分析专利行政裁决、诉讼、仲裁、调解的异同，</w:t>
            </w:r>
            <w:r w:rsidRPr="001A62B1">
              <w:rPr>
                <w:rFonts w:ascii="宋体" w:eastAsia="宋体" w:hAnsi="宋体" w:cs="宋体" w:hint="eastAsia"/>
                <w:color w:val="FF0000"/>
                <w:szCs w:val="21"/>
              </w:rPr>
              <w:t>了解知识产权诚信体系建设进展</w:t>
            </w:r>
            <w:r w:rsidRPr="001A62B1">
              <w:rPr>
                <w:rFonts w:ascii="宋体" w:eastAsia="宋体" w:hAnsi="宋体" w:cs="宋体" w:hint="eastAsia"/>
                <w:szCs w:val="21"/>
              </w:rPr>
              <w:t>，掌握海外专利纠纷类型，</w:t>
            </w:r>
            <w:r w:rsidRPr="001A62B1">
              <w:rPr>
                <w:rFonts w:ascii="宋体" w:eastAsia="宋体" w:hAnsi="宋体" w:cs="宋体" w:hint="eastAsia"/>
                <w:szCs w:val="21"/>
              </w:rPr>
              <w:lastRenderedPageBreak/>
              <w:t>熟悉海外专利纠纷解决策略。</w:t>
            </w:r>
          </w:p>
        </w:tc>
        <w:tc>
          <w:tcPr>
            <w:tcW w:w="1417" w:type="dxa"/>
          </w:tcPr>
          <w:p w14:paraId="36BD9605" w14:textId="77777777" w:rsidR="00F2762E" w:rsidRDefault="001A62B1" w:rsidP="00533B61">
            <w:pPr>
              <w:rPr>
                <w:rFonts w:ascii="宋体" w:eastAsia="宋体" w:hAnsi="宋体" w:cs="宋体"/>
                <w:szCs w:val="21"/>
              </w:rPr>
            </w:pPr>
            <w:r>
              <w:rPr>
                <w:rFonts w:ascii="宋体" w:eastAsia="宋体" w:hAnsi="宋体" w:cs="宋体" w:hint="eastAsia"/>
                <w:szCs w:val="21"/>
              </w:rPr>
              <w:lastRenderedPageBreak/>
              <w:t>增加“</w:t>
            </w:r>
            <w:r w:rsidRPr="001A62B1">
              <w:rPr>
                <w:rFonts w:ascii="宋体" w:eastAsia="宋体" w:hAnsi="宋体" w:cs="宋体" w:hint="eastAsia"/>
                <w:szCs w:val="21"/>
              </w:rPr>
              <w:t>掌握惩罚性赔偿制度，了解药品专利纠纷早期解决机制</w:t>
            </w:r>
            <w:r>
              <w:rPr>
                <w:rFonts w:ascii="宋体" w:eastAsia="宋体" w:hAnsi="宋体" w:cs="宋体" w:hint="eastAsia"/>
                <w:szCs w:val="21"/>
              </w:rPr>
              <w:t>。”</w:t>
            </w:r>
          </w:p>
          <w:p w14:paraId="7370B102" w14:textId="50463E41" w:rsidR="001A62B1" w:rsidRPr="001A62B1" w:rsidRDefault="001A62B1" w:rsidP="00533B61">
            <w:pPr>
              <w:rPr>
                <w:rFonts w:ascii="宋体" w:eastAsia="宋体" w:hAnsi="宋体" w:cs="宋体" w:hint="eastAsia"/>
                <w:szCs w:val="21"/>
              </w:rPr>
            </w:pPr>
            <w:r>
              <w:rPr>
                <w:rFonts w:ascii="宋体" w:eastAsia="宋体" w:hAnsi="宋体" w:cs="宋体" w:hint="eastAsia"/>
                <w:szCs w:val="21"/>
              </w:rPr>
              <w:t>增加“</w:t>
            </w:r>
            <w:r w:rsidRPr="001A62B1">
              <w:rPr>
                <w:rFonts w:ascii="宋体" w:eastAsia="宋体" w:hAnsi="宋体" w:cs="宋体" w:hint="eastAsia"/>
                <w:szCs w:val="21"/>
              </w:rPr>
              <w:t>了解知识产权诚信体系建设进展</w:t>
            </w:r>
            <w:r>
              <w:rPr>
                <w:rFonts w:ascii="宋体" w:eastAsia="宋体" w:hAnsi="宋体" w:cs="宋体" w:hint="eastAsia"/>
                <w:szCs w:val="21"/>
              </w:rPr>
              <w:t>。”</w:t>
            </w:r>
          </w:p>
        </w:tc>
      </w:tr>
      <w:tr w:rsidR="00F2762E" w:rsidRPr="00192ED4" w14:paraId="404FD1C7" w14:textId="77777777" w:rsidTr="00533B61">
        <w:tc>
          <w:tcPr>
            <w:tcW w:w="640" w:type="dxa"/>
            <w:vMerge/>
            <w:vAlign w:val="center"/>
          </w:tcPr>
          <w:p w14:paraId="4D55728E" w14:textId="77777777" w:rsidR="00F2762E" w:rsidRPr="00192ED4" w:rsidRDefault="00F2762E" w:rsidP="00F2762E">
            <w:pPr>
              <w:jc w:val="center"/>
              <w:rPr>
                <w:rFonts w:ascii="宋体" w:eastAsia="宋体" w:hAnsi="宋体"/>
                <w:szCs w:val="21"/>
              </w:rPr>
            </w:pPr>
          </w:p>
        </w:tc>
        <w:tc>
          <w:tcPr>
            <w:tcW w:w="1562" w:type="dxa"/>
            <w:vMerge/>
          </w:tcPr>
          <w:p w14:paraId="621891F1" w14:textId="77777777" w:rsidR="00F2762E" w:rsidRPr="00192ED4" w:rsidRDefault="00F2762E" w:rsidP="00F2762E">
            <w:pPr>
              <w:jc w:val="center"/>
              <w:rPr>
                <w:rFonts w:ascii="宋体" w:eastAsia="宋体" w:hAnsi="宋体"/>
              </w:rPr>
            </w:pPr>
          </w:p>
        </w:tc>
        <w:tc>
          <w:tcPr>
            <w:tcW w:w="1059" w:type="dxa"/>
            <w:vAlign w:val="center"/>
          </w:tcPr>
          <w:p w14:paraId="63A3BB04" w14:textId="0F34A972" w:rsidR="00F2762E" w:rsidRDefault="00F2762E" w:rsidP="00F2762E">
            <w:pPr>
              <w:jc w:val="center"/>
              <w:rPr>
                <w:rFonts w:ascii="宋体" w:eastAsia="宋体" w:hAnsi="宋体" w:cs="宋体"/>
                <w:szCs w:val="21"/>
              </w:rPr>
            </w:pPr>
            <w:r>
              <w:rPr>
                <w:rFonts w:ascii="宋体" w:eastAsia="宋体" w:hAnsi="宋体" w:cs="宋体" w:hint="eastAsia"/>
                <w:szCs w:val="21"/>
              </w:rPr>
              <w:t>第4条</w:t>
            </w:r>
          </w:p>
        </w:tc>
        <w:tc>
          <w:tcPr>
            <w:tcW w:w="1984" w:type="dxa"/>
          </w:tcPr>
          <w:p w14:paraId="1B4A7AF2" w14:textId="49332AFB"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t>专利运用。掌握专利运用的含义，</w:t>
            </w:r>
            <w:r w:rsidRPr="001A62B1">
              <w:rPr>
                <w:rFonts w:ascii="宋体" w:eastAsia="宋体" w:hAnsi="宋体" w:cs="宋体" w:hint="eastAsia"/>
                <w:color w:val="FF0000"/>
                <w:szCs w:val="21"/>
              </w:rPr>
              <w:t>熟悉专利运用的相关政策</w:t>
            </w:r>
            <w:r w:rsidRPr="001A62B1">
              <w:rPr>
                <w:rFonts w:ascii="宋体" w:eastAsia="宋体" w:hAnsi="宋体" w:cs="宋体" w:hint="eastAsia"/>
                <w:szCs w:val="21"/>
              </w:rPr>
              <w:t>，辨析专利产业化、商品化、金融化、专利竞争性利用和专利情报利用的主要内容，理解专利检索的含义，掌握专利检索式构建的技能，熟悉专利检索的步骤与常用策略，掌握核心专利、重点技术发展线路、技术空白点、技术热点分析方法和技能，掌握专利风险预警的分析方法，熟悉专利许可的含义、类型和法律效力，辨析专利许可合同的主要条款，运用专利许可贸易相关技能，掌握专利转让的含义、条件、程序和操作要点，掌握专利质押的含义、模式、流程、常见风险及风险控制机制，熟悉专利保险含义、常见模式、产品种类以及注意事项，掌握专利布局的含义和流程，掌握专利导航含义、类型和流程等。</w:t>
            </w:r>
          </w:p>
        </w:tc>
        <w:tc>
          <w:tcPr>
            <w:tcW w:w="1985" w:type="dxa"/>
          </w:tcPr>
          <w:p w14:paraId="135B5E5F" w14:textId="6753C79C"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t>专利运用。掌握专利运用含义，辨析专利产业化、商品化、金融化、专利竞争性利用和专利情报利用的主要内容，理解专利检索的含义，掌握专利检索式构建的技能，熟悉专利检索的步骤与常用策略，掌握核心专利、重点技术发展线路、技术空白点、技术热点分析方法和技能，掌握专利风险预警的分析方法，熟悉专利许可的含义、类型和法律效力，辨析专利许可合同的主要条款，运用专利许可贸易相关技能，掌握专利转让的含义、条件、程序和操作要点，</w:t>
            </w:r>
            <w:r w:rsidRPr="001A62B1">
              <w:rPr>
                <w:rFonts w:ascii="宋体" w:eastAsia="宋体" w:hAnsi="宋体" w:cs="宋体" w:hint="eastAsia"/>
                <w:color w:val="FF0000"/>
                <w:szCs w:val="21"/>
              </w:rPr>
              <w:t>了解专利开放许可制度</w:t>
            </w:r>
            <w:r w:rsidRPr="001A62B1">
              <w:rPr>
                <w:rFonts w:ascii="宋体" w:eastAsia="宋体" w:hAnsi="宋体" w:cs="宋体" w:hint="eastAsia"/>
                <w:szCs w:val="21"/>
              </w:rPr>
              <w:t>，掌握专利质押的含义、模式、流程、常见风险及风险控制机制，熟悉专利保险含义、常见模式、产品种类以及注意事项，掌握专利布局的含义和流程，掌握专利导航含义、类型和流程等。</w:t>
            </w:r>
          </w:p>
        </w:tc>
        <w:tc>
          <w:tcPr>
            <w:tcW w:w="1417" w:type="dxa"/>
          </w:tcPr>
          <w:p w14:paraId="66C365F1" w14:textId="77777777" w:rsidR="00F2762E" w:rsidRDefault="00F2762E" w:rsidP="00533B61">
            <w:pPr>
              <w:rPr>
                <w:rFonts w:ascii="宋体" w:eastAsia="宋体" w:hAnsi="宋体" w:cs="宋体"/>
                <w:szCs w:val="21"/>
              </w:rPr>
            </w:pPr>
            <w:r>
              <w:rPr>
                <w:rFonts w:ascii="宋体" w:eastAsia="宋体" w:hAnsi="宋体" w:cs="宋体" w:hint="eastAsia"/>
                <w:szCs w:val="21"/>
              </w:rPr>
              <w:t>删除“</w:t>
            </w:r>
            <w:r w:rsidR="001A62B1" w:rsidRPr="001A62B1">
              <w:rPr>
                <w:rFonts w:ascii="宋体" w:eastAsia="宋体" w:hAnsi="宋体" w:cs="宋体" w:hint="eastAsia"/>
                <w:szCs w:val="21"/>
              </w:rPr>
              <w:t>熟悉专利运用的相关政策</w:t>
            </w:r>
            <w:r>
              <w:rPr>
                <w:rFonts w:ascii="宋体" w:eastAsia="宋体" w:hAnsi="宋体" w:cs="宋体" w:hint="eastAsia"/>
                <w:szCs w:val="21"/>
              </w:rPr>
              <w:t>”。</w:t>
            </w:r>
          </w:p>
          <w:p w14:paraId="33402ECA" w14:textId="0B77B4F0" w:rsidR="001A62B1" w:rsidRPr="001A62B1" w:rsidRDefault="001A62B1" w:rsidP="00533B61">
            <w:pPr>
              <w:rPr>
                <w:rFonts w:ascii="宋体" w:eastAsia="宋体" w:hAnsi="宋体" w:cs="宋体" w:hint="eastAsia"/>
                <w:szCs w:val="21"/>
              </w:rPr>
            </w:pPr>
            <w:r>
              <w:rPr>
                <w:rFonts w:ascii="宋体" w:eastAsia="宋体" w:hAnsi="宋体" w:cs="宋体" w:hint="eastAsia"/>
                <w:szCs w:val="21"/>
              </w:rPr>
              <w:t>增加“</w:t>
            </w:r>
            <w:r w:rsidRPr="001A62B1">
              <w:rPr>
                <w:rFonts w:ascii="宋体" w:eastAsia="宋体" w:hAnsi="宋体" w:cs="宋体" w:hint="eastAsia"/>
                <w:szCs w:val="21"/>
              </w:rPr>
              <w:t>了解专利开放许可制度</w:t>
            </w:r>
            <w:r>
              <w:rPr>
                <w:rFonts w:ascii="宋体" w:eastAsia="宋体" w:hAnsi="宋体" w:cs="宋体" w:hint="eastAsia"/>
                <w:szCs w:val="21"/>
              </w:rPr>
              <w:t>。”</w:t>
            </w:r>
          </w:p>
        </w:tc>
      </w:tr>
      <w:tr w:rsidR="00F2762E" w:rsidRPr="00192ED4" w14:paraId="03F82FB3" w14:textId="77777777" w:rsidTr="00533B61">
        <w:tc>
          <w:tcPr>
            <w:tcW w:w="640" w:type="dxa"/>
            <w:vMerge/>
            <w:vAlign w:val="center"/>
          </w:tcPr>
          <w:p w14:paraId="512F8354" w14:textId="77777777" w:rsidR="00F2762E" w:rsidRPr="00192ED4" w:rsidRDefault="00F2762E" w:rsidP="00F2762E">
            <w:pPr>
              <w:jc w:val="center"/>
              <w:rPr>
                <w:rFonts w:ascii="宋体" w:eastAsia="宋体" w:hAnsi="宋体"/>
                <w:szCs w:val="21"/>
              </w:rPr>
            </w:pPr>
          </w:p>
        </w:tc>
        <w:tc>
          <w:tcPr>
            <w:tcW w:w="1562" w:type="dxa"/>
            <w:vMerge/>
          </w:tcPr>
          <w:p w14:paraId="26CE04A9" w14:textId="77777777" w:rsidR="00F2762E" w:rsidRPr="00192ED4" w:rsidRDefault="00F2762E" w:rsidP="00F2762E">
            <w:pPr>
              <w:jc w:val="center"/>
              <w:rPr>
                <w:rFonts w:ascii="宋体" w:eastAsia="宋体" w:hAnsi="宋体"/>
              </w:rPr>
            </w:pPr>
          </w:p>
        </w:tc>
        <w:tc>
          <w:tcPr>
            <w:tcW w:w="1059" w:type="dxa"/>
            <w:vAlign w:val="center"/>
          </w:tcPr>
          <w:p w14:paraId="48958463" w14:textId="0AA42B37" w:rsidR="00F2762E" w:rsidRDefault="00F2762E" w:rsidP="00F2762E">
            <w:pPr>
              <w:jc w:val="center"/>
              <w:rPr>
                <w:rFonts w:ascii="宋体" w:eastAsia="宋体" w:hAnsi="宋体" w:cs="宋体"/>
                <w:szCs w:val="21"/>
              </w:rPr>
            </w:pPr>
            <w:r>
              <w:rPr>
                <w:rFonts w:ascii="宋体" w:eastAsia="宋体" w:hAnsi="宋体" w:cs="宋体" w:hint="eastAsia"/>
                <w:szCs w:val="21"/>
              </w:rPr>
              <w:t>第5条</w:t>
            </w:r>
          </w:p>
        </w:tc>
        <w:tc>
          <w:tcPr>
            <w:tcW w:w="1984" w:type="dxa"/>
          </w:tcPr>
          <w:p w14:paraId="2B049E43" w14:textId="0BA6E712"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t>商标基础。</w:t>
            </w:r>
            <w:r w:rsidRPr="001A62B1">
              <w:rPr>
                <w:rFonts w:ascii="宋体" w:eastAsia="宋体" w:hAnsi="宋体" w:cs="宋体" w:hint="eastAsia"/>
                <w:color w:val="FF0000"/>
                <w:szCs w:val="21"/>
              </w:rPr>
              <w:t>辨别商标定义以及商标特征</w:t>
            </w:r>
            <w:r w:rsidRPr="001A62B1">
              <w:rPr>
                <w:rFonts w:ascii="宋体" w:eastAsia="宋体" w:hAnsi="宋体" w:cs="宋体" w:hint="eastAsia"/>
                <w:szCs w:val="21"/>
              </w:rPr>
              <w:t>，熟悉商标类型，</w:t>
            </w:r>
            <w:r w:rsidRPr="001A62B1">
              <w:rPr>
                <w:rFonts w:ascii="宋体" w:eastAsia="宋体" w:hAnsi="宋体" w:cs="宋体" w:hint="eastAsia"/>
                <w:color w:val="FF0000"/>
                <w:szCs w:val="21"/>
              </w:rPr>
              <w:t>熟悉</w:t>
            </w:r>
            <w:r w:rsidRPr="001A62B1">
              <w:rPr>
                <w:rFonts w:ascii="宋体" w:eastAsia="宋体" w:hAnsi="宋体" w:cs="宋体" w:hint="eastAsia"/>
                <w:szCs w:val="21"/>
              </w:rPr>
              <w:t>中国商标法律制度的基本特点，</w:t>
            </w:r>
            <w:r w:rsidRPr="001A62B1">
              <w:rPr>
                <w:rFonts w:ascii="宋体" w:eastAsia="宋体" w:hAnsi="宋体" w:cs="宋体" w:hint="eastAsia"/>
                <w:szCs w:val="21"/>
              </w:rPr>
              <w:lastRenderedPageBreak/>
              <w:t>了解商标注册、行政裁决机构及执法机关，了解现行商标法修正历程，</w:t>
            </w:r>
            <w:r w:rsidRPr="001A62B1">
              <w:rPr>
                <w:rFonts w:ascii="宋体" w:eastAsia="宋体" w:hAnsi="宋体" w:cs="宋体" w:hint="eastAsia"/>
                <w:color w:val="FF0000"/>
                <w:szCs w:val="21"/>
              </w:rPr>
              <w:t>理解注册商标专用权的取得原则</w:t>
            </w:r>
            <w:r w:rsidRPr="001A62B1">
              <w:rPr>
                <w:rFonts w:ascii="宋体" w:eastAsia="宋体" w:hAnsi="宋体" w:cs="宋体" w:hint="eastAsia"/>
                <w:szCs w:val="21"/>
              </w:rPr>
              <w:t>，掌握商标注册的申请与审查，掌握商标异议案的受理、实质审查，熟悉商标异议申请裁决结果和救济途径，掌握商标注册审查的结果，掌握商标评审案件的受理、审理、法律程序与后果，掌握无效宣告程序，</w:t>
            </w:r>
            <w:r w:rsidRPr="001A62B1">
              <w:rPr>
                <w:rFonts w:ascii="宋体" w:eastAsia="宋体" w:hAnsi="宋体" w:cs="宋体" w:hint="eastAsia"/>
                <w:color w:val="FF0000"/>
                <w:szCs w:val="21"/>
              </w:rPr>
              <w:t>理解</w:t>
            </w:r>
            <w:r w:rsidRPr="001A62B1">
              <w:rPr>
                <w:rFonts w:ascii="宋体" w:eastAsia="宋体" w:hAnsi="宋体" w:cs="宋体" w:hint="eastAsia"/>
                <w:szCs w:val="21"/>
              </w:rPr>
              <w:t>马德里商标国际注册的基本概念及马德里体系概况，</w:t>
            </w:r>
            <w:r w:rsidRPr="001A62B1">
              <w:rPr>
                <w:rFonts w:ascii="宋体" w:eastAsia="宋体" w:hAnsi="宋体" w:cs="宋体" w:hint="eastAsia"/>
                <w:color w:val="FF0000"/>
                <w:szCs w:val="21"/>
              </w:rPr>
              <w:t>熟悉</w:t>
            </w:r>
            <w:r w:rsidRPr="001A62B1">
              <w:rPr>
                <w:rFonts w:ascii="宋体" w:eastAsia="宋体" w:hAnsi="宋体" w:cs="宋体" w:hint="eastAsia"/>
                <w:szCs w:val="21"/>
              </w:rPr>
              <w:t>马德里商标国际注册的申请，了解马德里商标国际注册领土延伸的审查，了解马德里商标国际注册后续业务的程序，掌握商标行政复议的受理和审理。</w:t>
            </w:r>
          </w:p>
        </w:tc>
        <w:tc>
          <w:tcPr>
            <w:tcW w:w="1985" w:type="dxa"/>
          </w:tcPr>
          <w:p w14:paraId="6B383113" w14:textId="28067C0E"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lastRenderedPageBreak/>
              <w:t>商标基础。</w:t>
            </w:r>
            <w:r w:rsidRPr="001A62B1">
              <w:rPr>
                <w:rFonts w:ascii="宋体" w:eastAsia="宋体" w:hAnsi="宋体" w:cs="宋体" w:hint="eastAsia"/>
                <w:color w:val="FF0000"/>
                <w:szCs w:val="21"/>
              </w:rPr>
              <w:t>掌握商标定义和特征</w:t>
            </w:r>
            <w:r w:rsidRPr="001A62B1">
              <w:rPr>
                <w:rFonts w:ascii="宋体" w:eastAsia="宋体" w:hAnsi="宋体" w:cs="宋体" w:hint="eastAsia"/>
                <w:szCs w:val="21"/>
              </w:rPr>
              <w:t>，熟悉商标类型，</w:t>
            </w:r>
            <w:r w:rsidRPr="001A62B1">
              <w:rPr>
                <w:rFonts w:ascii="宋体" w:eastAsia="宋体" w:hAnsi="宋体" w:cs="宋体" w:hint="eastAsia"/>
                <w:color w:val="FF0000"/>
                <w:szCs w:val="21"/>
              </w:rPr>
              <w:t>熟悉商标专用权的概念、权能及特征</w:t>
            </w:r>
            <w:r w:rsidRPr="001A62B1">
              <w:rPr>
                <w:rFonts w:ascii="宋体" w:eastAsia="宋体" w:hAnsi="宋体" w:cs="宋体" w:hint="eastAsia"/>
                <w:szCs w:val="21"/>
              </w:rPr>
              <w:t>，</w:t>
            </w:r>
            <w:r w:rsidRPr="001A62B1">
              <w:rPr>
                <w:rFonts w:ascii="宋体" w:eastAsia="宋体" w:hAnsi="宋体" w:cs="宋体" w:hint="eastAsia"/>
                <w:color w:val="FF0000"/>
                <w:szCs w:val="21"/>
              </w:rPr>
              <w:t>了</w:t>
            </w:r>
            <w:r w:rsidRPr="001A62B1">
              <w:rPr>
                <w:rFonts w:ascii="宋体" w:eastAsia="宋体" w:hAnsi="宋体" w:cs="宋体" w:hint="eastAsia"/>
                <w:color w:val="FF0000"/>
                <w:szCs w:val="21"/>
              </w:rPr>
              <w:lastRenderedPageBreak/>
              <w:t>解</w:t>
            </w:r>
            <w:r w:rsidRPr="001A62B1">
              <w:rPr>
                <w:rFonts w:ascii="宋体" w:eastAsia="宋体" w:hAnsi="宋体" w:cs="宋体" w:hint="eastAsia"/>
                <w:szCs w:val="21"/>
              </w:rPr>
              <w:t>中国商标法律制度的特点，了解商标注册和</w:t>
            </w:r>
            <w:r w:rsidRPr="001A62B1">
              <w:rPr>
                <w:rFonts w:ascii="宋体" w:eastAsia="宋体" w:hAnsi="宋体" w:cs="宋体" w:hint="eastAsia"/>
                <w:color w:val="FF0000"/>
                <w:szCs w:val="21"/>
              </w:rPr>
              <w:t>管理机关</w:t>
            </w:r>
            <w:r w:rsidRPr="001A62B1">
              <w:rPr>
                <w:rFonts w:ascii="宋体" w:eastAsia="宋体" w:hAnsi="宋体" w:cs="宋体" w:hint="eastAsia"/>
                <w:szCs w:val="21"/>
              </w:rPr>
              <w:t>、行政裁决机构及执法机关，了解现行商标法修正历程，</w:t>
            </w:r>
            <w:r w:rsidRPr="001A62B1">
              <w:rPr>
                <w:rFonts w:ascii="宋体" w:eastAsia="宋体" w:hAnsi="宋体" w:cs="宋体" w:hint="eastAsia"/>
                <w:color w:val="FF0000"/>
                <w:szCs w:val="21"/>
              </w:rPr>
              <w:t>理解商标法的基本原则</w:t>
            </w:r>
            <w:r w:rsidRPr="001A62B1">
              <w:rPr>
                <w:rFonts w:ascii="宋体" w:eastAsia="宋体" w:hAnsi="宋体" w:cs="宋体" w:hint="eastAsia"/>
                <w:szCs w:val="21"/>
              </w:rPr>
              <w:t>，掌握商标注册的申请与审查，掌握商标异议案的受理、实质审查，熟悉商标异议申请裁决结果和救济途径，掌握商标注册审查的结果，掌握商标评审案件的受理、审理、法律程序与后果，掌握无效宣告程序，</w:t>
            </w:r>
            <w:r w:rsidRPr="001A62B1">
              <w:rPr>
                <w:rFonts w:ascii="宋体" w:eastAsia="宋体" w:hAnsi="宋体" w:cs="宋体" w:hint="eastAsia"/>
                <w:color w:val="FF0000"/>
                <w:szCs w:val="21"/>
              </w:rPr>
              <w:t>了解</w:t>
            </w:r>
            <w:r w:rsidRPr="001A62B1">
              <w:rPr>
                <w:rFonts w:ascii="宋体" w:eastAsia="宋体" w:hAnsi="宋体" w:cs="宋体" w:hint="eastAsia"/>
                <w:szCs w:val="21"/>
              </w:rPr>
              <w:t>马德里商标国际注册的基本概念及马德里体系概况，</w:t>
            </w:r>
            <w:r w:rsidRPr="001A62B1">
              <w:rPr>
                <w:rFonts w:ascii="宋体" w:eastAsia="宋体" w:hAnsi="宋体" w:cs="宋体" w:hint="eastAsia"/>
                <w:color w:val="FF0000"/>
                <w:szCs w:val="21"/>
              </w:rPr>
              <w:t>了解</w:t>
            </w:r>
            <w:r w:rsidRPr="001A62B1">
              <w:rPr>
                <w:rFonts w:ascii="宋体" w:eastAsia="宋体" w:hAnsi="宋体" w:cs="宋体" w:hint="eastAsia"/>
                <w:szCs w:val="21"/>
              </w:rPr>
              <w:t>马德里商标国际注册的申请，了解马德里商标国际注册领土延伸的审查，了解马德里商标国际注册后续业务的程序，掌握商标行政复议的受理和审理。</w:t>
            </w:r>
          </w:p>
        </w:tc>
        <w:tc>
          <w:tcPr>
            <w:tcW w:w="1417" w:type="dxa"/>
          </w:tcPr>
          <w:p w14:paraId="7642D64E" w14:textId="7E5685BE" w:rsidR="00F2762E" w:rsidRDefault="00F2762E" w:rsidP="00533B61">
            <w:pPr>
              <w:rPr>
                <w:rFonts w:ascii="宋体" w:eastAsia="宋体" w:hAnsi="宋体" w:cs="宋体"/>
                <w:szCs w:val="21"/>
              </w:rPr>
            </w:pPr>
            <w:r w:rsidRPr="00C8541C">
              <w:rPr>
                <w:rFonts w:ascii="宋体" w:eastAsia="宋体" w:hAnsi="宋体" w:cs="宋体" w:hint="eastAsia"/>
                <w:szCs w:val="21"/>
              </w:rPr>
              <w:lastRenderedPageBreak/>
              <w:t>“</w:t>
            </w:r>
            <w:r w:rsidR="001A62B1" w:rsidRPr="001A62B1">
              <w:rPr>
                <w:rFonts w:ascii="宋体" w:eastAsia="宋体" w:hAnsi="宋体" w:cs="宋体" w:hint="eastAsia"/>
                <w:szCs w:val="21"/>
              </w:rPr>
              <w:t>辨别商标定义以及商标特征</w:t>
            </w:r>
            <w:r w:rsidRPr="00C8541C">
              <w:rPr>
                <w:rFonts w:ascii="宋体" w:eastAsia="宋体" w:hAnsi="宋体" w:cs="宋体" w:hint="eastAsia"/>
                <w:szCs w:val="21"/>
              </w:rPr>
              <w:t>”改为“</w:t>
            </w:r>
            <w:r w:rsidR="001A62B1" w:rsidRPr="001A62B1">
              <w:rPr>
                <w:rFonts w:ascii="宋体" w:eastAsia="宋体" w:hAnsi="宋体" w:cs="宋体" w:hint="eastAsia"/>
                <w:szCs w:val="21"/>
              </w:rPr>
              <w:t>掌握商标定义和特</w:t>
            </w:r>
            <w:r w:rsidR="001A62B1" w:rsidRPr="001A62B1">
              <w:rPr>
                <w:rFonts w:ascii="宋体" w:eastAsia="宋体" w:hAnsi="宋体" w:cs="宋体" w:hint="eastAsia"/>
                <w:szCs w:val="21"/>
              </w:rPr>
              <w:lastRenderedPageBreak/>
              <w:t>征</w:t>
            </w:r>
            <w:r w:rsidRPr="00C8541C">
              <w:rPr>
                <w:rFonts w:ascii="宋体" w:eastAsia="宋体" w:hAnsi="宋体" w:cs="宋体" w:hint="eastAsia"/>
                <w:szCs w:val="21"/>
              </w:rPr>
              <w:t>”。</w:t>
            </w:r>
          </w:p>
          <w:p w14:paraId="5855BCAA" w14:textId="706F8997" w:rsidR="001A62B1" w:rsidRPr="00C8541C" w:rsidRDefault="001A62B1" w:rsidP="00533B61">
            <w:pPr>
              <w:rPr>
                <w:rFonts w:ascii="宋体" w:eastAsia="宋体" w:hAnsi="宋体" w:cs="宋体" w:hint="eastAsia"/>
                <w:szCs w:val="21"/>
              </w:rPr>
            </w:pPr>
            <w:r>
              <w:rPr>
                <w:rFonts w:ascii="宋体" w:eastAsia="宋体" w:hAnsi="宋体" w:cs="宋体" w:hint="eastAsia"/>
                <w:szCs w:val="21"/>
              </w:rPr>
              <w:t>增加“</w:t>
            </w:r>
            <w:r w:rsidRPr="001A62B1">
              <w:rPr>
                <w:rFonts w:ascii="宋体" w:eastAsia="宋体" w:hAnsi="宋体" w:cs="宋体" w:hint="eastAsia"/>
                <w:szCs w:val="21"/>
              </w:rPr>
              <w:t>熟悉商标专用权的概念、权能及特征</w:t>
            </w:r>
            <w:r>
              <w:rPr>
                <w:rFonts w:ascii="宋体" w:eastAsia="宋体" w:hAnsi="宋体" w:cs="宋体" w:hint="eastAsia"/>
                <w:szCs w:val="21"/>
              </w:rPr>
              <w:t>。”</w:t>
            </w:r>
          </w:p>
          <w:p w14:paraId="0B0AB007" w14:textId="02A95402" w:rsidR="00F2762E" w:rsidRDefault="00F2762E" w:rsidP="00533B61">
            <w:pPr>
              <w:rPr>
                <w:rFonts w:ascii="宋体" w:eastAsia="宋体" w:hAnsi="宋体" w:cs="宋体"/>
                <w:szCs w:val="21"/>
              </w:rPr>
            </w:pPr>
            <w:r>
              <w:rPr>
                <w:rFonts w:ascii="宋体" w:eastAsia="宋体" w:hAnsi="宋体" w:cs="宋体" w:hint="eastAsia"/>
                <w:szCs w:val="21"/>
              </w:rPr>
              <w:t>增加</w:t>
            </w:r>
            <w:r w:rsidRPr="00C8541C">
              <w:rPr>
                <w:rFonts w:ascii="宋体" w:eastAsia="宋体" w:hAnsi="宋体" w:cs="宋体" w:hint="eastAsia"/>
                <w:szCs w:val="21"/>
              </w:rPr>
              <w:t>“管理机关”。</w:t>
            </w:r>
          </w:p>
          <w:p w14:paraId="350892F7" w14:textId="461A512A" w:rsidR="001A62B1" w:rsidRPr="001A62B1" w:rsidRDefault="001A62B1" w:rsidP="00533B61">
            <w:pPr>
              <w:rPr>
                <w:rFonts w:ascii="宋体" w:eastAsia="宋体" w:hAnsi="宋体" w:cs="宋体" w:hint="eastAsia"/>
                <w:szCs w:val="21"/>
              </w:rPr>
            </w:pPr>
            <w:r w:rsidRPr="00C8541C">
              <w:rPr>
                <w:rFonts w:ascii="宋体" w:eastAsia="宋体" w:hAnsi="宋体" w:cs="宋体" w:hint="eastAsia"/>
                <w:szCs w:val="21"/>
              </w:rPr>
              <w:t>“熟悉”改为“了解”。</w:t>
            </w:r>
          </w:p>
          <w:p w14:paraId="4F7D1188" w14:textId="042C5B3B" w:rsidR="00F2762E" w:rsidRPr="00C8541C" w:rsidRDefault="00F2762E" w:rsidP="00533B61">
            <w:pPr>
              <w:rPr>
                <w:rFonts w:ascii="宋体" w:eastAsia="宋体" w:hAnsi="宋体" w:cs="宋体"/>
                <w:szCs w:val="21"/>
              </w:rPr>
            </w:pPr>
            <w:r w:rsidRPr="00C8541C">
              <w:rPr>
                <w:rFonts w:ascii="宋体" w:eastAsia="宋体" w:hAnsi="宋体" w:cs="宋体" w:hint="eastAsia"/>
                <w:szCs w:val="21"/>
              </w:rPr>
              <w:t>“</w:t>
            </w:r>
            <w:r w:rsidR="001A62B1" w:rsidRPr="001A62B1">
              <w:rPr>
                <w:rFonts w:ascii="宋体" w:eastAsia="宋体" w:hAnsi="宋体" w:cs="宋体" w:hint="eastAsia"/>
                <w:szCs w:val="21"/>
              </w:rPr>
              <w:t>理解注册商标专用权的取得原则</w:t>
            </w:r>
            <w:r w:rsidRPr="00C8541C">
              <w:rPr>
                <w:rFonts w:ascii="宋体" w:eastAsia="宋体" w:hAnsi="宋体" w:cs="宋体" w:hint="eastAsia"/>
                <w:szCs w:val="21"/>
              </w:rPr>
              <w:t>”改为“</w:t>
            </w:r>
            <w:r w:rsidR="001A62B1" w:rsidRPr="001A62B1">
              <w:rPr>
                <w:rFonts w:ascii="宋体" w:eastAsia="宋体" w:hAnsi="宋体" w:cs="宋体" w:hint="eastAsia"/>
                <w:szCs w:val="21"/>
              </w:rPr>
              <w:t>理解商标法的基本原则</w:t>
            </w:r>
            <w:r w:rsidRPr="00C8541C">
              <w:rPr>
                <w:rFonts w:ascii="宋体" w:eastAsia="宋体" w:hAnsi="宋体" w:cs="宋体" w:hint="eastAsia"/>
                <w:szCs w:val="21"/>
              </w:rPr>
              <w:t>”。</w:t>
            </w:r>
          </w:p>
          <w:p w14:paraId="65BFA3B4" w14:textId="71D2CB27" w:rsidR="00F2762E" w:rsidRPr="00C8541C" w:rsidRDefault="00F2762E" w:rsidP="00533B61">
            <w:pPr>
              <w:rPr>
                <w:rFonts w:ascii="宋体" w:eastAsia="宋体" w:hAnsi="宋体" w:cs="宋体" w:hint="eastAsia"/>
                <w:szCs w:val="21"/>
              </w:rPr>
            </w:pPr>
            <w:r w:rsidRPr="00C8541C">
              <w:rPr>
                <w:rFonts w:ascii="宋体" w:eastAsia="宋体" w:hAnsi="宋体" w:cs="宋体" w:hint="eastAsia"/>
                <w:szCs w:val="21"/>
              </w:rPr>
              <w:t>“</w:t>
            </w:r>
            <w:r w:rsidR="001A62B1">
              <w:rPr>
                <w:rFonts w:ascii="宋体" w:eastAsia="宋体" w:hAnsi="宋体" w:cs="宋体" w:hint="eastAsia"/>
                <w:szCs w:val="21"/>
              </w:rPr>
              <w:t>理解</w:t>
            </w:r>
            <w:r w:rsidRPr="00C8541C">
              <w:rPr>
                <w:rFonts w:ascii="宋体" w:eastAsia="宋体" w:hAnsi="宋体" w:cs="宋体" w:hint="eastAsia"/>
                <w:szCs w:val="21"/>
              </w:rPr>
              <w:t>”改为“了解”。</w:t>
            </w:r>
          </w:p>
        </w:tc>
      </w:tr>
      <w:tr w:rsidR="00F2762E" w:rsidRPr="00192ED4" w14:paraId="638EF6CC" w14:textId="77777777" w:rsidTr="00533B61">
        <w:tc>
          <w:tcPr>
            <w:tcW w:w="640" w:type="dxa"/>
            <w:vMerge/>
            <w:vAlign w:val="center"/>
          </w:tcPr>
          <w:p w14:paraId="634A8A71" w14:textId="77777777" w:rsidR="00F2762E" w:rsidRPr="00192ED4" w:rsidRDefault="00F2762E" w:rsidP="00F2762E">
            <w:pPr>
              <w:jc w:val="center"/>
              <w:rPr>
                <w:rFonts w:ascii="宋体" w:eastAsia="宋体" w:hAnsi="宋体"/>
                <w:szCs w:val="21"/>
              </w:rPr>
            </w:pPr>
          </w:p>
        </w:tc>
        <w:tc>
          <w:tcPr>
            <w:tcW w:w="1562" w:type="dxa"/>
            <w:vMerge/>
          </w:tcPr>
          <w:p w14:paraId="3DADF588" w14:textId="77777777" w:rsidR="00F2762E" w:rsidRPr="00192ED4" w:rsidRDefault="00F2762E" w:rsidP="00F2762E">
            <w:pPr>
              <w:jc w:val="center"/>
              <w:rPr>
                <w:rFonts w:ascii="宋体" w:eastAsia="宋体" w:hAnsi="宋体"/>
              </w:rPr>
            </w:pPr>
          </w:p>
        </w:tc>
        <w:tc>
          <w:tcPr>
            <w:tcW w:w="1059" w:type="dxa"/>
            <w:vAlign w:val="center"/>
          </w:tcPr>
          <w:p w14:paraId="55B12C22" w14:textId="0EA0E3AC" w:rsidR="00F2762E" w:rsidRDefault="00F2762E" w:rsidP="00F2762E">
            <w:pPr>
              <w:jc w:val="center"/>
              <w:rPr>
                <w:rFonts w:ascii="宋体" w:eastAsia="宋体" w:hAnsi="宋体" w:cs="宋体"/>
                <w:szCs w:val="21"/>
              </w:rPr>
            </w:pPr>
            <w:r>
              <w:rPr>
                <w:rFonts w:ascii="宋体" w:eastAsia="宋体" w:hAnsi="宋体" w:cs="宋体" w:hint="eastAsia"/>
                <w:szCs w:val="21"/>
              </w:rPr>
              <w:t>第6条</w:t>
            </w:r>
          </w:p>
        </w:tc>
        <w:tc>
          <w:tcPr>
            <w:tcW w:w="1984" w:type="dxa"/>
          </w:tcPr>
          <w:p w14:paraId="08F70A5E" w14:textId="733AC544" w:rsidR="00F2762E" w:rsidRPr="001A62B1" w:rsidRDefault="001A62B1" w:rsidP="00533B61">
            <w:pPr>
              <w:rPr>
                <w:rFonts w:ascii="宋体" w:eastAsia="宋体" w:hAnsi="宋体" w:cs="宋体" w:hint="eastAsia"/>
                <w:szCs w:val="21"/>
              </w:rPr>
            </w:pPr>
            <w:r w:rsidRPr="001A62B1">
              <w:rPr>
                <w:rFonts w:ascii="宋体" w:eastAsia="宋体" w:hAnsi="宋体" w:cs="宋体" w:hint="eastAsia"/>
                <w:szCs w:val="21"/>
              </w:rPr>
              <w:t>商标使用。掌握注册商标的续展、变更、转让等法律规定，掌握注册商标的注销、</w:t>
            </w:r>
            <w:r w:rsidRPr="001A62B1">
              <w:rPr>
                <w:rFonts w:ascii="宋体" w:eastAsia="宋体" w:hAnsi="宋体" w:cs="宋体" w:hint="eastAsia"/>
                <w:color w:val="FF0000"/>
                <w:szCs w:val="21"/>
              </w:rPr>
              <w:t>撤销</w:t>
            </w:r>
            <w:r w:rsidRPr="001A62B1">
              <w:rPr>
                <w:rFonts w:ascii="宋体" w:eastAsia="宋体" w:hAnsi="宋体" w:cs="宋体" w:hint="eastAsia"/>
                <w:szCs w:val="21"/>
              </w:rPr>
              <w:t>，掌握商标使用的内涵、方式等内容，掌握注册商标的许可使用和</w:t>
            </w:r>
            <w:r w:rsidRPr="001A62B1">
              <w:rPr>
                <w:rFonts w:ascii="宋体" w:eastAsia="宋体" w:hAnsi="宋体" w:cs="宋体" w:hint="eastAsia"/>
                <w:color w:val="FF0000"/>
                <w:szCs w:val="21"/>
              </w:rPr>
              <w:t>质押</w:t>
            </w:r>
            <w:r w:rsidRPr="001A62B1">
              <w:rPr>
                <w:rFonts w:ascii="宋体" w:eastAsia="宋体" w:hAnsi="宋体" w:cs="宋体" w:hint="eastAsia"/>
                <w:szCs w:val="21"/>
              </w:rPr>
              <w:t>，理解注册商标的不当使用，</w:t>
            </w:r>
            <w:r w:rsidRPr="006F2452">
              <w:rPr>
                <w:rFonts w:ascii="宋体" w:eastAsia="宋体" w:hAnsi="宋体" w:cs="宋体" w:hint="eastAsia"/>
                <w:color w:val="FF0000"/>
                <w:szCs w:val="21"/>
              </w:rPr>
              <w:t>掌握因使用导致注册商标的撤销，掌握商标的印</w:t>
            </w:r>
            <w:r w:rsidRPr="006F2452">
              <w:rPr>
                <w:rFonts w:ascii="宋体" w:eastAsia="宋体" w:hAnsi="宋体" w:cs="宋体" w:hint="eastAsia"/>
                <w:color w:val="FF0000"/>
                <w:szCs w:val="21"/>
              </w:rPr>
              <w:lastRenderedPageBreak/>
              <w:t>制，区别商标与品牌的异同，熟悉商标品牌培育和推广的政策，掌握商标品牌战略的制定与实施，熟悉商标品牌定位策略，熟悉商标品牌传播策略。</w:t>
            </w:r>
            <w:r w:rsidRPr="006F2452">
              <w:rPr>
                <w:rFonts w:ascii="宋体" w:eastAsia="宋体" w:hAnsi="宋体" w:cs="宋体"/>
                <w:color w:val="FF0000"/>
                <w:szCs w:val="21"/>
              </w:rPr>
              <w:t xml:space="preserve"> </w:t>
            </w:r>
          </w:p>
        </w:tc>
        <w:tc>
          <w:tcPr>
            <w:tcW w:w="1985" w:type="dxa"/>
          </w:tcPr>
          <w:p w14:paraId="08556EDA" w14:textId="6339C566" w:rsidR="00F2762E" w:rsidRPr="00625098" w:rsidRDefault="001A62B1" w:rsidP="00533B61">
            <w:pPr>
              <w:rPr>
                <w:rFonts w:ascii="宋体" w:eastAsia="宋体" w:hAnsi="宋体" w:cs="宋体"/>
                <w:szCs w:val="21"/>
              </w:rPr>
            </w:pPr>
            <w:r w:rsidRPr="001A62B1">
              <w:rPr>
                <w:rFonts w:ascii="宋体" w:eastAsia="宋体" w:hAnsi="宋体" w:cs="宋体" w:hint="eastAsia"/>
                <w:szCs w:val="21"/>
              </w:rPr>
              <w:lastRenderedPageBreak/>
              <w:t>商标使用。掌握注册商标的续展、变更、转让等法律规定，掌握注册商标的质押和注销，掌握商标使用的内涵、方式，掌握注册商标的许可使用，理解注册商标的不当使用，</w:t>
            </w:r>
            <w:r w:rsidRPr="006F2452">
              <w:rPr>
                <w:rFonts w:ascii="宋体" w:eastAsia="宋体" w:hAnsi="宋体" w:cs="宋体" w:hint="eastAsia"/>
                <w:color w:val="FF0000"/>
                <w:szCs w:val="21"/>
              </w:rPr>
              <w:t>了解商标的印制，了解商标与品牌的联系与区别，了解商标品牌</w:t>
            </w:r>
            <w:r w:rsidRPr="006F2452">
              <w:rPr>
                <w:rFonts w:ascii="宋体" w:eastAsia="宋体" w:hAnsi="宋体" w:cs="宋体" w:hint="eastAsia"/>
                <w:color w:val="FF0000"/>
                <w:szCs w:val="21"/>
              </w:rPr>
              <w:lastRenderedPageBreak/>
              <w:t>战略的制定与实施，了解商标品牌定位、识别和传播策略。</w:t>
            </w:r>
          </w:p>
        </w:tc>
        <w:tc>
          <w:tcPr>
            <w:tcW w:w="1417" w:type="dxa"/>
          </w:tcPr>
          <w:p w14:paraId="48B97A81" w14:textId="00CB11F4" w:rsidR="00F2762E" w:rsidRPr="00FA20CA" w:rsidRDefault="00F2762E" w:rsidP="00533B61">
            <w:pPr>
              <w:rPr>
                <w:rFonts w:ascii="宋体" w:eastAsia="宋体" w:hAnsi="宋体" w:cs="宋体" w:hint="eastAsia"/>
                <w:szCs w:val="21"/>
              </w:rPr>
            </w:pPr>
            <w:r w:rsidRPr="00FA20CA">
              <w:rPr>
                <w:rFonts w:ascii="宋体" w:eastAsia="宋体" w:hAnsi="宋体" w:cs="宋体" w:hint="eastAsia"/>
                <w:szCs w:val="21"/>
              </w:rPr>
              <w:lastRenderedPageBreak/>
              <w:t>删除“撤销”。</w:t>
            </w:r>
          </w:p>
          <w:p w14:paraId="314B25FF" w14:textId="77777777" w:rsidR="00F2762E" w:rsidRPr="00FA20CA" w:rsidRDefault="00F2762E" w:rsidP="00533B61">
            <w:pPr>
              <w:rPr>
                <w:rFonts w:ascii="宋体" w:eastAsia="宋体" w:hAnsi="宋体" w:cs="宋体"/>
                <w:szCs w:val="21"/>
              </w:rPr>
            </w:pPr>
            <w:r w:rsidRPr="00FA20CA">
              <w:rPr>
                <w:rFonts w:ascii="宋体" w:eastAsia="宋体" w:hAnsi="宋体" w:cs="宋体" w:hint="eastAsia"/>
                <w:szCs w:val="21"/>
              </w:rPr>
              <w:t>删除“质押”。</w:t>
            </w:r>
          </w:p>
          <w:p w14:paraId="508A453C" w14:textId="7B8FC658" w:rsidR="00F2762E" w:rsidRPr="00FA20CA" w:rsidRDefault="006F2452" w:rsidP="00533B61">
            <w:pPr>
              <w:rPr>
                <w:rFonts w:ascii="宋体" w:eastAsia="宋体" w:hAnsi="宋体" w:cs="宋体" w:hint="eastAsia"/>
                <w:szCs w:val="21"/>
              </w:rPr>
            </w:pPr>
            <w:r>
              <w:rPr>
                <w:rFonts w:ascii="宋体" w:eastAsia="宋体" w:hAnsi="宋体" w:cs="宋体" w:hint="eastAsia"/>
                <w:szCs w:val="21"/>
              </w:rPr>
              <w:t>“</w:t>
            </w:r>
            <w:r w:rsidRPr="006F2452">
              <w:rPr>
                <w:rFonts w:ascii="宋体" w:eastAsia="宋体" w:hAnsi="宋体" w:cs="宋体" w:hint="eastAsia"/>
                <w:szCs w:val="21"/>
              </w:rPr>
              <w:t>掌握因使用导致注册商标的撤销，掌握商标的印制，区别商标与品牌的异同，熟悉商标品牌培育和推广的政策，掌握商标品牌战略的</w:t>
            </w:r>
            <w:r w:rsidRPr="006F2452">
              <w:rPr>
                <w:rFonts w:ascii="宋体" w:eastAsia="宋体" w:hAnsi="宋体" w:cs="宋体" w:hint="eastAsia"/>
                <w:szCs w:val="21"/>
              </w:rPr>
              <w:lastRenderedPageBreak/>
              <w:t>制定与实施，熟悉商标品牌定位策略，熟悉商标品牌传播策略。</w:t>
            </w:r>
            <w:r>
              <w:rPr>
                <w:rFonts w:ascii="宋体" w:eastAsia="宋体" w:hAnsi="宋体" w:cs="宋体" w:hint="eastAsia"/>
                <w:szCs w:val="21"/>
              </w:rPr>
              <w:t>”改为“</w:t>
            </w:r>
            <w:r w:rsidRPr="006F2452">
              <w:rPr>
                <w:rFonts w:ascii="宋体" w:eastAsia="宋体" w:hAnsi="宋体" w:cs="宋体" w:hint="eastAsia"/>
                <w:szCs w:val="21"/>
              </w:rPr>
              <w:t>了解商标的印制，了解商标与品牌的联系与区别，了解商标品牌战略的制定与实施，了解商标品牌定位、识别和传播策略。</w:t>
            </w:r>
            <w:r>
              <w:rPr>
                <w:rFonts w:ascii="宋体" w:eastAsia="宋体" w:hAnsi="宋体" w:cs="宋体" w:hint="eastAsia"/>
                <w:szCs w:val="21"/>
              </w:rPr>
              <w:t>”</w:t>
            </w:r>
          </w:p>
        </w:tc>
      </w:tr>
      <w:tr w:rsidR="00F2762E" w:rsidRPr="00192ED4" w14:paraId="02CAC8DB" w14:textId="77777777" w:rsidTr="00533B61">
        <w:tc>
          <w:tcPr>
            <w:tcW w:w="640" w:type="dxa"/>
            <w:vMerge/>
            <w:vAlign w:val="center"/>
          </w:tcPr>
          <w:p w14:paraId="7E9ECE71" w14:textId="77777777" w:rsidR="00F2762E" w:rsidRPr="00192ED4" w:rsidRDefault="00F2762E" w:rsidP="00F2762E">
            <w:pPr>
              <w:jc w:val="center"/>
              <w:rPr>
                <w:rFonts w:ascii="宋体" w:eastAsia="宋体" w:hAnsi="宋体"/>
                <w:szCs w:val="21"/>
              </w:rPr>
            </w:pPr>
          </w:p>
        </w:tc>
        <w:tc>
          <w:tcPr>
            <w:tcW w:w="1562" w:type="dxa"/>
            <w:vMerge/>
          </w:tcPr>
          <w:p w14:paraId="2D62B931" w14:textId="77777777" w:rsidR="00F2762E" w:rsidRPr="00192ED4" w:rsidRDefault="00F2762E" w:rsidP="00F2762E">
            <w:pPr>
              <w:jc w:val="center"/>
              <w:rPr>
                <w:rFonts w:ascii="宋体" w:eastAsia="宋体" w:hAnsi="宋体"/>
              </w:rPr>
            </w:pPr>
          </w:p>
        </w:tc>
        <w:tc>
          <w:tcPr>
            <w:tcW w:w="1059" w:type="dxa"/>
            <w:vAlign w:val="center"/>
          </w:tcPr>
          <w:p w14:paraId="3F675542" w14:textId="302DEB2A" w:rsidR="00F2762E" w:rsidRDefault="00F2762E" w:rsidP="00F2762E">
            <w:pPr>
              <w:jc w:val="center"/>
              <w:rPr>
                <w:rFonts w:ascii="宋体" w:eastAsia="宋体" w:hAnsi="宋体" w:cs="宋体"/>
                <w:szCs w:val="21"/>
              </w:rPr>
            </w:pPr>
            <w:r>
              <w:rPr>
                <w:rFonts w:ascii="宋体" w:eastAsia="宋体" w:hAnsi="宋体" w:cs="宋体" w:hint="eastAsia"/>
                <w:szCs w:val="21"/>
              </w:rPr>
              <w:t>第7条</w:t>
            </w:r>
          </w:p>
        </w:tc>
        <w:tc>
          <w:tcPr>
            <w:tcW w:w="1984" w:type="dxa"/>
          </w:tcPr>
          <w:p w14:paraId="7A3E9140" w14:textId="3823567E" w:rsidR="00F2762E" w:rsidRPr="00625098" w:rsidRDefault="006F2452" w:rsidP="00533B61">
            <w:pPr>
              <w:rPr>
                <w:rFonts w:ascii="宋体" w:eastAsia="宋体" w:hAnsi="宋体" w:cs="宋体"/>
                <w:szCs w:val="21"/>
              </w:rPr>
            </w:pPr>
            <w:r w:rsidRPr="006F2452">
              <w:rPr>
                <w:rFonts w:ascii="宋体" w:eastAsia="宋体" w:hAnsi="宋体" w:cs="宋体" w:hint="eastAsia"/>
                <w:szCs w:val="21"/>
              </w:rPr>
              <w:t>商标保护。掌握注册商标专用权保护的意义，了解注册商标专用权的权利限制，辨析注册商标专用权与其他在先权利的关系，掌握侵犯注册商标专用权行为的判定原则，掌握侵犯注册商标专用权行为判定因素，熟悉侵犯注册商标专用权行为类型，掌握侵权注册商标专用权行为应承担的法律责任，</w:t>
            </w:r>
            <w:r w:rsidRPr="006F2452">
              <w:rPr>
                <w:rFonts w:ascii="宋体" w:eastAsia="宋体" w:hAnsi="宋体" w:cs="宋体" w:hint="eastAsia"/>
                <w:color w:val="FF0000"/>
                <w:szCs w:val="21"/>
              </w:rPr>
              <w:t>辨析侵犯注册商标专用权行为的处理</w:t>
            </w:r>
            <w:r w:rsidRPr="006F2452">
              <w:rPr>
                <w:rFonts w:ascii="宋体" w:eastAsia="宋体" w:hAnsi="宋体" w:cs="宋体" w:hint="eastAsia"/>
                <w:szCs w:val="21"/>
              </w:rPr>
              <w:t>，</w:t>
            </w:r>
            <w:r w:rsidRPr="006F2452">
              <w:rPr>
                <w:rFonts w:ascii="宋体" w:eastAsia="宋体" w:hAnsi="宋体" w:cs="宋体" w:hint="eastAsia"/>
                <w:color w:val="FF0000"/>
                <w:szCs w:val="21"/>
              </w:rPr>
              <w:t>分析</w:t>
            </w:r>
            <w:r w:rsidRPr="006F2452">
              <w:rPr>
                <w:rFonts w:ascii="宋体" w:eastAsia="宋体" w:hAnsi="宋体" w:cs="宋体" w:hint="eastAsia"/>
                <w:szCs w:val="21"/>
              </w:rPr>
              <w:t>商标违法行为与商标侵权行为的关系，</w:t>
            </w:r>
            <w:r w:rsidRPr="006F2452">
              <w:rPr>
                <w:rFonts w:ascii="宋体" w:eastAsia="宋体" w:hAnsi="宋体" w:cs="宋体" w:hint="eastAsia"/>
                <w:color w:val="FF0000"/>
                <w:szCs w:val="21"/>
              </w:rPr>
              <w:t>掌握驰名商标的法律意义，熟悉判定商标驰名的标准，掌握驰名商标的保护程序</w:t>
            </w:r>
            <w:r w:rsidRPr="006F2452">
              <w:rPr>
                <w:rFonts w:ascii="宋体" w:eastAsia="宋体" w:hAnsi="宋体" w:cs="宋体" w:hint="eastAsia"/>
                <w:szCs w:val="21"/>
              </w:rPr>
              <w:t>，辨析驰名商标的保护与一般注册商标专用权保护的</w:t>
            </w:r>
            <w:r w:rsidRPr="006F2452">
              <w:rPr>
                <w:rFonts w:ascii="宋体" w:eastAsia="宋体" w:hAnsi="宋体" w:cs="宋体" w:hint="eastAsia"/>
                <w:szCs w:val="21"/>
              </w:rPr>
              <w:lastRenderedPageBreak/>
              <w:t>异同，了解商标代理制度的法律沿革、</w:t>
            </w:r>
            <w:r w:rsidRPr="006F2452">
              <w:rPr>
                <w:rFonts w:ascii="宋体" w:eastAsia="宋体" w:hAnsi="宋体" w:cs="宋体" w:hint="eastAsia"/>
                <w:color w:val="FF0000"/>
                <w:szCs w:val="21"/>
              </w:rPr>
              <w:t>管理</w:t>
            </w:r>
            <w:r w:rsidRPr="006F2452">
              <w:rPr>
                <w:rFonts w:ascii="宋体" w:eastAsia="宋体" w:hAnsi="宋体" w:cs="宋体" w:hint="eastAsia"/>
                <w:szCs w:val="21"/>
              </w:rPr>
              <w:t>、法律规定以及违法代理应承担的法律责任，掌握企业海外商标风险</w:t>
            </w:r>
            <w:r w:rsidRPr="006F2452">
              <w:rPr>
                <w:rFonts w:ascii="宋体" w:eastAsia="宋体" w:hAnsi="宋体" w:cs="宋体" w:hint="eastAsia"/>
                <w:color w:val="FF0000"/>
                <w:szCs w:val="21"/>
              </w:rPr>
              <w:t>预警</w:t>
            </w:r>
            <w:r w:rsidRPr="006F2452">
              <w:rPr>
                <w:rFonts w:ascii="宋体" w:eastAsia="宋体" w:hAnsi="宋体" w:cs="宋体" w:hint="eastAsia"/>
                <w:szCs w:val="21"/>
              </w:rPr>
              <w:t>及应急机制。</w:t>
            </w:r>
          </w:p>
        </w:tc>
        <w:tc>
          <w:tcPr>
            <w:tcW w:w="1985" w:type="dxa"/>
          </w:tcPr>
          <w:p w14:paraId="4D574101" w14:textId="07CDA17E" w:rsidR="00F2762E" w:rsidRPr="00625098" w:rsidRDefault="006F2452" w:rsidP="00533B61">
            <w:pPr>
              <w:rPr>
                <w:rFonts w:ascii="宋体" w:eastAsia="宋体" w:hAnsi="宋体" w:cs="宋体"/>
                <w:szCs w:val="21"/>
              </w:rPr>
            </w:pPr>
            <w:r w:rsidRPr="006F2452">
              <w:rPr>
                <w:rFonts w:ascii="宋体" w:eastAsia="宋体" w:hAnsi="宋体" w:cs="宋体" w:hint="eastAsia"/>
                <w:szCs w:val="21"/>
              </w:rPr>
              <w:lastRenderedPageBreak/>
              <w:t>商标保护。掌握注册商标专用权保护的意义，了解注册商标专用权的权利限制，辨析注册商标专用权与其他在先权利的关系，掌握侵犯注册商标专用权行为的判定原则、判定因素和应承担的法律责任，熟悉侵犯注册商标专用权行为类型，</w:t>
            </w:r>
            <w:r w:rsidRPr="006F2452">
              <w:rPr>
                <w:rFonts w:ascii="宋体" w:eastAsia="宋体" w:hAnsi="宋体" w:cs="宋体" w:hint="eastAsia"/>
                <w:color w:val="FF0000"/>
                <w:szCs w:val="21"/>
              </w:rPr>
              <w:t>了解侵犯注册商标专用权行为的行政处理和司法审判</w:t>
            </w:r>
            <w:r w:rsidRPr="006F2452">
              <w:rPr>
                <w:rFonts w:ascii="宋体" w:eastAsia="宋体" w:hAnsi="宋体" w:cs="宋体" w:hint="eastAsia"/>
                <w:szCs w:val="21"/>
              </w:rPr>
              <w:t>，</w:t>
            </w:r>
            <w:r w:rsidRPr="006F2452">
              <w:rPr>
                <w:rFonts w:ascii="宋体" w:eastAsia="宋体" w:hAnsi="宋体" w:cs="宋体" w:hint="eastAsia"/>
                <w:color w:val="FF0000"/>
                <w:szCs w:val="21"/>
              </w:rPr>
              <w:t>辨析</w:t>
            </w:r>
            <w:r w:rsidRPr="006F2452">
              <w:rPr>
                <w:rFonts w:ascii="宋体" w:eastAsia="宋体" w:hAnsi="宋体" w:cs="宋体" w:hint="eastAsia"/>
                <w:szCs w:val="21"/>
              </w:rPr>
              <w:t>商标违法行为与商标侵权行为的关系，</w:t>
            </w:r>
            <w:r w:rsidRPr="006F2452">
              <w:rPr>
                <w:rFonts w:ascii="宋体" w:eastAsia="宋体" w:hAnsi="宋体" w:cs="宋体" w:hint="eastAsia"/>
                <w:color w:val="FF0000"/>
                <w:szCs w:val="21"/>
              </w:rPr>
              <w:t>掌握驰名商标的定义、判定标准和保护程序</w:t>
            </w:r>
            <w:r w:rsidRPr="006F2452">
              <w:rPr>
                <w:rFonts w:ascii="宋体" w:eastAsia="宋体" w:hAnsi="宋体" w:cs="宋体" w:hint="eastAsia"/>
                <w:szCs w:val="21"/>
              </w:rPr>
              <w:t>，辨析驰名商标的保护与一般注册商标专用权保护的异同，了解商标代理制度的法律沿革、</w:t>
            </w:r>
            <w:r w:rsidRPr="006F2452">
              <w:rPr>
                <w:rFonts w:ascii="宋体" w:eastAsia="宋体" w:hAnsi="宋体" w:cs="宋体" w:hint="eastAsia"/>
                <w:color w:val="FF0000"/>
                <w:szCs w:val="21"/>
              </w:rPr>
              <w:t>监管措施</w:t>
            </w:r>
            <w:r w:rsidRPr="006F2452">
              <w:rPr>
                <w:rFonts w:ascii="宋体" w:eastAsia="宋体" w:hAnsi="宋体" w:cs="宋体" w:hint="eastAsia"/>
                <w:szCs w:val="21"/>
              </w:rPr>
              <w:t>、法律规定以及违法代理应承担</w:t>
            </w:r>
            <w:r w:rsidRPr="006F2452">
              <w:rPr>
                <w:rFonts w:ascii="宋体" w:eastAsia="宋体" w:hAnsi="宋体" w:cs="宋体" w:hint="eastAsia"/>
                <w:szCs w:val="21"/>
              </w:rPr>
              <w:lastRenderedPageBreak/>
              <w:t>的法律责任，掌握企业海外商标风险</w:t>
            </w:r>
            <w:r w:rsidRPr="006F2452">
              <w:rPr>
                <w:rFonts w:ascii="宋体" w:eastAsia="宋体" w:hAnsi="宋体" w:cs="宋体" w:hint="eastAsia"/>
                <w:color w:val="FF0000"/>
                <w:szCs w:val="21"/>
              </w:rPr>
              <w:t>防范</w:t>
            </w:r>
            <w:r w:rsidRPr="006F2452">
              <w:rPr>
                <w:rFonts w:ascii="宋体" w:eastAsia="宋体" w:hAnsi="宋体" w:cs="宋体" w:hint="eastAsia"/>
                <w:szCs w:val="21"/>
              </w:rPr>
              <w:t>及应急机制。</w:t>
            </w:r>
          </w:p>
        </w:tc>
        <w:tc>
          <w:tcPr>
            <w:tcW w:w="1417" w:type="dxa"/>
          </w:tcPr>
          <w:p w14:paraId="723AA7F7" w14:textId="77777777" w:rsidR="00F2762E" w:rsidRDefault="006F2452" w:rsidP="00533B61">
            <w:pPr>
              <w:rPr>
                <w:rFonts w:ascii="宋体" w:eastAsia="宋体" w:hAnsi="宋体" w:cs="宋体"/>
                <w:szCs w:val="21"/>
              </w:rPr>
            </w:pPr>
            <w:r>
              <w:rPr>
                <w:rFonts w:ascii="宋体" w:eastAsia="宋体" w:hAnsi="宋体" w:cs="宋体" w:hint="eastAsia"/>
                <w:szCs w:val="21"/>
              </w:rPr>
              <w:lastRenderedPageBreak/>
              <w:t>“</w:t>
            </w:r>
            <w:r w:rsidRPr="006F2452">
              <w:rPr>
                <w:rFonts w:ascii="宋体" w:eastAsia="宋体" w:hAnsi="宋体" w:cs="宋体" w:hint="eastAsia"/>
                <w:szCs w:val="21"/>
              </w:rPr>
              <w:t>辨析侵犯注册商标专用权行为的处理</w:t>
            </w:r>
            <w:r>
              <w:rPr>
                <w:rFonts w:ascii="宋体" w:eastAsia="宋体" w:hAnsi="宋体" w:cs="宋体" w:hint="eastAsia"/>
                <w:szCs w:val="21"/>
              </w:rPr>
              <w:t>”改为“</w:t>
            </w:r>
            <w:r w:rsidRPr="006F2452">
              <w:rPr>
                <w:rFonts w:ascii="宋体" w:eastAsia="宋体" w:hAnsi="宋体" w:cs="宋体" w:hint="eastAsia"/>
                <w:szCs w:val="21"/>
              </w:rPr>
              <w:t>了解侵犯注册商标专用权行为的行政处理和司法审判</w:t>
            </w:r>
            <w:r>
              <w:rPr>
                <w:rFonts w:ascii="宋体" w:eastAsia="宋体" w:hAnsi="宋体" w:cs="宋体" w:hint="eastAsia"/>
                <w:szCs w:val="21"/>
              </w:rPr>
              <w:t>”。</w:t>
            </w:r>
          </w:p>
          <w:p w14:paraId="6D9162DA" w14:textId="77777777" w:rsidR="006F2452" w:rsidRDefault="006F2452" w:rsidP="00533B61">
            <w:pPr>
              <w:rPr>
                <w:rFonts w:ascii="宋体" w:eastAsia="宋体" w:hAnsi="宋体" w:cs="宋体"/>
                <w:szCs w:val="21"/>
              </w:rPr>
            </w:pPr>
            <w:r>
              <w:rPr>
                <w:rFonts w:ascii="宋体" w:eastAsia="宋体" w:hAnsi="宋体" w:cs="宋体" w:hint="eastAsia"/>
                <w:szCs w:val="21"/>
              </w:rPr>
              <w:t>“分析”改为“辨析”。</w:t>
            </w:r>
          </w:p>
          <w:p w14:paraId="3E66ADE1" w14:textId="77777777" w:rsidR="006F2452" w:rsidRDefault="006F2452" w:rsidP="00533B61">
            <w:pPr>
              <w:rPr>
                <w:rFonts w:ascii="宋体" w:eastAsia="宋体" w:hAnsi="宋体" w:cs="宋体"/>
                <w:szCs w:val="21"/>
              </w:rPr>
            </w:pPr>
            <w:r>
              <w:rPr>
                <w:rFonts w:ascii="宋体" w:eastAsia="宋体" w:hAnsi="宋体" w:cs="宋体" w:hint="eastAsia"/>
                <w:szCs w:val="21"/>
              </w:rPr>
              <w:t>“</w:t>
            </w:r>
            <w:r w:rsidRPr="006F2452">
              <w:rPr>
                <w:rFonts w:ascii="宋体" w:eastAsia="宋体" w:hAnsi="宋体" w:cs="宋体" w:hint="eastAsia"/>
                <w:szCs w:val="21"/>
              </w:rPr>
              <w:t>掌握驰名商标的法律意义，熟悉判定商标驰名的标准，掌握驰名商标的保护程序</w:t>
            </w:r>
            <w:r>
              <w:rPr>
                <w:rFonts w:ascii="宋体" w:eastAsia="宋体" w:hAnsi="宋体" w:cs="宋体" w:hint="eastAsia"/>
                <w:szCs w:val="21"/>
              </w:rPr>
              <w:t>”改为“</w:t>
            </w:r>
            <w:r w:rsidRPr="006F2452">
              <w:rPr>
                <w:rFonts w:ascii="宋体" w:eastAsia="宋体" w:hAnsi="宋体" w:cs="宋体" w:hint="eastAsia"/>
                <w:szCs w:val="21"/>
              </w:rPr>
              <w:t>掌握驰名商标的定义、判定标准和保护程序</w:t>
            </w:r>
            <w:r>
              <w:rPr>
                <w:rFonts w:ascii="宋体" w:eastAsia="宋体" w:hAnsi="宋体" w:cs="宋体" w:hint="eastAsia"/>
                <w:szCs w:val="21"/>
              </w:rPr>
              <w:t>”。</w:t>
            </w:r>
          </w:p>
          <w:p w14:paraId="5C0F1799" w14:textId="77777777" w:rsidR="006F2452" w:rsidRDefault="006F2452" w:rsidP="00533B61">
            <w:pPr>
              <w:rPr>
                <w:rFonts w:ascii="宋体" w:eastAsia="宋体" w:hAnsi="宋体" w:cs="宋体"/>
                <w:szCs w:val="21"/>
              </w:rPr>
            </w:pPr>
            <w:r>
              <w:rPr>
                <w:rFonts w:ascii="宋体" w:eastAsia="宋体" w:hAnsi="宋体" w:cs="宋体" w:hint="eastAsia"/>
                <w:szCs w:val="21"/>
              </w:rPr>
              <w:t>“管理”改为“监管措施”。</w:t>
            </w:r>
          </w:p>
          <w:p w14:paraId="2765ADD7" w14:textId="51964C2A" w:rsidR="006F2452" w:rsidRPr="00192ED4" w:rsidRDefault="006F2452" w:rsidP="00533B61">
            <w:pPr>
              <w:rPr>
                <w:rFonts w:ascii="宋体" w:eastAsia="宋体" w:hAnsi="宋体" w:cs="宋体" w:hint="eastAsia"/>
                <w:szCs w:val="21"/>
              </w:rPr>
            </w:pPr>
            <w:r>
              <w:rPr>
                <w:rFonts w:ascii="宋体" w:eastAsia="宋体" w:hAnsi="宋体" w:cs="宋体" w:hint="eastAsia"/>
                <w:szCs w:val="21"/>
              </w:rPr>
              <w:t>“预警”改为“防范”。</w:t>
            </w:r>
          </w:p>
        </w:tc>
      </w:tr>
      <w:tr w:rsidR="00F2762E" w:rsidRPr="00192ED4" w14:paraId="22CC93F0" w14:textId="77777777" w:rsidTr="00533B61">
        <w:tc>
          <w:tcPr>
            <w:tcW w:w="640" w:type="dxa"/>
            <w:vMerge/>
            <w:vAlign w:val="center"/>
          </w:tcPr>
          <w:p w14:paraId="678C84E2" w14:textId="77777777" w:rsidR="00F2762E" w:rsidRPr="00192ED4" w:rsidRDefault="00F2762E" w:rsidP="00F2762E">
            <w:pPr>
              <w:jc w:val="center"/>
              <w:rPr>
                <w:rFonts w:ascii="宋体" w:eastAsia="宋体" w:hAnsi="宋体"/>
                <w:szCs w:val="21"/>
              </w:rPr>
            </w:pPr>
          </w:p>
        </w:tc>
        <w:tc>
          <w:tcPr>
            <w:tcW w:w="1562" w:type="dxa"/>
            <w:vMerge/>
          </w:tcPr>
          <w:p w14:paraId="14D2C006" w14:textId="77777777" w:rsidR="00F2762E" w:rsidRPr="00192ED4" w:rsidRDefault="00F2762E" w:rsidP="00F2762E">
            <w:pPr>
              <w:jc w:val="center"/>
              <w:rPr>
                <w:rFonts w:ascii="宋体" w:eastAsia="宋体" w:hAnsi="宋体"/>
              </w:rPr>
            </w:pPr>
          </w:p>
        </w:tc>
        <w:tc>
          <w:tcPr>
            <w:tcW w:w="1059" w:type="dxa"/>
            <w:vAlign w:val="center"/>
          </w:tcPr>
          <w:p w14:paraId="741D6B8F" w14:textId="7669648E" w:rsidR="00F2762E" w:rsidRDefault="00F2762E" w:rsidP="00F2762E">
            <w:pPr>
              <w:jc w:val="center"/>
              <w:rPr>
                <w:rFonts w:ascii="宋体" w:eastAsia="宋体" w:hAnsi="宋体" w:cs="宋体"/>
                <w:szCs w:val="21"/>
              </w:rPr>
            </w:pPr>
            <w:r>
              <w:rPr>
                <w:rFonts w:ascii="宋体" w:eastAsia="宋体" w:hAnsi="宋体" w:cs="宋体" w:hint="eastAsia"/>
                <w:szCs w:val="21"/>
              </w:rPr>
              <w:t>第9条</w:t>
            </w:r>
          </w:p>
        </w:tc>
        <w:tc>
          <w:tcPr>
            <w:tcW w:w="1984" w:type="dxa"/>
          </w:tcPr>
          <w:p w14:paraId="27B454CC" w14:textId="1D8C5917" w:rsidR="00F2762E" w:rsidRPr="00625098" w:rsidRDefault="006F2452" w:rsidP="00533B61">
            <w:pPr>
              <w:rPr>
                <w:rFonts w:ascii="宋体" w:eastAsia="宋体" w:hAnsi="宋体" w:cs="宋体"/>
                <w:szCs w:val="21"/>
              </w:rPr>
            </w:pPr>
            <w:r w:rsidRPr="006F2452">
              <w:rPr>
                <w:rFonts w:ascii="宋体" w:eastAsia="宋体" w:hAnsi="宋体" w:cs="宋体" w:hint="eastAsia"/>
                <w:szCs w:val="21"/>
              </w:rPr>
              <w:t>地理标志。理解地理标志产品以及作为证明商标、集体商标注册的地理标志的申请主体，熟悉地理标志申请程序要求，掌握地理标志保护的实质性要求，熟悉地理标志专用标志的合法使用，</w:t>
            </w:r>
            <w:r w:rsidRPr="006F2452">
              <w:rPr>
                <w:rFonts w:ascii="宋体" w:eastAsia="宋体" w:hAnsi="宋体" w:cs="宋体" w:hint="eastAsia"/>
                <w:color w:val="FF0000"/>
                <w:szCs w:val="21"/>
              </w:rPr>
              <w:t>掌握地理标志产品以及作为证明商标、集体商标注册的地理标志的权利构成要素，理解实施地理标志权利的行为</w:t>
            </w:r>
            <w:r w:rsidRPr="006F2452">
              <w:rPr>
                <w:rFonts w:ascii="宋体" w:eastAsia="宋体" w:hAnsi="宋体" w:cs="宋体" w:hint="eastAsia"/>
                <w:szCs w:val="21"/>
              </w:rPr>
              <w:t>，掌握侵犯地理标志行为类型以及应承担的法律责任，掌握主要地理标志国际保护制度，熟悉中欧地理标志协定的概况、意义、基本内容和互认互保模式。</w:t>
            </w:r>
          </w:p>
        </w:tc>
        <w:tc>
          <w:tcPr>
            <w:tcW w:w="1985" w:type="dxa"/>
          </w:tcPr>
          <w:p w14:paraId="4C25D5B9" w14:textId="1674B423" w:rsidR="00F2762E" w:rsidRPr="00625098" w:rsidRDefault="006F2452" w:rsidP="00533B61">
            <w:pPr>
              <w:rPr>
                <w:rFonts w:ascii="宋体" w:eastAsia="宋体" w:hAnsi="宋体" w:cs="宋体"/>
                <w:szCs w:val="21"/>
              </w:rPr>
            </w:pPr>
            <w:r w:rsidRPr="006F2452">
              <w:rPr>
                <w:rFonts w:ascii="宋体" w:eastAsia="宋体" w:hAnsi="宋体" w:cs="宋体" w:hint="eastAsia"/>
                <w:szCs w:val="21"/>
              </w:rPr>
              <w:t>地理标志。理解地理标志产品以及地理标志作为证明商标、集体商标注册的申请主体，熟悉地理标志</w:t>
            </w:r>
            <w:r w:rsidRPr="006F2452">
              <w:rPr>
                <w:rFonts w:ascii="宋体" w:eastAsia="宋体" w:hAnsi="宋体" w:cs="宋体" w:hint="eastAsia"/>
                <w:color w:val="FF0000"/>
                <w:szCs w:val="21"/>
              </w:rPr>
              <w:t>保护</w:t>
            </w:r>
            <w:r w:rsidRPr="006F2452">
              <w:rPr>
                <w:rFonts w:ascii="宋体" w:eastAsia="宋体" w:hAnsi="宋体" w:cs="宋体" w:hint="eastAsia"/>
                <w:szCs w:val="21"/>
              </w:rPr>
              <w:t>申请程序要求，掌握地理标志保护的实质性要求，熟悉地理标志专用标志的合法使用，掌握侵犯地理标志行为类型以及应承担的法律责任，掌握主要地理标志国际保护制度，熟悉中欧地理标志协定的概况、意义、基本内容和互认互保模式，</w:t>
            </w:r>
            <w:r w:rsidRPr="006F2452">
              <w:rPr>
                <w:rFonts w:ascii="宋体" w:eastAsia="宋体" w:hAnsi="宋体" w:cs="宋体" w:hint="eastAsia"/>
                <w:color w:val="FF0000"/>
                <w:szCs w:val="21"/>
              </w:rPr>
              <w:t>熟悉区域全面经济伙伴关系协定的地理标志基本内容。</w:t>
            </w:r>
          </w:p>
        </w:tc>
        <w:tc>
          <w:tcPr>
            <w:tcW w:w="1417" w:type="dxa"/>
          </w:tcPr>
          <w:p w14:paraId="019F8A1F" w14:textId="31D0BE8D" w:rsidR="00F2762E" w:rsidRPr="00A04764" w:rsidRDefault="00F2762E" w:rsidP="00533B61">
            <w:pPr>
              <w:rPr>
                <w:rFonts w:ascii="宋体" w:eastAsia="宋体" w:hAnsi="宋体" w:cs="宋体"/>
                <w:szCs w:val="21"/>
              </w:rPr>
            </w:pPr>
            <w:r>
              <w:rPr>
                <w:rFonts w:ascii="宋体" w:eastAsia="宋体" w:hAnsi="宋体" w:cs="宋体" w:hint="eastAsia"/>
                <w:szCs w:val="21"/>
              </w:rPr>
              <w:t>增加</w:t>
            </w:r>
            <w:r w:rsidRPr="00A04764">
              <w:rPr>
                <w:rFonts w:ascii="宋体" w:eastAsia="宋体" w:hAnsi="宋体" w:cs="宋体" w:hint="eastAsia"/>
                <w:szCs w:val="21"/>
              </w:rPr>
              <w:t>“</w:t>
            </w:r>
            <w:r w:rsidR="006F2452">
              <w:rPr>
                <w:rFonts w:ascii="宋体" w:eastAsia="宋体" w:hAnsi="宋体" w:cs="宋体" w:hint="eastAsia"/>
                <w:szCs w:val="21"/>
              </w:rPr>
              <w:t>保护</w:t>
            </w:r>
            <w:r w:rsidRPr="00A04764">
              <w:rPr>
                <w:rFonts w:ascii="宋体" w:eastAsia="宋体" w:hAnsi="宋体" w:cs="宋体" w:hint="eastAsia"/>
                <w:szCs w:val="21"/>
              </w:rPr>
              <w:t>”。</w:t>
            </w:r>
          </w:p>
          <w:p w14:paraId="79DE53C3" w14:textId="5CD9E034" w:rsidR="006F2452" w:rsidRDefault="00F2762E" w:rsidP="00533B61">
            <w:pPr>
              <w:rPr>
                <w:rFonts w:ascii="宋体" w:eastAsia="宋体" w:hAnsi="宋体" w:cs="宋体"/>
                <w:szCs w:val="21"/>
              </w:rPr>
            </w:pPr>
            <w:r w:rsidRPr="00A04764">
              <w:rPr>
                <w:rFonts w:ascii="宋体" w:eastAsia="宋体" w:hAnsi="宋体" w:cs="宋体" w:hint="eastAsia"/>
                <w:szCs w:val="21"/>
              </w:rPr>
              <w:t xml:space="preserve"> </w:t>
            </w:r>
            <w:r w:rsidR="006F2452">
              <w:rPr>
                <w:rFonts w:ascii="宋体" w:eastAsia="宋体" w:hAnsi="宋体" w:cs="宋体" w:hint="eastAsia"/>
                <w:szCs w:val="21"/>
              </w:rPr>
              <w:t>删除</w:t>
            </w:r>
            <w:r w:rsidRPr="00A04764">
              <w:rPr>
                <w:rFonts w:ascii="宋体" w:eastAsia="宋体" w:hAnsi="宋体" w:cs="宋体" w:hint="eastAsia"/>
                <w:szCs w:val="21"/>
              </w:rPr>
              <w:t>“</w:t>
            </w:r>
            <w:r w:rsidR="006F2452" w:rsidRPr="006F2452">
              <w:rPr>
                <w:rFonts w:ascii="宋体" w:eastAsia="宋体" w:hAnsi="宋体" w:cs="宋体" w:hint="eastAsia"/>
                <w:szCs w:val="21"/>
              </w:rPr>
              <w:t>掌握地理标志产品以及作为证明商标、集体商标注册的地理标志的权利构成要素，理解实施地理标志权利的行为</w:t>
            </w:r>
            <w:r w:rsidRPr="00A04764">
              <w:rPr>
                <w:rFonts w:ascii="宋体" w:eastAsia="宋体" w:hAnsi="宋体" w:cs="宋体" w:hint="eastAsia"/>
                <w:szCs w:val="21"/>
              </w:rPr>
              <w:t>”</w:t>
            </w:r>
            <w:r w:rsidR="006F2452">
              <w:rPr>
                <w:rFonts w:ascii="宋体" w:eastAsia="宋体" w:hAnsi="宋体" w:cs="宋体" w:hint="eastAsia"/>
                <w:szCs w:val="21"/>
              </w:rPr>
              <w:t>。</w:t>
            </w:r>
          </w:p>
          <w:p w14:paraId="6284FC36" w14:textId="590F7AEF" w:rsidR="00F2762E" w:rsidRPr="00A04764" w:rsidRDefault="006F2452" w:rsidP="00533B61">
            <w:pPr>
              <w:rPr>
                <w:rFonts w:ascii="宋体" w:eastAsia="宋体" w:hAnsi="宋体" w:cs="宋体"/>
                <w:szCs w:val="21"/>
              </w:rPr>
            </w:pPr>
            <w:r>
              <w:rPr>
                <w:rFonts w:ascii="宋体" w:eastAsia="宋体" w:hAnsi="宋体" w:cs="宋体" w:hint="eastAsia"/>
                <w:szCs w:val="21"/>
              </w:rPr>
              <w:t>增加</w:t>
            </w:r>
            <w:r w:rsidR="00F2762E" w:rsidRPr="00A04764">
              <w:rPr>
                <w:rFonts w:ascii="宋体" w:eastAsia="宋体" w:hAnsi="宋体" w:cs="宋体" w:hint="eastAsia"/>
                <w:szCs w:val="21"/>
              </w:rPr>
              <w:t>“</w:t>
            </w:r>
            <w:r w:rsidRPr="006F2452">
              <w:rPr>
                <w:rFonts w:ascii="宋体" w:eastAsia="宋体" w:hAnsi="宋体" w:cs="宋体" w:hint="eastAsia"/>
                <w:szCs w:val="21"/>
              </w:rPr>
              <w:t>熟悉区域全面经济伙伴关系协定的地理标志基本内容。</w:t>
            </w:r>
            <w:r w:rsidR="00F2762E" w:rsidRPr="00A04764">
              <w:rPr>
                <w:rFonts w:ascii="宋体" w:eastAsia="宋体" w:hAnsi="宋体" w:cs="宋体" w:hint="eastAsia"/>
                <w:szCs w:val="21"/>
              </w:rPr>
              <w:t>”</w:t>
            </w:r>
          </w:p>
        </w:tc>
      </w:tr>
    </w:tbl>
    <w:p w14:paraId="3F5F7878" w14:textId="77777777" w:rsidR="009C3B64" w:rsidRDefault="009C3B64">
      <w:pPr>
        <w:rPr>
          <w:rFonts w:ascii="宋体" w:eastAsia="宋体" w:hAnsi="宋体"/>
        </w:rPr>
      </w:pPr>
    </w:p>
    <w:p w14:paraId="5F6DB1F3" w14:textId="77777777" w:rsidR="00D941F5" w:rsidRPr="00D941F5" w:rsidRDefault="00D941F5">
      <w:pPr>
        <w:rPr>
          <w:rFonts w:ascii="宋体" w:eastAsia="宋体" w:hAnsi="宋体"/>
        </w:rPr>
      </w:pPr>
    </w:p>
    <w:sectPr w:rsidR="00D941F5" w:rsidRPr="00D94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3B8F" w14:textId="77777777" w:rsidR="000D5323" w:rsidRDefault="000D5323" w:rsidP="00110194">
      <w:r>
        <w:separator/>
      </w:r>
    </w:p>
  </w:endnote>
  <w:endnote w:type="continuationSeparator" w:id="0">
    <w:p w14:paraId="39090EC6" w14:textId="77777777" w:rsidR="000D5323" w:rsidRDefault="000D5323" w:rsidP="0011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0E3A" w14:textId="77777777" w:rsidR="000D5323" w:rsidRDefault="000D5323" w:rsidP="00110194">
      <w:r>
        <w:separator/>
      </w:r>
    </w:p>
  </w:footnote>
  <w:footnote w:type="continuationSeparator" w:id="0">
    <w:p w14:paraId="18438E8E" w14:textId="77777777" w:rsidR="000D5323" w:rsidRDefault="000D5323" w:rsidP="00110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88"/>
    <w:rsid w:val="00041E8E"/>
    <w:rsid w:val="000D5323"/>
    <w:rsid w:val="000E4CDA"/>
    <w:rsid w:val="00110194"/>
    <w:rsid w:val="0013570A"/>
    <w:rsid w:val="00136686"/>
    <w:rsid w:val="00181DED"/>
    <w:rsid w:val="00192ED4"/>
    <w:rsid w:val="001A62B1"/>
    <w:rsid w:val="002128BE"/>
    <w:rsid w:val="002200CA"/>
    <w:rsid w:val="002209F2"/>
    <w:rsid w:val="0022551A"/>
    <w:rsid w:val="00226562"/>
    <w:rsid w:val="0022701C"/>
    <w:rsid w:val="002502E3"/>
    <w:rsid w:val="00311A60"/>
    <w:rsid w:val="003354ED"/>
    <w:rsid w:val="003440AA"/>
    <w:rsid w:val="00353CC2"/>
    <w:rsid w:val="003C24A7"/>
    <w:rsid w:val="003D0CD9"/>
    <w:rsid w:val="003D5713"/>
    <w:rsid w:val="00430D58"/>
    <w:rsid w:val="00430F52"/>
    <w:rsid w:val="00471879"/>
    <w:rsid w:val="00497A77"/>
    <w:rsid w:val="004B0D1E"/>
    <w:rsid w:val="004C0E4D"/>
    <w:rsid w:val="004D2190"/>
    <w:rsid w:val="005336F7"/>
    <w:rsid w:val="00533B61"/>
    <w:rsid w:val="00540995"/>
    <w:rsid w:val="0055311F"/>
    <w:rsid w:val="00562008"/>
    <w:rsid w:val="00564262"/>
    <w:rsid w:val="005774F9"/>
    <w:rsid w:val="005A2BCD"/>
    <w:rsid w:val="005C53E9"/>
    <w:rsid w:val="005D61A6"/>
    <w:rsid w:val="005D6DBB"/>
    <w:rsid w:val="00600EF6"/>
    <w:rsid w:val="006213C0"/>
    <w:rsid w:val="00625098"/>
    <w:rsid w:val="00633574"/>
    <w:rsid w:val="00643EBB"/>
    <w:rsid w:val="0065398A"/>
    <w:rsid w:val="006556EF"/>
    <w:rsid w:val="006A2F51"/>
    <w:rsid w:val="006E460E"/>
    <w:rsid w:val="006F2452"/>
    <w:rsid w:val="00782396"/>
    <w:rsid w:val="0078509D"/>
    <w:rsid w:val="00797137"/>
    <w:rsid w:val="007A4290"/>
    <w:rsid w:val="007D7C7E"/>
    <w:rsid w:val="00831F89"/>
    <w:rsid w:val="00862743"/>
    <w:rsid w:val="00865B4E"/>
    <w:rsid w:val="00886149"/>
    <w:rsid w:val="00890C11"/>
    <w:rsid w:val="008A13F7"/>
    <w:rsid w:val="008D4D2E"/>
    <w:rsid w:val="0095762F"/>
    <w:rsid w:val="00992663"/>
    <w:rsid w:val="009A6CAA"/>
    <w:rsid w:val="009C3B64"/>
    <w:rsid w:val="009E74A9"/>
    <w:rsid w:val="00A04764"/>
    <w:rsid w:val="00A812E3"/>
    <w:rsid w:val="00AC26AC"/>
    <w:rsid w:val="00AC6461"/>
    <w:rsid w:val="00AE1D33"/>
    <w:rsid w:val="00AF51B3"/>
    <w:rsid w:val="00B00BFD"/>
    <w:rsid w:val="00B13323"/>
    <w:rsid w:val="00B23C56"/>
    <w:rsid w:val="00B37F5C"/>
    <w:rsid w:val="00BA1D1B"/>
    <w:rsid w:val="00BC6D0A"/>
    <w:rsid w:val="00BD35BD"/>
    <w:rsid w:val="00C105B9"/>
    <w:rsid w:val="00C37F1F"/>
    <w:rsid w:val="00C80698"/>
    <w:rsid w:val="00C8541C"/>
    <w:rsid w:val="00C86C6E"/>
    <w:rsid w:val="00C94C55"/>
    <w:rsid w:val="00C95830"/>
    <w:rsid w:val="00C95B23"/>
    <w:rsid w:val="00C96146"/>
    <w:rsid w:val="00CA255D"/>
    <w:rsid w:val="00CB2416"/>
    <w:rsid w:val="00CC1958"/>
    <w:rsid w:val="00CD6C40"/>
    <w:rsid w:val="00D25B05"/>
    <w:rsid w:val="00D53F55"/>
    <w:rsid w:val="00D559BE"/>
    <w:rsid w:val="00D93BF6"/>
    <w:rsid w:val="00D941F5"/>
    <w:rsid w:val="00DC13DE"/>
    <w:rsid w:val="00E72384"/>
    <w:rsid w:val="00E84688"/>
    <w:rsid w:val="00E949C7"/>
    <w:rsid w:val="00EA5D92"/>
    <w:rsid w:val="00EB242B"/>
    <w:rsid w:val="00EB6EDD"/>
    <w:rsid w:val="00EB737F"/>
    <w:rsid w:val="00F17A59"/>
    <w:rsid w:val="00F25313"/>
    <w:rsid w:val="00F2762E"/>
    <w:rsid w:val="00F62B4D"/>
    <w:rsid w:val="00F67F3C"/>
    <w:rsid w:val="00F95898"/>
    <w:rsid w:val="00FA20CA"/>
    <w:rsid w:val="00FA64A1"/>
    <w:rsid w:val="00FF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226E"/>
  <w15:chartTrackingRefBased/>
  <w15:docId w15:val="{AF25EA94-65ED-4C91-88C7-A10011A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1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0194"/>
    <w:rPr>
      <w:sz w:val="18"/>
      <w:szCs w:val="18"/>
    </w:rPr>
  </w:style>
  <w:style w:type="paragraph" w:styleId="a5">
    <w:name w:val="footer"/>
    <w:basedOn w:val="a"/>
    <w:link w:val="a6"/>
    <w:uiPriority w:val="99"/>
    <w:unhideWhenUsed/>
    <w:rsid w:val="00110194"/>
    <w:pPr>
      <w:tabs>
        <w:tab w:val="center" w:pos="4153"/>
        <w:tab w:val="right" w:pos="8306"/>
      </w:tabs>
      <w:snapToGrid w:val="0"/>
      <w:jc w:val="left"/>
    </w:pPr>
    <w:rPr>
      <w:sz w:val="18"/>
      <w:szCs w:val="18"/>
    </w:rPr>
  </w:style>
  <w:style w:type="character" w:customStyle="1" w:styleId="a6">
    <w:name w:val="页脚 字符"/>
    <w:basedOn w:val="a0"/>
    <w:link w:val="a5"/>
    <w:uiPriority w:val="99"/>
    <w:rsid w:val="00110194"/>
    <w:rPr>
      <w:sz w:val="18"/>
      <w:szCs w:val="18"/>
    </w:rPr>
  </w:style>
  <w:style w:type="table" w:styleId="a7">
    <w:name w:val="Table Grid"/>
    <w:basedOn w:val="a1"/>
    <w:uiPriority w:val="39"/>
    <w:rsid w:val="0011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551A"/>
    <w:rPr>
      <w:sz w:val="18"/>
      <w:szCs w:val="18"/>
    </w:rPr>
  </w:style>
  <w:style w:type="character" w:customStyle="1" w:styleId="a9">
    <w:name w:val="批注框文本 字符"/>
    <w:basedOn w:val="a0"/>
    <w:link w:val="a8"/>
    <w:uiPriority w:val="99"/>
    <w:semiHidden/>
    <w:rsid w:val="0022551A"/>
    <w:rPr>
      <w:sz w:val="18"/>
      <w:szCs w:val="18"/>
    </w:rPr>
  </w:style>
  <w:style w:type="paragraph" w:styleId="aa">
    <w:name w:val="Normal (Web)"/>
    <w:basedOn w:val="a"/>
    <w:uiPriority w:val="99"/>
    <w:unhideWhenUsed/>
    <w:rsid w:val="00D559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19</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秋飘月</dc:creator>
  <cp:keywords/>
  <dc:description/>
  <cp:lastModifiedBy>王雯琳</cp:lastModifiedBy>
  <cp:revision>30</cp:revision>
  <dcterms:created xsi:type="dcterms:W3CDTF">2021-05-11T17:27:00Z</dcterms:created>
  <dcterms:modified xsi:type="dcterms:W3CDTF">2021-05-14T09:17:00Z</dcterms:modified>
</cp:coreProperties>
</file>