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AA2D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初试科目考试大纲</w:t>
      </w:r>
    </w:p>
    <w:p w14:paraId="02CDD970">
      <w:p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科目代码：813     </w:t>
      </w:r>
    </w:p>
    <w:p w14:paraId="08F74DB7">
      <w:p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科目名称：木材学</w:t>
      </w:r>
    </w:p>
    <w:p w14:paraId="2FB28330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考试范围</w:t>
      </w:r>
    </w:p>
    <w:p w14:paraId="05AB5526">
      <w:pPr>
        <w:numPr>
          <w:ilvl w:val="0"/>
          <w:numId w:val="2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树木的生长与木材的形成</w:t>
      </w:r>
    </w:p>
    <w:p w14:paraId="74CDDC68">
      <w:pPr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木材的名称；树木的高生长和径生长；树干的构造；幼龄材及其性质。</w:t>
      </w:r>
    </w:p>
    <w:p w14:paraId="7DE3FC46">
      <w:pPr>
        <w:numPr>
          <w:ilvl w:val="0"/>
          <w:numId w:val="2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木材的宏观构造</w:t>
      </w:r>
    </w:p>
    <w:p w14:paraId="224148E5">
      <w:pPr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木材的三切面、弦切板和径切板；心材、边材、生长轮、早晚材、管孔、胞间道、木射线等；木材宏观识别。</w:t>
      </w:r>
    </w:p>
    <w:p w14:paraId="449C4CBE">
      <w:pPr>
        <w:numPr>
          <w:ilvl w:val="0"/>
          <w:numId w:val="2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木材细胞</w:t>
      </w:r>
    </w:p>
    <w:p w14:paraId="22FB084E">
      <w:pPr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木材细胞壁结构、各壁层微纤丝排列特点；细胞壁上的纹孔、螺纹加厚、眉条、锯齿状加厚。</w:t>
      </w:r>
    </w:p>
    <w:p w14:paraId="6ADB326B">
      <w:pPr>
        <w:numPr>
          <w:ilvl w:val="0"/>
          <w:numId w:val="2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木材的显微构造</w:t>
      </w:r>
    </w:p>
    <w:p w14:paraId="18D438B9">
      <w:pPr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针叶树材的主要细胞种类、形态、特征等；阔叶树材的主要细胞种类、形态、特征等；针阔叶树材的显微构造差异。</w:t>
      </w:r>
    </w:p>
    <w:p w14:paraId="68FFFCAB">
      <w:pPr>
        <w:numPr>
          <w:ilvl w:val="0"/>
          <w:numId w:val="2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木材的化学性质</w:t>
      </w:r>
    </w:p>
    <w:p w14:paraId="28B45980">
      <w:pPr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木质素、纤维素、半纤维素的化学和物理结构特点及其主要性质；木材抽提物；木材的pH值、木材的酸碱缓冲容量；各化学成分对加工利用的影响。</w:t>
      </w:r>
    </w:p>
    <w:p w14:paraId="261FA4E1">
      <w:pPr>
        <w:numPr>
          <w:ilvl w:val="0"/>
          <w:numId w:val="2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木材的物理学性质</w:t>
      </w:r>
    </w:p>
    <w:p w14:paraId="6490ADCC"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木材和水分、木材的干缩湿胀；木材的密度；木材的导电性、木材的介电性质等；木材的物理学性质在木材加工中的应用。</w:t>
      </w:r>
    </w:p>
    <w:p w14:paraId="29E35C87">
      <w:pPr>
        <w:numPr>
          <w:ilvl w:val="0"/>
          <w:numId w:val="2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木材的力学性质</w:t>
      </w:r>
    </w:p>
    <w:p w14:paraId="486E351D"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木材力学性质的基本概念；木材的正交异向弹性；木材的黏弹性；木材的塑性；木材主要力学性能指标；影响木材力学性质的主要因素；木材的容许应力。</w:t>
      </w:r>
    </w:p>
    <w:p w14:paraId="31C083C7"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木材缺陷</w:t>
      </w:r>
    </w:p>
    <w:p w14:paraId="160446A2">
      <w:pPr>
        <w:numPr>
          <w:ilvl w:val="0"/>
          <w:numId w:val="0"/>
        </w:numPr>
        <w:ind w:leftChars="0"/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节子、应力木、变色、腐朽、干燥缺陷等主要缺陷；缺陷对木材材质的影响。 </w:t>
      </w:r>
    </w:p>
    <w:p w14:paraId="7CF2C28C">
      <w:pPr>
        <w:numPr>
          <w:ilvl w:val="0"/>
          <w:numId w:val="1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考试形式</w:t>
      </w:r>
    </w:p>
    <w:p w14:paraId="69E4F9D5">
      <w:pPr>
        <w:numPr>
          <w:ilvl w:val="0"/>
          <w:numId w:val="0"/>
        </w:numPr>
        <w:ind w:firstLine="560" w:firstLineChars="200"/>
        <w:jc w:val="left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闭卷，题型包括：选择题，名词解释，问答题，论述题。</w:t>
      </w:r>
    </w:p>
    <w:p w14:paraId="21D4E46E">
      <w:pPr>
        <w:numPr>
          <w:ilvl w:val="0"/>
          <w:numId w:val="1"/>
        </w:num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参考书目</w:t>
      </w:r>
    </w:p>
    <w:p w14:paraId="17042C6E"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《木材学》（第二版），刘一星、赵广杰主编，中国林业出版社，2012年。</w:t>
      </w:r>
    </w:p>
    <w:p w14:paraId="41E09465"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 《木材学》（第二版），徐有明主编，中国林业出版社，2019年。</w:t>
      </w:r>
    </w:p>
    <w:p w14:paraId="0AC03BD6">
      <w:pP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4FDFC453">
      <w:pPr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</w:p>
    <w:p w14:paraId="5BE86C6E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412C6C43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4F7B056E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62A163B6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0E00C338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0695F2F8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5C057BDB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59658A1C">
      <w:pPr>
        <w:jc w:val="both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2492D"/>
    <w:multiLevelType w:val="singleLevel"/>
    <w:tmpl w:val="DA6249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BFC489"/>
    <w:multiLevelType w:val="singleLevel"/>
    <w:tmpl w:val="4ABFC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450D4"/>
    <w:rsid w:val="017B64EF"/>
    <w:rsid w:val="267450D4"/>
    <w:rsid w:val="44B04565"/>
    <w:rsid w:val="4AFF7B18"/>
    <w:rsid w:val="5D0C6E0B"/>
    <w:rsid w:val="73FB6F39"/>
    <w:rsid w:val="7ECF35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538</Words>
  <Characters>544</Characters>
  <Lines>0</Lines>
  <Paragraphs>0</Paragraphs>
  <TotalTime>0</TotalTime>
  <ScaleCrop>false</ScaleCrop>
  <LinksUpToDate>false</LinksUpToDate>
  <CharactersWithSpaces>581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2021-07-01T03:42:00Z</dcterms:created>
  <dc:creator>Administrator</dc:creator>
  <cp:lastModifiedBy>贺勤</cp:lastModifiedBy>
  <dcterms:modified xsi:type="dcterms:W3CDTF">2025-09-22T09:32:48Z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6B747207BCBD4FAEBE69650E5557EEED_13</vt:lpwstr>
  </property>
  <property fmtid="{D5CDD505-2E9C-101B-9397-08002B2CF9AE}" pid="4" name="KSOTemplateDocerSaveRecord">
    <vt:lpwstr>eyJoZGlkIjoiZmFhY2I3YzI0YWNjODMxYzA2ZmIyYzZmZDRiZTIxY2EiLCJ1c2VySWQiOiIxNjIxOTI2MDkxIn0=</vt:lpwstr>
  </property>
</Properties>
</file>