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5C840">
      <w:pPr>
        <w:spacing w:after="156" w:afterLines="50" w:line="460" w:lineRule="exact"/>
        <w:jc w:val="center"/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初试科目考试大纲</w:t>
      </w:r>
    </w:p>
    <w:p w14:paraId="57A03F74">
      <w:pPr>
        <w:spacing w:before="156" w:beforeLines="50" w:after="156" w:afterLines="50" w:line="400" w:lineRule="exact"/>
        <w:jc w:val="left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科目代码：807   </w:t>
      </w:r>
    </w:p>
    <w:p w14:paraId="39AF16E3">
      <w:pPr>
        <w:spacing w:before="156" w:beforeLines="50" w:after="156" w:afterLines="50" w:line="400" w:lineRule="exact"/>
        <w:jc w:val="left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理论</w:t>
      </w:r>
      <w:r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力学</w:t>
      </w:r>
    </w:p>
    <w:p w14:paraId="0D0DE2D3">
      <w:pPr>
        <w:numPr>
          <w:ilvl w:val="0"/>
          <w:numId w:val="1"/>
        </w:numPr>
        <w:spacing w:line="40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考试范围</w:t>
      </w:r>
    </w:p>
    <w:p w14:paraId="68C382C1">
      <w:pPr>
        <w:widowControl/>
        <w:adjustRightInd w:val="0"/>
        <w:snapToGrid w:val="0"/>
        <w:spacing w:line="460" w:lineRule="exact"/>
        <w:ind w:left="420"/>
        <w:jc w:val="left"/>
        <w:rPr>
          <w:rFonts w:ascii="宋体" w:hAnsi="宋体"/>
          <w:b/>
          <w:kern w:val="0"/>
          <w:sz w:val="28"/>
          <w:szCs w:val="28"/>
        </w:rPr>
      </w:pPr>
      <w:bookmarkStart w:id="0" w:name="_Hlk77663492"/>
      <w:r>
        <w:rPr>
          <w:rFonts w:ascii="宋体" w:hAnsi="宋体"/>
          <w:b/>
          <w:kern w:val="0"/>
          <w:sz w:val="28"/>
          <w:szCs w:val="28"/>
        </w:rPr>
        <w:t>（一）静力学</w:t>
      </w:r>
    </w:p>
    <w:bookmarkEnd w:id="0"/>
    <w:p w14:paraId="2F7C189B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静力学基础：静力学的基本概念，公理和物体的受力分析，约束及其基本类型，约束反力，受力图。</w:t>
      </w:r>
    </w:p>
    <w:p w14:paraId="46C8BAC4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平面力系：力，力矩和力偶等基本概念及其性质，力的投影，力对点的矩和力对轴的矩。力系的简化，主矢和主矩，物体系统的平衡问题。简单桁架内力计算。</w:t>
      </w:r>
    </w:p>
    <w:p w14:paraId="1DB1BD7C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空间力系：力在空间直角坐标系上的投影，力对点之矩和力对轴之矩，空间任意力系向一点的简化，重心的坐标公式，组合物体的重心。</w:t>
      </w:r>
    </w:p>
    <w:p w14:paraId="46BEEE13">
      <w:pPr>
        <w:widowControl/>
        <w:adjustRightInd w:val="0"/>
        <w:snapToGrid w:val="0"/>
        <w:spacing w:line="460" w:lineRule="exact"/>
        <w:ind w:firstLine="478" w:firstLineChars="171"/>
        <w:rPr>
          <w:rFonts w:ascii="宋体" w:hAnsi="宋体"/>
          <w:bCs/>
          <w:kern w:val="0"/>
          <w:sz w:val="28"/>
          <w:szCs w:val="28"/>
        </w:rPr>
      </w:pPr>
      <w:r>
        <w:rPr>
          <w:rFonts w:hint="eastAsia" w:ascii="宋体" w:hAnsi="宋体"/>
          <w:bCs/>
          <w:kern w:val="0"/>
          <w:sz w:val="28"/>
          <w:szCs w:val="28"/>
        </w:rPr>
        <w:t>摩擦：滑动摩擦的概念和摩擦力的特征，摩擦角和自锁现象，考虑滑动摩擦时物体系统的平衡问题。</w:t>
      </w:r>
    </w:p>
    <w:p w14:paraId="25C0394D">
      <w:pPr>
        <w:widowControl/>
        <w:adjustRightInd w:val="0"/>
        <w:snapToGrid w:val="0"/>
        <w:spacing w:line="460" w:lineRule="exact"/>
        <w:ind w:left="420"/>
        <w:jc w:val="left"/>
        <w:rPr>
          <w:rFonts w:ascii="宋体" w:hAnsi="宋体"/>
          <w:b/>
          <w:kern w:val="0"/>
          <w:sz w:val="28"/>
          <w:szCs w:val="28"/>
        </w:rPr>
      </w:pPr>
      <w:bookmarkStart w:id="1" w:name="_Hlk77663553"/>
      <w:r>
        <w:rPr>
          <w:rFonts w:ascii="宋体" w:hAnsi="宋体"/>
          <w:b/>
          <w:kern w:val="0"/>
          <w:sz w:val="28"/>
          <w:szCs w:val="28"/>
        </w:rPr>
        <w:t>（</w:t>
      </w:r>
      <w:r>
        <w:rPr>
          <w:rFonts w:hint="eastAsia" w:ascii="宋体" w:hAnsi="宋体"/>
          <w:b/>
          <w:kern w:val="0"/>
          <w:sz w:val="28"/>
          <w:szCs w:val="28"/>
        </w:rPr>
        <w:t>二</w:t>
      </w:r>
      <w:r>
        <w:rPr>
          <w:rFonts w:ascii="宋体" w:hAnsi="宋体"/>
          <w:b/>
          <w:kern w:val="0"/>
          <w:sz w:val="28"/>
          <w:szCs w:val="28"/>
        </w:rPr>
        <w:t>）</w:t>
      </w:r>
      <w:r>
        <w:rPr>
          <w:rFonts w:hint="eastAsia" w:ascii="宋体" w:hAnsi="宋体"/>
          <w:b/>
          <w:kern w:val="0"/>
          <w:sz w:val="28"/>
          <w:szCs w:val="28"/>
        </w:rPr>
        <w:t>运动</w:t>
      </w:r>
      <w:r>
        <w:rPr>
          <w:rFonts w:ascii="宋体" w:hAnsi="宋体"/>
          <w:b/>
          <w:kern w:val="0"/>
          <w:sz w:val="28"/>
          <w:szCs w:val="28"/>
        </w:rPr>
        <w:t>学</w:t>
      </w:r>
    </w:p>
    <w:bookmarkEnd w:id="1"/>
    <w:p w14:paraId="5A63161D">
      <w:pPr>
        <w:pStyle w:val="2"/>
        <w:adjustRightInd w:val="0"/>
        <w:snapToGrid w:val="0"/>
        <w:spacing w:line="460" w:lineRule="exact"/>
        <w:ind w:firstLine="565" w:firstLineChars="202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点的运动学：矢量法，直角坐标法和弧坐标法等求点的运动轨迹，速度和加速度。</w:t>
      </w:r>
    </w:p>
    <w:p w14:paraId="265439E4">
      <w:pPr>
        <w:pStyle w:val="2"/>
        <w:adjustRightInd w:val="0"/>
        <w:snapToGrid w:val="0"/>
        <w:spacing w:line="460" w:lineRule="exact"/>
        <w:ind w:firstLine="565" w:firstLineChars="202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刚体的基本运动：刚体的平动及其特征，刚体的定轴转动，刚体上点的运动的描述，定轴转动轮系传动比。</w:t>
      </w:r>
    </w:p>
    <w:p w14:paraId="083DB420">
      <w:pPr>
        <w:pStyle w:val="2"/>
        <w:adjustRightInd w:val="0"/>
        <w:snapToGrid w:val="0"/>
        <w:spacing w:line="460" w:lineRule="exact"/>
        <w:ind w:firstLine="565" w:firstLineChars="202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点的合成运动：运动的合成与分解，点的速度合成定理，点的加速度合成定理。</w:t>
      </w:r>
    </w:p>
    <w:p w14:paraId="4233F05D">
      <w:pPr>
        <w:pStyle w:val="2"/>
        <w:adjustRightInd w:val="0"/>
        <w:snapToGrid w:val="0"/>
        <w:spacing w:line="460" w:lineRule="exact"/>
        <w:ind w:firstLine="565" w:firstLineChars="202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刚体的平面运动：平面运动方程，平面图形内各点的速度求解，基点法求平面图形内各点的加速度。</w:t>
      </w:r>
    </w:p>
    <w:p w14:paraId="5D98F73A">
      <w:pPr>
        <w:widowControl/>
        <w:adjustRightInd w:val="0"/>
        <w:snapToGrid w:val="0"/>
        <w:spacing w:line="460" w:lineRule="exact"/>
        <w:ind w:left="420"/>
        <w:jc w:val="left"/>
        <w:rPr>
          <w:rFonts w:ascii="宋体" w:hAnsi="宋体"/>
          <w:b/>
          <w:kern w:val="0"/>
          <w:sz w:val="28"/>
          <w:szCs w:val="28"/>
        </w:rPr>
      </w:pPr>
      <w:bookmarkStart w:id="2" w:name="_Hlk77663640"/>
      <w:r>
        <w:rPr>
          <w:rFonts w:ascii="宋体" w:hAnsi="宋体"/>
          <w:b/>
          <w:kern w:val="0"/>
          <w:sz w:val="28"/>
          <w:szCs w:val="28"/>
        </w:rPr>
        <w:t>（</w:t>
      </w:r>
      <w:r>
        <w:rPr>
          <w:rFonts w:hint="eastAsia" w:ascii="宋体" w:hAnsi="宋体"/>
          <w:b/>
          <w:kern w:val="0"/>
          <w:sz w:val="28"/>
          <w:szCs w:val="28"/>
        </w:rPr>
        <w:t>三</w:t>
      </w:r>
      <w:r>
        <w:rPr>
          <w:rFonts w:ascii="宋体" w:hAnsi="宋体"/>
          <w:b/>
          <w:kern w:val="0"/>
          <w:sz w:val="28"/>
          <w:szCs w:val="28"/>
        </w:rPr>
        <w:t>）</w:t>
      </w:r>
      <w:r>
        <w:rPr>
          <w:rFonts w:hint="eastAsia" w:ascii="宋体" w:hAnsi="宋体"/>
          <w:b/>
          <w:kern w:val="0"/>
          <w:sz w:val="28"/>
          <w:szCs w:val="28"/>
        </w:rPr>
        <w:t>动力</w:t>
      </w:r>
      <w:r>
        <w:rPr>
          <w:rFonts w:ascii="宋体" w:hAnsi="宋体"/>
          <w:b/>
          <w:kern w:val="0"/>
          <w:sz w:val="28"/>
          <w:szCs w:val="28"/>
        </w:rPr>
        <w:t>学</w:t>
      </w:r>
    </w:p>
    <w:bookmarkEnd w:id="2"/>
    <w:p w14:paraId="505144EF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质点动力学的基本定律：动力学的基本定律，质点运动微分方程，质点动力学的两类问题。</w:t>
      </w:r>
    </w:p>
    <w:p w14:paraId="58CE6EFF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动量定理：动量和冲量， 动量定理，质心运动定理，质心运动守恒。</w:t>
      </w:r>
    </w:p>
    <w:p w14:paraId="0285153E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动量矩定理：质点和质点系的动量矩，动量矩定理，动量矩守恒，转动惯量的概念及计算，刚体定轴转动微分方程，平面运动的微分方程。</w:t>
      </w:r>
    </w:p>
    <w:p w14:paraId="468C8E84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动能定理：力的功，质点和质点系的动能及动能定理，功率、功率方程及机械效率，动力学普遍定理的综合应用。</w:t>
      </w:r>
    </w:p>
    <w:p w14:paraId="19443121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达朗伯原理：惯性力的概念，刚体惯性力系的简化，质点和质点系的达朗伯原理。</w:t>
      </w:r>
    </w:p>
    <w:p w14:paraId="681D7AEE">
      <w:pPr>
        <w:pStyle w:val="2"/>
        <w:adjustRightInd w:val="0"/>
        <w:snapToGrid w:val="0"/>
        <w:spacing w:line="460" w:lineRule="exact"/>
        <w:ind w:firstLine="478" w:firstLineChars="171"/>
        <w:rPr>
          <w:rFonts w:hAnsi="宋体" w:cs="Times New Roman"/>
          <w:bCs/>
          <w:kern w:val="0"/>
          <w:sz w:val="28"/>
          <w:szCs w:val="28"/>
        </w:rPr>
      </w:pPr>
      <w:r>
        <w:rPr>
          <w:rFonts w:hint="eastAsia" w:hAnsi="宋体" w:cs="Times New Roman"/>
          <w:bCs/>
          <w:kern w:val="0"/>
          <w:sz w:val="28"/>
          <w:szCs w:val="28"/>
        </w:rPr>
        <w:t>虚位移原理：约束及其分类，自由度，广义坐标，虚位移和理想约束等概念。虚位移及其计算，虚位移原理。</w:t>
      </w:r>
    </w:p>
    <w:p w14:paraId="4E01E24A">
      <w:pPr>
        <w:numPr>
          <w:ilvl w:val="0"/>
          <w:numId w:val="1"/>
        </w:numPr>
        <w:spacing w:line="40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考试形式</w:t>
      </w:r>
    </w:p>
    <w:p w14:paraId="395304F4">
      <w:pPr>
        <w:spacing w:line="400" w:lineRule="exact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闭卷，题型计算题为主</w:t>
      </w:r>
      <w:r>
        <w:rPr>
          <w:rFonts w:hint="eastAsia" w:ascii="宋体" w:hAnsi="宋体"/>
          <w:sz w:val="28"/>
          <w:szCs w:val="28"/>
        </w:rPr>
        <w:t>。</w:t>
      </w:r>
    </w:p>
    <w:p w14:paraId="40F1D6D6">
      <w:pPr>
        <w:numPr>
          <w:ilvl w:val="0"/>
          <w:numId w:val="1"/>
        </w:numPr>
        <w:spacing w:line="40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参考书目</w:t>
      </w:r>
    </w:p>
    <w:p w14:paraId="18CBB38D">
      <w:pPr>
        <w:spacing w:line="400" w:lineRule="exact"/>
        <w:ind w:firstLine="560" w:firstLineChars="200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1.理论</w:t>
      </w:r>
      <w:r>
        <w:rPr>
          <w:rFonts w:ascii="宋体" w:hAnsi="宋体"/>
          <w:kern w:val="0"/>
          <w:sz w:val="28"/>
          <w:szCs w:val="28"/>
        </w:rPr>
        <w:t>力学</w:t>
      </w:r>
      <w:r>
        <w:rPr>
          <w:rFonts w:hint="eastAsia" w:ascii="宋体" w:hAnsi="宋体"/>
          <w:kern w:val="0"/>
          <w:sz w:val="28"/>
          <w:szCs w:val="28"/>
        </w:rPr>
        <w:t>（第3版），主编：</w:t>
      </w:r>
      <w:r>
        <w:rPr>
          <w:rFonts w:ascii="宋体" w:hAnsi="宋体"/>
          <w:kern w:val="0"/>
          <w:sz w:val="28"/>
          <w:szCs w:val="28"/>
        </w:rPr>
        <w:t>李晓丽，</w:t>
      </w:r>
      <w:r>
        <w:rPr>
          <w:rFonts w:hint="eastAsia" w:ascii="宋体" w:hAnsi="宋体"/>
          <w:kern w:val="0"/>
          <w:sz w:val="28"/>
          <w:szCs w:val="28"/>
        </w:rPr>
        <w:t>姚占全，</w:t>
      </w:r>
      <w:r>
        <w:rPr>
          <w:rFonts w:ascii="宋体" w:hAnsi="宋体"/>
          <w:kern w:val="0"/>
          <w:sz w:val="28"/>
          <w:szCs w:val="28"/>
        </w:rPr>
        <w:t>中国水利水电出版社, 2023.09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 w14:paraId="59B3D999">
      <w:pPr>
        <w:spacing w:line="400" w:lineRule="exact"/>
        <w:ind w:firstLine="560" w:firstLineChars="200"/>
        <w:rPr>
          <w:rFonts w:ascii="宋体" w:hAnsi="宋体"/>
          <w:b/>
          <w:bCs/>
          <w:color w:val="0000FF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《</w:t>
      </w:r>
      <w:r>
        <w:rPr>
          <w:rFonts w:hint="eastAsia" w:ascii="宋体" w:hAnsi="宋体"/>
          <w:kern w:val="0"/>
          <w:sz w:val="28"/>
          <w:szCs w:val="28"/>
        </w:rPr>
        <w:t>理论</w:t>
      </w:r>
      <w:r>
        <w:rPr>
          <w:rFonts w:ascii="宋体" w:hAnsi="宋体"/>
          <w:kern w:val="0"/>
          <w:sz w:val="28"/>
          <w:szCs w:val="28"/>
        </w:rPr>
        <w:t>力学</w:t>
      </w:r>
      <w:r>
        <w:rPr>
          <w:rFonts w:ascii="Times New Roman" w:hAnsi="Times New Roman"/>
          <w:sz w:val="28"/>
          <w:szCs w:val="28"/>
        </w:rPr>
        <w:t>》</w:t>
      </w:r>
      <w:r>
        <w:rPr>
          <w:rFonts w:ascii="宋体" w:hAnsi="宋体"/>
          <w:kern w:val="0"/>
          <w:sz w:val="28"/>
          <w:szCs w:val="28"/>
        </w:rPr>
        <w:t>（第8版）</w: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sz w:val="28"/>
          <w:szCs w:val="28"/>
        </w:rPr>
        <w:t>主编：</w:t>
      </w:r>
      <w:r>
        <w:rPr>
          <w:rFonts w:ascii="宋体" w:hAnsi="宋体"/>
          <w:kern w:val="0"/>
          <w:sz w:val="28"/>
          <w:szCs w:val="28"/>
        </w:rPr>
        <w:t>哈尔滨工业大学理论力学教研室</w:t>
      </w:r>
      <w:r>
        <w:rPr>
          <w:rFonts w:hint="eastAsia" w:ascii="宋体" w:hAnsi="宋体"/>
          <w:kern w:val="0"/>
          <w:sz w:val="28"/>
          <w:szCs w:val="28"/>
        </w:rPr>
        <w:t>，</w:t>
      </w:r>
      <w:r>
        <w:rPr>
          <w:rFonts w:ascii="宋体" w:hAnsi="宋体"/>
          <w:kern w:val="0"/>
          <w:sz w:val="28"/>
          <w:szCs w:val="28"/>
        </w:rPr>
        <w:t>高等教育出版社，2016.09</w:t>
      </w:r>
      <w:r>
        <w:rPr>
          <w:rFonts w:hint="eastAsia" w:ascii="宋体" w:hAnsi="宋体"/>
          <w:kern w:val="0"/>
          <w:sz w:val="28"/>
          <w:szCs w:val="28"/>
        </w:rPr>
        <w:t>。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1MGVmZmE0ODU3NWYyZjM3NmYyNGJiYzc0NzI4N2UifQ=="/>
  </w:docVars>
  <w:rsids>
    <w:rsidRoot w:val="00F479EF"/>
    <w:rsid w:val="00042598"/>
    <w:rsid w:val="0007662F"/>
    <w:rsid w:val="000F1776"/>
    <w:rsid w:val="0011799A"/>
    <w:rsid w:val="001A493C"/>
    <w:rsid w:val="00284927"/>
    <w:rsid w:val="00310E06"/>
    <w:rsid w:val="00312B8C"/>
    <w:rsid w:val="0035423F"/>
    <w:rsid w:val="003B392B"/>
    <w:rsid w:val="003B565F"/>
    <w:rsid w:val="003E27FD"/>
    <w:rsid w:val="003F1FAD"/>
    <w:rsid w:val="004523E2"/>
    <w:rsid w:val="004B02DD"/>
    <w:rsid w:val="00527FF7"/>
    <w:rsid w:val="00581F3C"/>
    <w:rsid w:val="005833C0"/>
    <w:rsid w:val="005A4569"/>
    <w:rsid w:val="005D70B0"/>
    <w:rsid w:val="005F4667"/>
    <w:rsid w:val="0071284B"/>
    <w:rsid w:val="00736111"/>
    <w:rsid w:val="00794CCC"/>
    <w:rsid w:val="007B0DFD"/>
    <w:rsid w:val="007D58EB"/>
    <w:rsid w:val="007F7AA4"/>
    <w:rsid w:val="00804826"/>
    <w:rsid w:val="00891308"/>
    <w:rsid w:val="00930CDB"/>
    <w:rsid w:val="00A71495"/>
    <w:rsid w:val="00AB272C"/>
    <w:rsid w:val="00AF0599"/>
    <w:rsid w:val="00B17DFA"/>
    <w:rsid w:val="00B75574"/>
    <w:rsid w:val="00B913A1"/>
    <w:rsid w:val="00BC4B24"/>
    <w:rsid w:val="00BE1FA0"/>
    <w:rsid w:val="00BE2A77"/>
    <w:rsid w:val="00C3751A"/>
    <w:rsid w:val="00CB202A"/>
    <w:rsid w:val="00CB4912"/>
    <w:rsid w:val="00CF38D5"/>
    <w:rsid w:val="00D13C91"/>
    <w:rsid w:val="00D32EF9"/>
    <w:rsid w:val="00D40E31"/>
    <w:rsid w:val="00DC0C44"/>
    <w:rsid w:val="00DD312B"/>
    <w:rsid w:val="00E174A9"/>
    <w:rsid w:val="00EA5261"/>
    <w:rsid w:val="00EB5CC7"/>
    <w:rsid w:val="00F06D30"/>
    <w:rsid w:val="00F479EF"/>
    <w:rsid w:val="020E4811"/>
    <w:rsid w:val="20227282"/>
    <w:rsid w:val="394D3ECA"/>
    <w:rsid w:val="39834C4A"/>
    <w:rsid w:val="3EEC2EC5"/>
    <w:rsid w:val="42B37FAC"/>
    <w:rsid w:val="47F34925"/>
    <w:rsid w:val="5D8513DE"/>
    <w:rsid w:val="627E28FF"/>
    <w:rsid w:val="6B045A17"/>
    <w:rsid w:val="6E4C69E0"/>
    <w:rsid w:val="79FB7E90"/>
    <w:rsid w:val="7AA1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字符"/>
    <w:basedOn w:val="9"/>
    <w:link w:val="5"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4"/>
    <w:uiPriority w:val="0"/>
    <w:rPr>
      <w:kern w:val="2"/>
      <w:sz w:val="18"/>
      <w:szCs w:val="18"/>
    </w:rPr>
  </w:style>
  <w:style w:type="character" w:customStyle="1" w:styleId="13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4">
    <w:name w:val="纯文本 字符"/>
    <w:basedOn w:val="9"/>
    <w:link w:val="2"/>
    <w:uiPriority w:val="0"/>
    <w:rPr>
      <w:rFonts w:ascii="宋体" w:hAnsi="Courier New" w:cs="Courier New"/>
      <w:kern w:val="2"/>
      <w:sz w:val="21"/>
      <w:szCs w:val="21"/>
    </w:rPr>
  </w:style>
  <w:style w:type="paragraph" w:styleId="1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784</Words>
  <Characters>800</Characters>
  <Lines>5</Lines>
  <Paragraphs>1</Paragraphs>
  <TotalTime>7</TotalTime>
  <ScaleCrop>false</ScaleCrop>
  <LinksUpToDate>false</LinksUpToDate>
  <CharactersWithSpaces>805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2025-09-09T08:26:00Z</dcterms:created>
  <dc:creator>admin</dc:creator>
  <cp:lastModifiedBy>姚姣转</cp:lastModifiedBy>
  <cp:lastPrinted>2021-06-29T06:54:00Z</cp:lastPrinted>
  <dcterms:modified xsi:type="dcterms:W3CDTF">2025-09-09T08:32:07Z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EF1C17A14AEB4FC793D868A9EF447AB9_13</vt:lpwstr>
  </property>
</Properties>
</file>