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F7285B">
      <w:pPr>
        <w:widowControl/>
        <w:jc w:val="center"/>
        <w:rPr>
          <w:rFonts w:eastAsia="方正小标宋简体"/>
          <w:sz w:val="36"/>
          <w:szCs w:val="36"/>
        </w:rPr>
      </w:pPr>
      <w:r>
        <w:rPr>
          <w:rFonts w:eastAsia="方正小标宋简体"/>
          <w:sz w:val="36"/>
          <w:szCs w:val="36"/>
        </w:rPr>
        <w:t>西安石油大学2026年硕士研究生招生考试</w:t>
      </w:r>
    </w:p>
    <w:p w14:paraId="5396A4CE">
      <w:pPr>
        <w:numPr>
          <w:ilvl w:val="0"/>
          <w:numId w:val="0"/>
        </w:numPr>
        <w:jc w:val="center"/>
        <w:rPr>
          <w:rFonts w:eastAsia="方正小标宋简体"/>
          <w:bCs/>
          <w:color w:val="333333"/>
          <w:sz w:val="36"/>
          <w:szCs w:val="36"/>
        </w:rPr>
      </w:pPr>
      <w:r>
        <w:rPr>
          <w:rFonts w:hint="eastAsia" w:eastAsia="方正小标宋简体"/>
          <w:bCs/>
          <w:sz w:val="36"/>
          <w:szCs w:val="36"/>
          <w:u w:val="single"/>
          <w:lang w:eastAsia="zh-CN"/>
        </w:rPr>
        <w:t>（</w:t>
      </w:r>
      <w:r>
        <w:rPr>
          <w:rFonts w:hint="eastAsia" w:eastAsia="方正小标宋简体"/>
          <w:bCs/>
          <w:sz w:val="36"/>
          <w:szCs w:val="36"/>
          <w:u w:val="single"/>
          <w:lang w:val="en-US" w:eastAsia="zh-CN"/>
        </w:rPr>
        <w:t>828</w:t>
      </w:r>
      <w:r>
        <w:rPr>
          <w:rFonts w:hint="eastAsia" w:eastAsia="方正小标宋简体"/>
          <w:bCs/>
          <w:sz w:val="36"/>
          <w:szCs w:val="36"/>
          <w:u w:val="single"/>
          <w:lang w:eastAsia="zh-CN"/>
        </w:rPr>
        <w:t>）</w:t>
      </w:r>
      <w:r>
        <w:rPr>
          <w:rFonts w:eastAsia="方正小标宋简体"/>
          <w:bCs/>
          <w:sz w:val="36"/>
          <w:szCs w:val="36"/>
          <w:u w:val="single"/>
        </w:rPr>
        <w:t>结构力学</w:t>
      </w:r>
      <w:r>
        <w:rPr>
          <w:rFonts w:eastAsia="方正小标宋简体"/>
          <w:bCs/>
          <w:color w:val="333333"/>
          <w:sz w:val="36"/>
          <w:szCs w:val="36"/>
        </w:rPr>
        <w:t>考试大纲</w:t>
      </w:r>
    </w:p>
    <w:p w14:paraId="61EAC380">
      <w:pPr>
        <w:numPr>
          <w:ilvl w:val="0"/>
          <w:numId w:val="0"/>
        </w:numPr>
        <w:jc w:val="both"/>
        <w:rPr>
          <w:rFonts w:eastAsia="方正小标宋简体"/>
          <w:bCs/>
          <w:color w:val="333333"/>
          <w:sz w:val="36"/>
          <w:szCs w:val="36"/>
        </w:rPr>
      </w:pPr>
    </w:p>
    <w:p w14:paraId="29C5B2D6">
      <w:pPr>
        <w:rPr>
          <w:rFonts w:eastAsia="仿宋"/>
          <w:b/>
          <w:sz w:val="30"/>
          <w:szCs w:val="30"/>
        </w:rPr>
      </w:pPr>
      <w:r>
        <w:rPr>
          <w:rFonts w:eastAsia="仿宋"/>
          <w:b/>
          <w:sz w:val="30"/>
          <w:szCs w:val="30"/>
        </w:rPr>
        <w:t>一、考查目标</w:t>
      </w:r>
    </w:p>
    <w:p w14:paraId="39C04214">
      <w:pPr>
        <w:adjustRightInd w:val="0"/>
        <w:snapToGrid w:val="0"/>
        <w:spacing w:line="360" w:lineRule="auto"/>
        <w:ind w:firstLine="560" w:firstLineChars="200"/>
        <w:rPr>
          <w:rFonts w:hint="eastAsia" w:eastAsia="仿宋"/>
          <w:sz w:val="28"/>
          <w:szCs w:val="28"/>
        </w:rPr>
      </w:pPr>
      <w:r>
        <w:rPr>
          <w:rFonts w:hint="eastAsia" w:eastAsia="仿宋"/>
          <w:sz w:val="28"/>
          <w:szCs w:val="28"/>
        </w:rPr>
        <w:t>《结构力学》入学考试是为招收土木工程领域专业学位硕士研究生而实施的选拔性考试。</w:t>
      </w:r>
      <w:r>
        <w:rPr>
          <w:rFonts w:eastAsia="仿宋"/>
          <w:sz w:val="28"/>
          <w:szCs w:val="28"/>
        </w:rPr>
        <w:t>要求考生系统地掌握结构力学的基本原理和分析方法。</w:t>
      </w:r>
      <w:r>
        <w:rPr>
          <w:rFonts w:hint="eastAsia" w:eastAsia="仿宋"/>
          <w:sz w:val="28"/>
          <w:szCs w:val="28"/>
        </w:rPr>
        <w:t>能够熟练进行常用杆件结构的内力、位移、稳定性、承载能力等分析计算，</w:t>
      </w:r>
      <w:r>
        <w:rPr>
          <w:rFonts w:eastAsia="仿宋"/>
          <w:sz w:val="28"/>
          <w:szCs w:val="28"/>
        </w:rPr>
        <w:t>了解结构动力分析的基本方法。具备综合</w:t>
      </w:r>
      <w:r>
        <w:rPr>
          <w:rFonts w:hint="eastAsia" w:eastAsia="仿宋"/>
          <w:sz w:val="28"/>
          <w:szCs w:val="28"/>
        </w:rPr>
        <w:t>运用所学知识分析问题和解决问题</w:t>
      </w:r>
      <w:r>
        <w:rPr>
          <w:rFonts w:eastAsia="仿宋"/>
          <w:sz w:val="28"/>
          <w:szCs w:val="28"/>
        </w:rPr>
        <w:t>的能力</w:t>
      </w:r>
      <w:r>
        <w:rPr>
          <w:rFonts w:hint="eastAsia" w:eastAsia="仿宋"/>
          <w:sz w:val="28"/>
          <w:szCs w:val="28"/>
        </w:rPr>
        <w:t>。</w:t>
      </w:r>
    </w:p>
    <w:p w14:paraId="52DDED1B">
      <w:pPr>
        <w:rPr>
          <w:rFonts w:eastAsia="仿宋"/>
          <w:b/>
          <w:sz w:val="30"/>
          <w:szCs w:val="30"/>
        </w:rPr>
      </w:pPr>
      <w:r>
        <w:rPr>
          <w:rFonts w:eastAsia="仿宋"/>
          <w:b/>
          <w:sz w:val="30"/>
          <w:szCs w:val="30"/>
        </w:rPr>
        <w:t>二、考试主要内容</w:t>
      </w:r>
    </w:p>
    <w:p w14:paraId="53F834CE">
      <w:pPr>
        <w:adjustRightInd w:val="0"/>
        <w:snapToGrid w:val="0"/>
        <w:spacing w:line="360" w:lineRule="auto"/>
        <w:rPr>
          <w:rFonts w:eastAsia="仿宋"/>
          <w:sz w:val="28"/>
          <w:szCs w:val="28"/>
        </w:rPr>
      </w:pPr>
      <w:bookmarkStart w:id="0" w:name="OLE_LINK4"/>
      <w:r>
        <w:rPr>
          <w:rFonts w:eastAsia="仿宋"/>
          <w:sz w:val="28"/>
          <w:szCs w:val="28"/>
        </w:rPr>
        <w:t>1</w:t>
      </w:r>
      <w:r>
        <w:rPr>
          <w:rFonts w:hint="eastAsia" w:eastAsia="仿宋"/>
          <w:sz w:val="28"/>
          <w:szCs w:val="28"/>
          <w:lang w:val="en-US" w:eastAsia="zh-CN"/>
        </w:rPr>
        <w:t>.</w:t>
      </w:r>
      <w:r>
        <w:rPr>
          <w:rFonts w:eastAsia="仿宋"/>
          <w:sz w:val="28"/>
          <w:szCs w:val="28"/>
        </w:rPr>
        <w:t>平面体系的机动分析</w:t>
      </w:r>
    </w:p>
    <w:p w14:paraId="3B6280BD">
      <w:pPr>
        <w:adjustRightInd w:val="0"/>
        <w:snapToGrid w:val="0"/>
        <w:spacing w:line="360" w:lineRule="auto"/>
        <w:rPr>
          <w:rFonts w:eastAsia="仿宋"/>
          <w:sz w:val="28"/>
          <w:szCs w:val="28"/>
        </w:rPr>
      </w:pPr>
      <w:r>
        <w:rPr>
          <w:rFonts w:eastAsia="仿宋"/>
          <w:sz w:val="28"/>
          <w:szCs w:val="28"/>
        </w:rPr>
        <w:t>（1）掌握计算自由度的求解，了解自由度和计算自由度的区别；</w:t>
      </w:r>
    </w:p>
    <w:p w14:paraId="6F297F5C">
      <w:pPr>
        <w:adjustRightInd w:val="0"/>
        <w:snapToGrid w:val="0"/>
        <w:spacing w:line="360" w:lineRule="auto"/>
        <w:rPr>
          <w:rFonts w:eastAsia="仿宋"/>
          <w:sz w:val="28"/>
          <w:szCs w:val="28"/>
        </w:rPr>
      </w:pPr>
      <w:r>
        <w:rPr>
          <w:rFonts w:eastAsia="仿宋"/>
          <w:sz w:val="28"/>
          <w:szCs w:val="28"/>
        </w:rPr>
        <w:t>（2）掌握三刚片原则、两刚片原则、二元体原则，熟悉虚铰概念；</w:t>
      </w:r>
    </w:p>
    <w:p w14:paraId="3D34E16D">
      <w:pPr>
        <w:adjustRightInd w:val="0"/>
        <w:snapToGrid w:val="0"/>
        <w:spacing w:line="360" w:lineRule="auto"/>
        <w:rPr>
          <w:rFonts w:eastAsia="仿宋"/>
          <w:sz w:val="28"/>
          <w:szCs w:val="28"/>
        </w:rPr>
      </w:pPr>
      <w:r>
        <w:rPr>
          <w:rFonts w:eastAsia="仿宋"/>
          <w:sz w:val="28"/>
          <w:szCs w:val="28"/>
        </w:rPr>
        <w:t>（3）了解瞬变体系的特征；</w:t>
      </w:r>
    </w:p>
    <w:p w14:paraId="1A37CAB1">
      <w:pPr>
        <w:adjustRightInd w:val="0"/>
        <w:snapToGrid w:val="0"/>
        <w:spacing w:line="360" w:lineRule="auto"/>
        <w:rPr>
          <w:rFonts w:eastAsia="仿宋"/>
          <w:sz w:val="28"/>
          <w:szCs w:val="28"/>
        </w:rPr>
      </w:pPr>
      <w:r>
        <w:rPr>
          <w:rFonts w:eastAsia="仿宋"/>
          <w:sz w:val="28"/>
          <w:szCs w:val="28"/>
        </w:rPr>
        <w:t>（4）掌握平面几何不变体系的组成规律及应用；</w:t>
      </w:r>
    </w:p>
    <w:p w14:paraId="2D33765A">
      <w:pPr>
        <w:adjustRightInd w:val="0"/>
        <w:snapToGrid w:val="0"/>
        <w:spacing w:line="360" w:lineRule="auto"/>
        <w:rPr>
          <w:rFonts w:eastAsia="仿宋"/>
          <w:sz w:val="28"/>
          <w:szCs w:val="28"/>
        </w:rPr>
      </w:pPr>
      <w:r>
        <w:rPr>
          <w:rFonts w:eastAsia="仿宋"/>
          <w:sz w:val="28"/>
          <w:szCs w:val="28"/>
        </w:rPr>
        <w:t>（5）了解虚铰在无穷远处的情况；</w:t>
      </w:r>
    </w:p>
    <w:p w14:paraId="2D84441B">
      <w:pPr>
        <w:adjustRightInd w:val="0"/>
        <w:snapToGrid w:val="0"/>
        <w:spacing w:line="360" w:lineRule="auto"/>
        <w:rPr>
          <w:rFonts w:eastAsia="仿宋"/>
          <w:sz w:val="28"/>
          <w:szCs w:val="28"/>
        </w:rPr>
      </w:pPr>
      <w:r>
        <w:rPr>
          <w:rFonts w:eastAsia="仿宋"/>
          <w:sz w:val="28"/>
          <w:szCs w:val="28"/>
        </w:rPr>
        <w:t>（6）熟悉几何构造与静定性的关系。</w:t>
      </w:r>
    </w:p>
    <w:p w14:paraId="79F1CC6D">
      <w:pPr>
        <w:adjustRightInd w:val="0"/>
        <w:snapToGrid w:val="0"/>
        <w:spacing w:line="360" w:lineRule="auto"/>
        <w:rPr>
          <w:rFonts w:eastAsia="仿宋"/>
          <w:sz w:val="28"/>
          <w:szCs w:val="28"/>
        </w:rPr>
      </w:pPr>
      <w:r>
        <w:rPr>
          <w:rFonts w:eastAsia="仿宋"/>
          <w:sz w:val="28"/>
          <w:szCs w:val="28"/>
        </w:rPr>
        <w:t>2</w:t>
      </w:r>
      <w:bookmarkStart w:id="1" w:name="OLE_LINK22"/>
      <w:bookmarkStart w:id="2" w:name="OLE_LINK21"/>
      <w:r>
        <w:rPr>
          <w:rFonts w:hint="eastAsia" w:eastAsia="仿宋"/>
          <w:sz w:val="28"/>
          <w:szCs w:val="28"/>
          <w:lang w:val="en-US" w:eastAsia="zh-CN"/>
        </w:rPr>
        <w:t>.</w:t>
      </w:r>
      <w:r>
        <w:rPr>
          <w:rFonts w:eastAsia="仿宋"/>
          <w:sz w:val="28"/>
          <w:szCs w:val="28"/>
        </w:rPr>
        <w:t>静定梁与静定刚架</w:t>
      </w:r>
    </w:p>
    <w:bookmarkEnd w:id="1"/>
    <w:bookmarkEnd w:id="2"/>
    <w:p w14:paraId="2C65F1CA">
      <w:pPr>
        <w:adjustRightInd w:val="0"/>
        <w:snapToGrid w:val="0"/>
        <w:spacing w:line="360" w:lineRule="auto"/>
        <w:rPr>
          <w:rFonts w:eastAsia="仿宋"/>
          <w:sz w:val="28"/>
          <w:szCs w:val="28"/>
        </w:rPr>
      </w:pPr>
      <w:r>
        <w:rPr>
          <w:rFonts w:eastAsia="仿宋"/>
          <w:sz w:val="28"/>
          <w:szCs w:val="28"/>
        </w:rPr>
        <w:t>（1）掌握单跨梁和多跨梁内力图的作法；</w:t>
      </w:r>
    </w:p>
    <w:p w14:paraId="7F84BA60">
      <w:pPr>
        <w:adjustRightInd w:val="0"/>
        <w:snapToGrid w:val="0"/>
        <w:spacing w:line="360" w:lineRule="auto"/>
        <w:rPr>
          <w:rFonts w:eastAsia="仿宋"/>
          <w:sz w:val="28"/>
          <w:szCs w:val="28"/>
        </w:rPr>
      </w:pPr>
      <w:r>
        <w:rPr>
          <w:rFonts w:eastAsia="仿宋"/>
          <w:sz w:val="28"/>
          <w:szCs w:val="28"/>
        </w:rPr>
        <w:t>（2）掌握刚架内力图的作法；</w:t>
      </w:r>
    </w:p>
    <w:p w14:paraId="7632D8E4">
      <w:pPr>
        <w:adjustRightInd w:val="0"/>
        <w:snapToGrid w:val="0"/>
        <w:spacing w:line="360" w:lineRule="auto"/>
        <w:rPr>
          <w:rFonts w:eastAsia="仿宋"/>
          <w:sz w:val="28"/>
          <w:szCs w:val="28"/>
        </w:rPr>
      </w:pPr>
      <w:r>
        <w:rPr>
          <w:rFonts w:eastAsia="仿宋"/>
          <w:sz w:val="28"/>
          <w:szCs w:val="28"/>
        </w:rPr>
        <w:t>（3）了解静定结构特性。</w:t>
      </w:r>
    </w:p>
    <w:p w14:paraId="1612C3D0">
      <w:pPr>
        <w:adjustRightInd w:val="0"/>
        <w:snapToGrid w:val="0"/>
        <w:spacing w:line="360" w:lineRule="auto"/>
        <w:rPr>
          <w:rFonts w:eastAsia="仿宋"/>
          <w:sz w:val="28"/>
          <w:szCs w:val="28"/>
        </w:rPr>
      </w:pPr>
      <w:r>
        <w:rPr>
          <w:rFonts w:eastAsia="仿宋"/>
          <w:sz w:val="28"/>
          <w:szCs w:val="28"/>
        </w:rPr>
        <w:t>3</w:t>
      </w:r>
      <w:r>
        <w:rPr>
          <w:rFonts w:hint="eastAsia" w:eastAsia="仿宋"/>
          <w:sz w:val="28"/>
          <w:szCs w:val="28"/>
          <w:lang w:val="en-US" w:eastAsia="zh-CN"/>
        </w:rPr>
        <w:t>.</w:t>
      </w:r>
      <w:r>
        <w:rPr>
          <w:rFonts w:eastAsia="仿宋"/>
          <w:sz w:val="28"/>
          <w:szCs w:val="28"/>
        </w:rPr>
        <w:t>静定拱</w:t>
      </w:r>
    </w:p>
    <w:p w14:paraId="10C0303B">
      <w:pPr>
        <w:adjustRightInd w:val="0"/>
        <w:snapToGrid w:val="0"/>
        <w:spacing w:line="360" w:lineRule="auto"/>
        <w:rPr>
          <w:rFonts w:eastAsia="仿宋"/>
          <w:sz w:val="28"/>
          <w:szCs w:val="28"/>
        </w:rPr>
      </w:pPr>
      <w:r>
        <w:rPr>
          <w:rFonts w:eastAsia="仿宋"/>
          <w:sz w:val="28"/>
          <w:szCs w:val="28"/>
        </w:rPr>
        <w:t>（1）掌握三铰拱的内力计算方法；</w:t>
      </w:r>
    </w:p>
    <w:p w14:paraId="1DD87154">
      <w:pPr>
        <w:adjustRightInd w:val="0"/>
        <w:snapToGrid w:val="0"/>
        <w:spacing w:line="360" w:lineRule="auto"/>
        <w:rPr>
          <w:rFonts w:eastAsia="仿宋"/>
          <w:sz w:val="28"/>
          <w:szCs w:val="28"/>
        </w:rPr>
      </w:pPr>
      <w:r>
        <w:rPr>
          <w:rFonts w:eastAsia="仿宋"/>
          <w:sz w:val="28"/>
          <w:szCs w:val="28"/>
        </w:rPr>
        <w:t>（2）了解三铰拱的合理拱轴线。</w:t>
      </w:r>
    </w:p>
    <w:p w14:paraId="3B812BB0">
      <w:pPr>
        <w:adjustRightInd w:val="0"/>
        <w:snapToGrid w:val="0"/>
        <w:spacing w:line="360" w:lineRule="auto"/>
        <w:rPr>
          <w:rFonts w:eastAsia="仿宋"/>
          <w:sz w:val="28"/>
          <w:szCs w:val="28"/>
        </w:rPr>
      </w:pPr>
      <w:r>
        <w:rPr>
          <w:rFonts w:eastAsia="仿宋"/>
          <w:sz w:val="28"/>
          <w:szCs w:val="28"/>
        </w:rPr>
        <w:t>4</w:t>
      </w:r>
      <w:r>
        <w:rPr>
          <w:rFonts w:hint="eastAsia" w:eastAsia="仿宋"/>
          <w:sz w:val="28"/>
          <w:szCs w:val="28"/>
          <w:lang w:val="en-US" w:eastAsia="zh-CN"/>
        </w:rPr>
        <w:t>.</w:t>
      </w:r>
      <w:r>
        <w:rPr>
          <w:rFonts w:eastAsia="仿宋"/>
          <w:sz w:val="28"/>
          <w:szCs w:val="28"/>
        </w:rPr>
        <w:t>静定平面桁架</w:t>
      </w:r>
    </w:p>
    <w:p w14:paraId="556A7B8E">
      <w:pPr>
        <w:adjustRightInd w:val="0"/>
        <w:snapToGrid w:val="0"/>
        <w:spacing w:line="360" w:lineRule="auto"/>
        <w:rPr>
          <w:rFonts w:eastAsia="仿宋"/>
          <w:sz w:val="28"/>
          <w:szCs w:val="28"/>
        </w:rPr>
      </w:pPr>
      <w:r>
        <w:rPr>
          <w:rFonts w:eastAsia="仿宋"/>
          <w:sz w:val="28"/>
          <w:szCs w:val="28"/>
        </w:rPr>
        <w:t>（1）掌握计算平面桁架结构内力的结点法和截面法；</w:t>
      </w:r>
    </w:p>
    <w:p w14:paraId="74DF29D2">
      <w:pPr>
        <w:adjustRightInd w:val="0"/>
        <w:snapToGrid w:val="0"/>
        <w:spacing w:line="360" w:lineRule="auto"/>
        <w:rPr>
          <w:rFonts w:eastAsia="仿宋"/>
          <w:sz w:val="28"/>
          <w:szCs w:val="28"/>
        </w:rPr>
      </w:pPr>
      <w:r>
        <w:rPr>
          <w:rFonts w:eastAsia="仿宋"/>
          <w:sz w:val="28"/>
          <w:szCs w:val="28"/>
        </w:rPr>
        <w:t>（2）了解组合结构的内力计算；</w:t>
      </w:r>
    </w:p>
    <w:p w14:paraId="108785CC">
      <w:pPr>
        <w:adjustRightInd w:val="0"/>
        <w:snapToGrid w:val="0"/>
        <w:spacing w:line="360" w:lineRule="auto"/>
        <w:rPr>
          <w:rFonts w:eastAsia="仿宋"/>
          <w:sz w:val="28"/>
          <w:szCs w:val="28"/>
        </w:rPr>
      </w:pPr>
      <w:r>
        <w:rPr>
          <w:rFonts w:eastAsia="仿宋"/>
          <w:sz w:val="28"/>
          <w:szCs w:val="28"/>
        </w:rPr>
        <w:t>（3）了解平面桁架结构的优缺点。</w:t>
      </w:r>
    </w:p>
    <w:p w14:paraId="1CAE8239">
      <w:pPr>
        <w:adjustRightInd w:val="0"/>
        <w:snapToGrid w:val="0"/>
        <w:spacing w:line="360" w:lineRule="auto"/>
        <w:rPr>
          <w:rFonts w:eastAsia="仿宋"/>
          <w:sz w:val="28"/>
          <w:szCs w:val="28"/>
        </w:rPr>
      </w:pPr>
      <w:r>
        <w:rPr>
          <w:rFonts w:eastAsia="仿宋"/>
          <w:sz w:val="28"/>
          <w:szCs w:val="28"/>
        </w:rPr>
        <w:t>5</w:t>
      </w:r>
      <w:r>
        <w:rPr>
          <w:rFonts w:hint="eastAsia" w:eastAsia="仿宋"/>
          <w:sz w:val="28"/>
          <w:szCs w:val="28"/>
          <w:lang w:val="en-US" w:eastAsia="zh-CN"/>
        </w:rPr>
        <w:t>.</w:t>
      </w:r>
      <w:r>
        <w:rPr>
          <w:rFonts w:eastAsia="仿宋"/>
          <w:sz w:val="28"/>
          <w:szCs w:val="28"/>
        </w:rPr>
        <w:t>结构位移计算</w:t>
      </w:r>
    </w:p>
    <w:p w14:paraId="1864736A">
      <w:pPr>
        <w:adjustRightInd w:val="0"/>
        <w:snapToGrid w:val="0"/>
        <w:spacing w:line="360" w:lineRule="auto"/>
        <w:rPr>
          <w:rFonts w:eastAsia="仿宋"/>
          <w:sz w:val="28"/>
          <w:szCs w:val="28"/>
        </w:rPr>
      </w:pPr>
      <w:r>
        <w:rPr>
          <w:rFonts w:eastAsia="仿宋"/>
          <w:sz w:val="28"/>
          <w:szCs w:val="28"/>
        </w:rPr>
        <w:t>（1）掌握静定结构在荷载作用下的位移计算方法；</w:t>
      </w:r>
    </w:p>
    <w:p w14:paraId="07C533A8">
      <w:pPr>
        <w:adjustRightInd w:val="0"/>
        <w:snapToGrid w:val="0"/>
        <w:spacing w:line="360" w:lineRule="auto"/>
        <w:rPr>
          <w:rFonts w:eastAsia="仿宋"/>
          <w:sz w:val="28"/>
          <w:szCs w:val="28"/>
        </w:rPr>
      </w:pPr>
      <w:r>
        <w:rPr>
          <w:rFonts w:eastAsia="仿宋"/>
          <w:sz w:val="28"/>
          <w:szCs w:val="28"/>
        </w:rPr>
        <w:t>（2）掌握图乘法及其应用；</w:t>
      </w:r>
    </w:p>
    <w:p w14:paraId="607DCC36">
      <w:pPr>
        <w:adjustRightInd w:val="0"/>
        <w:snapToGrid w:val="0"/>
        <w:spacing w:line="360" w:lineRule="auto"/>
        <w:rPr>
          <w:rFonts w:eastAsia="仿宋"/>
          <w:sz w:val="28"/>
          <w:szCs w:val="28"/>
        </w:rPr>
      </w:pPr>
      <w:r>
        <w:rPr>
          <w:rFonts w:eastAsia="仿宋"/>
          <w:sz w:val="28"/>
          <w:szCs w:val="28"/>
        </w:rPr>
        <w:t>（3）掌握静定结构在非荷载因素下的位移计算方法。</w:t>
      </w:r>
    </w:p>
    <w:p w14:paraId="48CB6140">
      <w:pPr>
        <w:adjustRightInd w:val="0"/>
        <w:snapToGrid w:val="0"/>
        <w:spacing w:line="360" w:lineRule="auto"/>
        <w:rPr>
          <w:rFonts w:eastAsia="仿宋"/>
          <w:sz w:val="28"/>
          <w:szCs w:val="28"/>
        </w:rPr>
      </w:pPr>
      <w:r>
        <w:rPr>
          <w:rFonts w:eastAsia="仿宋"/>
          <w:sz w:val="28"/>
          <w:szCs w:val="28"/>
        </w:rPr>
        <w:t>6</w:t>
      </w:r>
      <w:r>
        <w:rPr>
          <w:rFonts w:hint="eastAsia" w:eastAsia="仿宋"/>
          <w:sz w:val="28"/>
          <w:szCs w:val="28"/>
          <w:lang w:val="en-US" w:eastAsia="zh-CN"/>
        </w:rPr>
        <w:t>.</w:t>
      </w:r>
      <w:r>
        <w:rPr>
          <w:rFonts w:eastAsia="仿宋"/>
          <w:sz w:val="28"/>
          <w:szCs w:val="28"/>
        </w:rPr>
        <w:t>力法</w:t>
      </w:r>
    </w:p>
    <w:p w14:paraId="733611D0">
      <w:pPr>
        <w:adjustRightInd w:val="0"/>
        <w:snapToGrid w:val="0"/>
        <w:spacing w:line="360" w:lineRule="auto"/>
        <w:rPr>
          <w:rFonts w:eastAsia="仿宋"/>
          <w:sz w:val="28"/>
          <w:szCs w:val="28"/>
        </w:rPr>
      </w:pPr>
      <w:bookmarkStart w:id="3" w:name="OLE_LINK1"/>
      <w:r>
        <w:rPr>
          <w:rFonts w:eastAsia="仿宋"/>
          <w:sz w:val="28"/>
          <w:szCs w:val="28"/>
        </w:rPr>
        <w:t>（1）</w:t>
      </w:r>
      <w:bookmarkEnd w:id="3"/>
      <w:r>
        <w:rPr>
          <w:rFonts w:eastAsia="仿宋"/>
          <w:sz w:val="28"/>
          <w:szCs w:val="28"/>
        </w:rPr>
        <w:t>掌握超静定结构次数的判断；</w:t>
      </w:r>
    </w:p>
    <w:p w14:paraId="043077A7">
      <w:pPr>
        <w:adjustRightInd w:val="0"/>
        <w:snapToGrid w:val="0"/>
        <w:spacing w:line="360" w:lineRule="auto"/>
        <w:rPr>
          <w:rFonts w:eastAsia="仿宋"/>
          <w:sz w:val="28"/>
          <w:szCs w:val="28"/>
        </w:rPr>
      </w:pPr>
      <w:r>
        <w:rPr>
          <w:rFonts w:eastAsia="仿宋"/>
          <w:sz w:val="28"/>
          <w:szCs w:val="28"/>
        </w:rPr>
        <w:t>（2）掌握力法求解超静定结构；</w:t>
      </w:r>
    </w:p>
    <w:p w14:paraId="5A1788C5">
      <w:pPr>
        <w:adjustRightInd w:val="0"/>
        <w:snapToGrid w:val="0"/>
        <w:spacing w:line="360" w:lineRule="auto"/>
        <w:rPr>
          <w:rFonts w:eastAsia="仿宋"/>
          <w:sz w:val="28"/>
          <w:szCs w:val="28"/>
        </w:rPr>
      </w:pPr>
      <w:r>
        <w:rPr>
          <w:rFonts w:eastAsia="仿宋"/>
          <w:sz w:val="28"/>
          <w:szCs w:val="28"/>
        </w:rPr>
        <w:t>（3）熟悉荷载作用下超静定结构的位移计算方法；</w:t>
      </w:r>
    </w:p>
    <w:p w14:paraId="754CCEDF">
      <w:pPr>
        <w:adjustRightInd w:val="0"/>
        <w:snapToGrid w:val="0"/>
        <w:spacing w:line="360" w:lineRule="auto"/>
        <w:rPr>
          <w:rFonts w:eastAsia="仿宋"/>
          <w:sz w:val="28"/>
          <w:szCs w:val="28"/>
        </w:rPr>
      </w:pPr>
      <w:r>
        <w:rPr>
          <w:rFonts w:eastAsia="仿宋"/>
          <w:sz w:val="28"/>
          <w:szCs w:val="28"/>
        </w:rPr>
        <w:t>（4）了解非荷载作用下超静定结构的计算。</w:t>
      </w:r>
    </w:p>
    <w:p w14:paraId="7BF97F4A">
      <w:pPr>
        <w:adjustRightInd w:val="0"/>
        <w:snapToGrid w:val="0"/>
        <w:spacing w:line="360" w:lineRule="auto"/>
        <w:rPr>
          <w:rFonts w:eastAsia="仿宋"/>
          <w:sz w:val="28"/>
          <w:szCs w:val="28"/>
        </w:rPr>
      </w:pPr>
      <w:r>
        <w:rPr>
          <w:rFonts w:eastAsia="仿宋"/>
          <w:sz w:val="28"/>
          <w:szCs w:val="28"/>
        </w:rPr>
        <w:t>7</w:t>
      </w:r>
      <w:r>
        <w:rPr>
          <w:rFonts w:hint="eastAsia" w:eastAsia="仿宋"/>
          <w:sz w:val="28"/>
          <w:szCs w:val="28"/>
          <w:lang w:val="en-US" w:eastAsia="zh-CN"/>
        </w:rPr>
        <w:t>.</w:t>
      </w:r>
      <w:r>
        <w:rPr>
          <w:rFonts w:eastAsia="仿宋"/>
          <w:sz w:val="28"/>
          <w:szCs w:val="28"/>
        </w:rPr>
        <w:t>位移法</w:t>
      </w:r>
    </w:p>
    <w:p w14:paraId="14F997DF">
      <w:pPr>
        <w:adjustRightInd w:val="0"/>
        <w:snapToGrid w:val="0"/>
        <w:spacing w:line="360" w:lineRule="auto"/>
        <w:rPr>
          <w:rFonts w:eastAsia="仿宋"/>
          <w:sz w:val="28"/>
          <w:szCs w:val="28"/>
        </w:rPr>
      </w:pPr>
      <w:r>
        <w:rPr>
          <w:rFonts w:eastAsia="仿宋"/>
          <w:sz w:val="28"/>
          <w:szCs w:val="28"/>
        </w:rPr>
        <w:t>（1）掌握位移法求解超静定结构；</w:t>
      </w:r>
    </w:p>
    <w:p w14:paraId="5DE08834">
      <w:pPr>
        <w:adjustRightInd w:val="0"/>
        <w:snapToGrid w:val="0"/>
        <w:spacing w:line="360" w:lineRule="auto"/>
        <w:rPr>
          <w:rFonts w:eastAsia="仿宋"/>
          <w:sz w:val="28"/>
          <w:szCs w:val="28"/>
        </w:rPr>
      </w:pPr>
      <w:r>
        <w:rPr>
          <w:rFonts w:eastAsia="仿宋"/>
          <w:sz w:val="28"/>
          <w:szCs w:val="28"/>
        </w:rPr>
        <w:t>（2）熟悉利用对称性求解超静定结构。</w:t>
      </w:r>
    </w:p>
    <w:p w14:paraId="4DBBE12C">
      <w:pPr>
        <w:adjustRightInd w:val="0"/>
        <w:snapToGrid w:val="0"/>
        <w:spacing w:line="360" w:lineRule="auto"/>
        <w:rPr>
          <w:rFonts w:eastAsia="仿宋"/>
          <w:sz w:val="28"/>
          <w:szCs w:val="28"/>
        </w:rPr>
      </w:pPr>
      <w:r>
        <w:rPr>
          <w:rFonts w:eastAsia="仿宋"/>
          <w:sz w:val="28"/>
          <w:szCs w:val="28"/>
        </w:rPr>
        <w:t>8</w:t>
      </w:r>
      <w:r>
        <w:rPr>
          <w:rFonts w:hint="eastAsia" w:eastAsia="仿宋"/>
          <w:sz w:val="28"/>
          <w:szCs w:val="28"/>
          <w:lang w:val="en-US" w:eastAsia="zh-CN"/>
        </w:rPr>
        <w:t>.</w:t>
      </w:r>
      <w:r>
        <w:rPr>
          <w:rFonts w:eastAsia="仿宋"/>
          <w:sz w:val="28"/>
          <w:szCs w:val="28"/>
        </w:rPr>
        <w:t>力矩分配法</w:t>
      </w:r>
    </w:p>
    <w:p w14:paraId="1B40E22D">
      <w:pPr>
        <w:adjustRightInd w:val="0"/>
        <w:snapToGrid w:val="0"/>
        <w:spacing w:line="360" w:lineRule="auto"/>
        <w:rPr>
          <w:rFonts w:eastAsia="仿宋"/>
          <w:sz w:val="28"/>
          <w:szCs w:val="28"/>
        </w:rPr>
      </w:pPr>
      <w:r>
        <w:rPr>
          <w:rFonts w:eastAsia="仿宋"/>
          <w:sz w:val="28"/>
          <w:szCs w:val="28"/>
        </w:rPr>
        <w:t>（1）熟悉力矩分配法的基本原理；</w:t>
      </w:r>
    </w:p>
    <w:p w14:paraId="3A1C750F">
      <w:pPr>
        <w:adjustRightInd w:val="0"/>
        <w:snapToGrid w:val="0"/>
        <w:spacing w:line="360" w:lineRule="auto"/>
        <w:rPr>
          <w:rFonts w:eastAsia="仿宋"/>
          <w:sz w:val="28"/>
          <w:szCs w:val="28"/>
        </w:rPr>
      </w:pPr>
      <w:r>
        <w:rPr>
          <w:rFonts w:eastAsia="仿宋"/>
          <w:sz w:val="28"/>
          <w:szCs w:val="28"/>
        </w:rPr>
        <w:t>（2）掌握用力矩分配法计算连续梁和无侧移刚架。</w:t>
      </w:r>
    </w:p>
    <w:p w14:paraId="24B50A56">
      <w:pPr>
        <w:adjustRightInd w:val="0"/>
        <w:snapToGrid w:val="0"/>
        <w:spacing w:line="360" w:lineRule="auto"/>
        <w:rPr>
          <w:rFonts w:eastAsia="仿宋"/>
          <w:sz w:val="28"/>
          <w:szCs w:val="28"/>
        </w:rPr>
      </w:pPr>
      <w:r>
        <w:rPr>
          <w:rFonts w:eastAsia="仿宋"/>
          <w:sz w:val="28"/>
          <w:szCs w:val="28"/>
        </w:rPr>
        <w:t>9</w:t>
      </w:r>
      <w:r>
        <w:rPr>
          <w:rFonts w:hint="eastAsia" w:eastAsia="仿宋"/>
          <w:sz w:val="28"/>
          <w:szCs w:val="28"/>
          <w:lang w:val="en-US" w:eastAsia="zh-CN"/>
        </w:rPr>
        <w:t>.</w:t>
      </w:r>
      <w:r>
        <w:rPr>
          <w:rFonts w:eastAsia="仿宋"/>
          <w:sz w:val="28"/>
          <w:szCs w:val="28"/>
        </w:rPr>
        <w:t>影响线及其应用</w:t>
      </w:r>
    </w:p>
    <w:p w14:paraId="123351BB">
      <w:pPr>
        <w:adjustRightInd w:val="0"/>
        <w:snapToGrid w:val="0"/>
        <w:spacing w:line="360" w:lineRule="auto"/>
        <w:rPr>
          <w:rFonts w:eastAsia="仿宋"/>
          <w:sz w:val="28"/>
          <w:szCs w:val="28"/>
        </w:rPr>
      </w:pPr>
      <w:r>
        <w:rPr>
          <w:rFonts w:eastAsia="仿宋"/>
          <w:sz w:val="28"/>
          <w:szCs w:val="28"/>
        </w:rPr>
        <w:t>（1）掌握单跨和多跨静定梁的影响线作法</w:t>
      </w:r>
      <w:r>
        <w:rPr>
          <w:rFonts w:hint="eastAsia" w:eastAsia="仿宋"/>
          <w:sz w:val="28"/>
          <w:szCs w:val="28"/>
        </w:rPr>
        <w:t>；</w:t>
      </w:r>
    </w:p>
    <w:p w14:paraId="1512D251">
      <w:pPr>
        <w:adjustRightInd w:val="0"/>
        <w:snapToGrid w:val="0"/>
        <w:spacing w:line="360" w:lineRule="auto"/>
        <w:rPr>
          <w:rFonts w:eastAsia="仿宋"/>
          <w:sz w:val="28"/>
          <w:szCs w:val="28"/>
        </w:rPr>
      </w:pPr>
      <w:r>
        <w:rPr>
          <w:rFonts w:eastAsia="仿宋"/>
          <w:sz w:val="28"/>
          <w:szCs w:val="28"/>
        </w:rPr>
        <w:t>（2）掌握利用影响线求实际荷载量值；</w:t>
      </w:r>
    </w:p>
    <w:p w14:paraId="1E694CF9">
      <w:pPr>
        <w:adjustRightInd w:val="0"/>
        <w:snapToGrid w:val="0"/>
        <w:spacing w:line="360" w:lineRule="auto"/>
        <w:rPr>
          <w:rFonts w:eastAsia="仿宋"/>
          <w:sz w:val="28"/>
          <w:szCs w:val="28"/>
        </w:rPr>
      </w:pPr>
      <w:r>
        <w:rPr>
          <w:rFonts w:eastAsia="仿宋"/>
          <w:sz w:val="28"/>
          <w:szCs w:val="28"/>
        </w:rPr>
        <w:t>（3）掌握利用影响线求移动载荷下梁结构的最大内力。</w:t>
      </w:r>
    </w:p>
    <w:p w14:paraId="050B930F">
      <w:pPr>
        <w:adjustRightInd w:val="0"/>
        <w:snapToGrid w:val="0"/>
        <w:spacing w:line="360" w:lineRule="auto"/>
        <w:rPr>
          <w:rFonts w:eastAsia="仿宋"/>
          <w:sz w:val="28"/>
          <w:szCs w:val="28"/>
        </w:rPr>
      </w:pPr>
      <w:bookmarkStart w:id="4" w:name="OLE_LINK2"/>
      <w:bookmarkStart w:id="5" w:name="OLE_LINK3"/>
      <w:r>
        <w:rPr>
          <w:rFonts w:eastAsia="仿宋"/>
          <w:sz w:val="28"/>
          <w:szCs w:val="28"/>
        </w:rPr>
        <w:t>10</w:t>
      </w:r>
      <w:r>
        <w:rPr>
          <w:rFonts w:hint="eastAsia" w:eastAsia="仿宋"/>
          <w:sz w:val="28"/>
          <w:szCs w:val="28"/>
          <w:lang w:val="en-US" w:eastAsia="zh-CN"/>
        </w:rPr>
        <w:t>.</w:t>
      </w:r>
      <w:r>
        <w:rPr>
          <w:rFonts w:eastAsia="仿宋"/>
          <w:sz w:val="28"/>
          <w:szCs w:val="28"/>
        </w:rPr>
        <w:t>结构动力学</w:t>
      </w:r>
    </w:p>
    <w:bookmarkEnd w:id="4"/>
    <w:bookmarkEnd w:id="5"/>
    <w:p w14:paraId="7ED18EEE">
      <w:pPr>
        <w:adjustRightInd w:val="0"/>
        <w:snapToGrid w:val="0"/>
        <w:spacing w:line="360" w:lineRule="auto"/>
        <w:rPr>
          <w:rFonts w:eastAsia="仿宋"/>
          <w:sz w:val="28"/>
          <w:szCs w:val="28"/>
        </w:rPr>
      </w:pPr>
      <w:r>
        <w:rPr>
          <w:rFonts w:eastAsia="仿宋"/>
          <w:sz w:val="28"/>
          <w:szCs w:val="28"/>
        </w:rPr>
        <w:t>（1）掌握结构振动自由度的确定；</w:t>
      </w:r>
    </w:p>
    <w:p w14:paraId="5B8C618B">
      <w:pPr>
        <w:adjustRightInd w:val="0"/>
        <w:snapToGrid w:val="0"/>
        <w:spacing w:line="360" w:lineRule="auto"/>
        <w:rPr>
          <w:rFonts w:eastAsia="仿宋"/>
          <w:sz w:val="28"/>
          <w:szCs w:val="28"/>
        </w:rPr>
      </w:pPr>
      <w:r>
        <w:rPr>
          <w:rFonts w:eastAsia="仿宋"/>
          <w:sz w:val="28"/>
          <w:szCs w:val="28"/>
        </w:rPr>
        <w:t>（2）掌握单自由度体系和多自由度体系振动微分方程的建立、频率及振型的计算；</w:t>
      </w:r>
    </w:p>
    <w:p w14:paraId="12A7E051">
      <w:pPr>
        <w:adjustRightInd w:val="0"/>
        <w:snapToGrid w:val="0"/>
        <w:spacing w:line="360" w:lineRule="auto"/>
        <w:rPr>
          <w:rFonts w:eastAsia="仿宋"/>
          <w:sz w:val="28"/>
          <w:szCs w:val="28"/>
        </w:rPr>
      </w:pPr>
      <w:r>
        <w:rPr>
          <w:rFonts w:eastAsia="仿宋"/>
          <w:sz w:val="28"/>
          <w:szCs w:val="28"/>
        </w:rPr>
        <w:t>（3）了解结构频率的近似计算方法。</w:t>
      </w:r>
    </w:p>
    <w:p w14:paraId="04BE4999">
      <w:pPr>
        <w:adjustRightInd w:val="0"/>
        <w:snapToGrid w:val="0"/>
        <w:spacing w:line="360" w:lineRule="auto"/>
        <w:rPr>
          <w:rFonts w:eastAsia="仿宋"/>
          <w:sz w:val="28"/>
          <w:szCs w:val="28"/>
        </w:rPr>
      </w:pPr>
      <w:r>
        <w:rPr>
          <w:rFonts w:eastAsia="仿宋"/>
          <w:sz w:val="28"/>
          <w:szCs w:val="28"/>
        </w:rPr>
        <w:t>11</w:t>
      </w:r>
      <w:r>
        <w:rPr>
          <w:rFonts w:hint="eastAsia" w:eastAsia="仿宋"/>
          <w:sz w:val="28"/>
          <w:szCs w:val="28"/>
          <w:lang w:val="en-US" w:eastAsia="zh-CN"/>
        </w:rPr>
        <w:t>.</w:t>
      </w:r>
      <w:r>
        <w:rPr>
          <w:rFonts w:eastAsia="仿宋"/>
          <w:sz w:val="28"/>
          <w:szCs w:val="28"/>
        </w:rPr>
        <w:t>结构</w:t>
      </w:r>
      <w:r>
        <w:rPr>
          <w:rFonts w:hint="eastAsia" w:eastAsia="仿宋"/>
          <w:sz w:val="28"/>
          <w:szCs w:val="28"/>
        </w:rPr>
        <w:t>弹性稳定</w:t>
      </w:r>
    </w:p>
    <w:p w14:paraId="052161C6">
      <w:pPr>
        <w:adjustRightInd w:val="0"/>
        <w:snapToGrid w:val="0"/>
        <w:spacing w:line="360" w:lineRule="auto"/>
        <w:rPr>
          <w:rFonts w:eastAsia="仿宋"/>
          <w:sz w:val="28"/>
          <w:szCs w:val="28"/>
        </w:rPr>
      </w:pPr>
      <w:r>
        <w:rPr>
          <w:rFonts w:hint="eastAsia" w:eastAsia="仿宋"/>
          <w:sz w:val="28"/>
          <w:szCs w:val="28"/>
        </w:rPr>
        <w:t>（1）了解稳定性的概念；</w:t>
      </w:r>
    </w:p>
    <w:p w14:paraId="7ED9C863">
      <w:pPr>
        <w:adjustRightInd w:val="0"/>
        <w:snapToGrid w:val="0"/>
        <w:spacing w:line="360" w:lineRule="auto"/>
        <w:rPr>
          <w:rFonts w:eastAsia="仿宋"/>
          <w:sz w:val="28"/>
          <w:szCs w:val="28"/>
        </w:rPr>
      </w:pPr>
      <w:r>
        <w:rPr>
          <w:rFonts w:hint="eastAsia" w:eastAsia="仿宋"/>
          <w:sz w:val="28"/>
          <w:szCs w:val="28"/>
        </w:rPr>
        <w:t>（2）掌握求解压杆临界载荷的方法。</w:t>
      </w:r>
    </w:p>
    <w:p w14:paraId="2F3A19BF">
      <w:pPr>
        <w:adjustRightInd w:val="0"/>
        <w:snapToGrid w:val="0"/>
        <w:spacing w:line="360" w:lineRule="auto"/>
        <w:rPr>
          <w:rFonts w:eastAsia="仿宋"/>
          <w:sz w:val="28"/>
          <w:szCs w:val="28"/>
        </w:rPr>
      </w:pPr>
      <w:r>
        <w:rPr>
          <w:rFonts w:hint="eastAsia" w:eastAsia="仿宋"/>
          <w:sz w:val="28"/>
          <w:szCs w:val="28"/>
        </w:rPr>
        <w:t>1</w:t>
      </w:r>
      <w:r>
        <w:rPr>
          <w:rFonts w:eastAsia="仿宋"/>
          <w:sz w:val="28"/>
          <w:szCs w:val="28"/>
        </w:rPr>
        <w:t>2</w:t>
      </w:r>
      <w:r>
        <w:rPr>
          <w:rFonts w:hint="eastAsia" w:eastAsia="仿宋"/>
          <w:sz w:val="28"/>
          <w:szCs w:val="28"/>
          <w:lang w:val="en-US" w:eastAsia="zh-CN"/>
        </w:rPr>
        <w:t>.</w:t>
      </w:r>
      <w:r>
        <w:rPr>
          <w:rFonts w:hint="eastAsia" w:eastAsia="仿宋"/>
          <w:sz w:val="28"/>
          <w:szCs w:val="28"/>
        </w:rPr>
        <w:t>结构的极限载荷</w:t>
      </w:r>
    </w:p>
    <w:p w14:paraId="3D4EFA66">
      <w:pPr>
        <w:adjustRightInd w:val="0"/>
        <w:snapToGrid w:val="0"/>
        <w:spacing w:line="360" w:lineRule="auto"/>
        <w:rPr>
          <w:rFonts w:eastAsia="仿宋"/>
          <w:sz w:val="28"/>
          <w:szCs w:val="28"/>
        </w:rPr>
      </w:pPr>
      <w:r>
        <w:rPr>
          <w:rFonts w:hint="eastAsia" w:eastAsia="仿宋"/>
          <w:sz w:val="28"/>
          <w:szCs w:val="28"/>
        </w:rPr>
        <w:t>（1）了解极限弯矩、塑性铰、破坏机构；</w:t>
      </w:r>
    </w:p>
    <w:p w14:paraId="19A16918">
      <w:pPr>
        <w:adjustRightInd w:val="0"/>
        <w:snapToGrid w:val="0"/>
        <w:spacing w:line="360" w:lineRule="auto"/>
        <w:rPr>
          <w:rFonts w:hint="eastAsia" w:eastAsia="仿宋"/>
          <w:sz w:val="28"/>
          <w:szCs w:val="28"/>
        </w:rPr>
      </w:pPr>
      <w:r>
        <w:rPr>
          <w:rFonts w:hint="eastAsia" w:eastAsia="仿宋"/>
          <w:sz w:val="28"/>
          <w:szCs w:val="28"/>
        </w:rPr>
        <w:t>（2）掌握梁及刚架极限载荷的计算方法。</w:t>
      </w:r>
    </w:p>
    <w:bookmarkEnd w:id="0"/>
    <w:p w14:paraId="1790A859">
      <w:pPr>
        <w:rPr>
          <w:rFonts w:eastAsia="仿宋"/>
          <w:b/>
          <w:sz w:val="30"/>
          <w:szCs w:val="30"/>
        </w:rPr>
      </w:pPr>
      <w:r>
        <w:rPr>
          <w:rFonts w:eastAsia="仿宋"/>
          <w:b/>
          <w:sz w:val="30"/>
          <w:szCs w:val="30"/>
        </w:rPr>
        <w:t>三、考试形式及试卷结构</w:t>
      </w:r>
    </w:p>
    <w:p w14:paraId="15929A68">
      <w:pPr>
        <w:adjustRightInd w:val="0"/>
        <w:snapToGrid w:val="0"/>
        <w:spacing w:line="360" w:lineRule="auto"/>
        <w:rPr>
          <w:rFonts w:eastAsia="仿宋"/>
          <w:sz w:val="28"/>
          <w:szCs w:val="28"/>
        </w:rPr>
      </w:pPr>
      <w:r>
        <w:rPr>
          <w:rFonts w:eastAsia="仿宋"/>
          <w:sz w:val="28"/>
          <w:szCs w:val="28"/>
        </w:rPr>
        <w:t>1</w:t>
      </w:r>
      <w:r>
        <w:rPr>
          <w:rFonts w:hint="eastAsia" w:eastAsia="仿宋"/>
          <w:sz w:val="28"/>
          <w:szCs w:val="28"/>
          <w:lang w:val="en-US" w:eastAsia="zh-CN"/>
        </w:rPr>
        <w:t>.</w:t>
      </w:r>
      <w:r>
        <w:rPr>
          <w:rFonts w:eastAsia="仿宋"/>
          <w:sz w:val="28"/>
          <w:szCs w:val="28"/>
        </w:rPr>
        <w:t>考试形式：闭卷，笔试。</w:t>
      </w:r>
    </w:p>
    <w:p w14:paraId="049BC593">
      <w:pPr>
        <w:adjustRightInd w:val="0"/>
        <w:snapToGrid w:val="0"/>
        <w:spacing w:line="360" w:lineRule="auto"/>
        <w:rPr>
          <w:rFonts w:eastAsia="仿宋"/>
          <w:sz w:val="28"/>
          <w:szCs w:val="28"/>
        </w:rPr>
      </w:pPr>
      <w:r>
        <w:rPr>
          <w:rFonts w:eastAsia="仿宋"/>
          <w:sz w:val="28"/>
          <w:szCs w:val="28"/>
        </w:rPr>
        <w:t>2</w:t>
      </w:r>
      <w:r>
        <w:rPr>
          <w:rFonts w:hint="eastAsia" w:eastAsia="仿宋"/>
          <w:sz w:val="28"/>
          <w:szCs w:val="28"/>
          <w:lang w:val="en-US" w:eastAsia="zh-CN"/>
        </w:rPr>
        <w:t>.</w:t>
      </w:r>
      <w:r>
        <w:rPr>
          <w:rFonts w:eastAsia="仿宋"/>
          <w:sz w:val="28"/>
          <w:szCs w:val="28"/>
        </w:rPr>
        <w:t>考试时间：180分钟。</w:t>
      </w:r>
    </w:p>
    <w:p w14:paraId="65E4A081">
      <w:pPr>
        <w:adjustRightInd w:val="0"/>
        <w:snapToGrid w:val="0"/>
        <w:spacing w:line="360" w:lineRule="auto"/>
        <w:rPr>
          <w:rFonts w:eastAsia="仿宋"/>
          <w:sz w:val="28"/>
          <w:szCs w:val="28"/>
        </w:rPr>
      </w:pPr>
      <w:r>
        <w:rPr>
          <w:rFonts w:eastAsia="仿宋"/>
          <w:sz w:val="28"/>
          <w:szCs w:val="28"/>
        </w:rPr>
        <w:t>3</w:t>
      </w:r>
      <w:r>
        <w:rPr>
          <w:rFonts w:hint="eastAsia" w:eastAsia="仿宋"/>
          <w:sz w:val="28"/>
          <w:szCs w:val="28"/>
          <w:lang w:val="en-US" w:eastAsia="zh-CN"/>
        </w:rPr>
        <w:t>.</w:t>
      </w:r>
      <w:r>
        <w:rPr>
          <w:rFonts w:eastAsia="仿宋"/>
          <w:sz w:val="28"/>
          <w:szCs w:val="28"/>
        </w:rPr>
        <w:t>试卷分值：150分。</w:t>
      </w:r>
    </w:p>
    <w:p w14:paraId="55F28D96">
      <w:pPr>
        <w:adjustRightInd w:val="0"/>
        <w:snapToGrid w:val="0"/>
        <w:spacing w:line="360" w:lineRule="auto"/>
        <w:rPr>
          <w:rFonts w:eastAsia="仿宋"/>
          <w:sz w:val="28"/>
          <w:szCs w:val="28"/>
        </w:rPr>
      </w:pPr>
      <w:r>
        <w:rPr>
          <w:rFonts w:eastAsia="仿宋"/>
          <w:sz w:val="28"/>
          <w:szCs w:val="28"/>
        </w:rPr>
        <w:t>4</w:t>
      </w:r>
      <w:r>
        <w:rPr>
          <w:rFonts w:hint="eastAsia" w:eastAsia="仿宋"/>
          <w:sz w:val="28"/>
          <w:szCs w:val="28"/>
          <w:lang w:val="en-US" w:eastAsia="zh-CN"/>
        </w:rPr>
        <w:t>.</w:t>
      </w:r>
      <w:r>
        <w:rPr>
          <w:rFonts w:eastAsia="仿宋"/>
          <w:sz w:val="28"/>
          <w:szCs w:val="28"/>
        </w:rPr>
        <w:t>试卷题型结构</w:t>
      </w:r>
    </w:p>
    <w:p w14:paraId="75AB39B7">
      <w:pPr>
        <w:adjustRightInd w:val="0"/>
        <w:snapToGrid w:val="0"/>
        <w:spacing w:line="360" w:lineRule="auto"/>
        <w:ind w:firstLine="560" w:firstLineChars="200"/>
        <w:rPr>
          <w:rFonts w:eastAsia="仿宋"/>
          <w:sz w:val="28"/>
          <w:szCs w:val="28"/>
        </w:rPr>
      </w:pPr>
      <w:r>
        <w:rPr>
          <w:rFonts w:hint="eastAsia" w:eastAsia="仿宋"/>
          <w:sz w:val="28"/>
          <w:szCs w:val="28"/>
        </w:rPr>
        <w:t>试题类型包括填空题、选择题、是非题、分析计算题等，以计算题为主，并根据每年的考试要求做相应调整。</w:t>
      </w:r>
    </w:p>
    <w:p w14:paraId="2BDA9A82">
      <w:pPr>
        <w:spacing w:line="560" w:lineRule="exact"/>
        <w:rPr>
          <w:rFonts w:eastAsia="仿宋"/>
          <w:sz w:val="28"/>
          <w:szCs w:val="28"/>
        </w:rPr>
      </w:pPr>
    </w:p>
    <w:p w14:paraId="74912EEE">
      <w:pPr>
        <w:widowControl/>
        <w:spacing w:line="440" w:lineRule="exact"/>
        <w:ind w:firstLine="9226" w:firstLineChars="3295"/>
        <w:rPr>
          <w:sz w:val="28"/>
          <w:szCs w:val="28"/>
        </w:rPr>
      </w:pPr>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FlZTFkMDcxMTI4YWZhNWE4OWQ4ZmU4ZWE1MGMzODgifQ=="/>
    <w:docVar w:name="KSO_WPS_MARK_KEY" w:val="4d6b7395-87c8-4864-b1f7-2e8dccdd6068"/>
  </w:docVars>
  <w:rsids>
    <w:rsidRoot w:val="23565D2A"/>
    <w:rsid w:val="000251BB"/>
    <w:rsid w:val="00035F34"/>
    <w:rsid w:val="00062C9D"/>
    <w:rsid w:val="00082EA0"/>
    <w:rsid w:val="00161AEF"/>
    <w:rsid w:val="001949A6"/>
    <w:rsid w:val="001D774F"/>
    <w:rsid w:val="001E4C07"/>
    <w:rsid w:val="002A40C5"/>
    <w:rsid w:val="004A359D"/>
    <w:rsid w:val="0051168A"/>
    <w:rsid w:val="00571181"/>
    <w:rsid w:val="005F4B27"/>
    <w:rsid w:val="0066485C"/>
    <w:rsid w:val="006C1E71"/>
    <w:rsid w:val="00806010"/>
    <w:rsid w:val="008458CC"/>
    <w:rsid w:val="00856B9D"/>
    <w:rsid w:val="0093353A"/>
    <w:rsid w:val="00973BD6"/>
    <w:rsid w:val="009B101A"/>
    <w:rsid w:val="009D3695"/>
    <w:rsid w:val="00A8323E"/>
    <w:rsid w:val="00AF168A"/>
    <w:rsid w:val="00B85C8A"/>
    <w:rsid w:val="00B91E66"/>
    <w:rsid w:val="00BD387F"/>
    <w:rsid w:val="00C30CD9"/>
    <w:rsid w:val="00F622D6"/>
    <w:rsid w:val="075E2C11"/>
    <w:rsid w:val="0B185CCB"/>
    <w:rsid w:val="15C9313A"/>
    <w:rsid w:val="1F803172"/>
    <w:rsid w:val="1FA77854"/>
    <w:rsid w:val="23565D2A"/>
    <w:rsid w:val="29D335AD"/>
    <w:rsid w:val="2F7C05F5"/>
    <w:rsid w:val="3A924B40"/>
    <w:rsid w:val="3C8F0155"/>
    <w:rsid w:val="4B767396"/>
    <w:rsid w:val="4E1C1720"/>
    <w:rsid w:val="506923FB"/>
    <w:rsid w:val="61F4314A"/>
    <w:rsid w:val="774D06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1032</Words>
  <Characters>1060</Characters>
  <Lines>8</Lines>
  <Paragraphs>2</Paragraphs>
  <TotalTime>386</TotalTime>
  <ScaleCrop>false</ScaleCrop>
  <LinksUpToDate>false</LinksUpToDate>
  <CharactersWithSpaces>1109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2020-07-07T08:17:00Z</dcterms:created>
  <dc:creator>码头喇叭</dc:creator>
  <cp:lastModifiedBy>杨沁宇</cp:lastModifiedBy>
  <cp:lastPrinted>2022-09-06T12:18:00Z</cp:lastPrinted>
  <dcterms:modified xsi:type="dcterms:W3CDTF">2025-09-30T12:51:20Z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71C57575D4A94001B1257F152CEC7D41_13</vt:lpwstr>
  </property>
  <property fmtid="{D5CDD505-2E9C-101B-9397-08002B2CF9AE}" pid="4" name="KSOTemplateDocerSaveRecord">
    <vt:lpwstr>eyJoZGlkIjoiNWY2ZGYyMGZlNzFjNzQ0NTU4MjAxMDE2OTQ3OWE0NzAiLCJ1c2VySWQiOiI1ODUzMTExNTIifQ==</vt:lpwstr>
  </property>
</Properties>
</file>