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DC4B4">
      <w:pPr>
        <w:spacing w:line="360" w:lineRule="auto"/>
        <w:rPr>
          <w:rFonts w:hint="eastAsia" w:ascii="黑体" w:hAnsi="黑体" w:eastAsia="黑体" w:cs="黑体"/>
          <w:sz w:val="30"/>
          <w:szCs w:val="30"/>
          <w:lang w:val="en-US" w:eastAsia="zh-CN"/>
        </w:rPr>
      </w:pPr>
      <w:r>
        <w:rPr>
          <w:rFonts w:hint="eastAsia" w:ascii="黑体" w:hAnsi="黑体" w:eastAsia="黑体" w:cs="黑体"/>
          <w:color w:val="252525"/>
          <w:sz w:val="30"/>
          <w:szCs w:val="30"/>
        </w:rPr>
        <w:t>附件</w:t>
      </w:r>
      <w:r>
        <w:rPr>
          <w:rFonts w:hint="eastAsia" w:ascii="黑体" w:hAnsi="黑体" w:eastAsia="黑体" w:cs="黑体"/>
          <w:color w:val="252525"/>
          <w:sz w:val="30"/>
          <w:szCs w:val="30"/>
          <w:lang w:val="en-US" w:eastAsia="zh-CN"/>
        </w:rPr>
        <w:t>4</w:t>
      </w:r>
    </w:p>
    <w:p w14:paraId="541AF49B">
      <w:pPr>
        <w:spacing w:line="360" w:lineRule="auto"/>
        <w:jc w:val="center"/>
        <w:rPr>
          <w:rFonts w:ascii="黑体" w:hAnsi="黑体" w:eastAsia="黑体"/>
          <w:b/>
          <w:color w:val="252525"/>
          <w:sz w:val="36"/>
          <w:szCs w:val="36"/>
        </w:rPr>
      </w:pPr>
      <w:r>
        <w:rPr>
          <w:rFonts w:hint="eastAsia" w:ascii="方正小标宋简体" w:hAnsi="方正小标宋简体" w:eastAsia="方正小标宋简体" w:cs="方正小标宋简体"/>
          <w:sz w:val="36"/>
          <w:szCs w:val="36"/>
        </w:rPr>
        <w:t>西安石油大学202</w:t>
      </w:r>
      <w:r>
        <w:rPr>
          <w:rFonts w:hint="eastAsia" w:ascii="方正小标宋简体" w:hAnsi="方正小标宋简体" w:eastAsia="方正小标宋简体" w:cs="方正小标宋简体"/>
          <w:sz w:val="36"/>
          <w:szCs w:val="36"/>
          <w:lang w:val="en-US" w:eastAsia="zh-CN"/>
        </w:rPr>
        <w:t>6</w:t>
      </w:r>
      <w:r>
        <w:rPr>
          <w:rFonts w:hint="eastAsia" w:ascii="方正小标宋简体" w:hAnsi="方正小标宋简体" w:eastAsia="方正小标宋简体" w:cs="方正小标宋简体"/>
          <w:sz w:val="36"/>
          <w:szCs w:val="36"/>
        </w:rPr>
        <w:t>年硕士研究生招生考试</w:t>
      </w:r>
    </w:p>
    <w:p w14:paraId="2A32BF76">
      <w:pPr>
        <w:spacing w:line="360" w:lineRule="auto"/>
        <w:jc w:val="center"/>
        <w:rPr>
          <w:rFonts w:ascii="黑体" w:hAnsi="黑体" w:eastAsia="黑体"/>
          <w:b/>
          <w:color w:val="252525"/>
          <w:sz w:val="36"/>
          <w:szCs w:val="36"/>
          <w:u w:val="single"/>
        </w:rPr>
      </w:pPr>
      <w:r>
        <w:rPr>
          <w:rFonts w:hint="eastAsia" w:ascii="方正小标宋简体" w:hAnsi="方正小标宋简体" w:eastAsia="方正小标宋简体" w:cs="方正小标宋简体"/>
          <w:b w:val="0"/>
          <w:bCs/>
          <w:color w:val="252525"/>
          <w:sz w:val="36"/>
          <w:szCs w:val="36"/>
          <w:u w:val="single"/>
          <w:lang w:val="en-US" w:eastAsia="zh-CN"/>
        </w:rPr>
        <w:t xml:space="preserve">     （440）新闻与传播专业基础  </w:t>
      </w:r>
      <w:r>
        <w:rPr>
          <w:rFonts w:hint="eastAsia" w:ascii="方正小标宋简体" w:hAnsi="方正小标宋简体" w:eastAsia="方正小标宋简体" w:cs="方正小标宋简体"/>
          <w:b w:val="0"/>
          <w:bCs/>
          <w:color w:val="252525"/>
          <w:sz w:val="36"/>
          <w:szCs w:val="36"/>
          <w:u w:val="none"/>
          <w:lang w:val="en-US" w:eastAsia="zh-CN"/>
        </w:rPr>
        <w:t xml:space="preserve"> </w:t>
      </w:r>
      <w:r>
        <w:rPr>
          <w:rFonts w:hint="eastAsia" w:ascii="方正小标宋简体" w:hAnsi="方正小标宋简体" w:eastAsia="方正小标宋简体" w:cs="方正小标宋简体"/>
          <w:sz w:val="36"/>
          <w:szCs w:val="36"/>
        </w:rPr>
        <w:t>考试大纲</w:t>
      </w:r>
    </w:p>
    <w:p w14:paraId="4DCFC4A5">
      <w:pPr>
        <w:spacing w:line="360" w:lineRule="auto"/>
        <w:rPr>
          <w:rFonts w:hint="eastAsia" w:ascii="仿宋" w:hAnsi="仿宋" w:eastAsia="仿宋"/>
          <w:b/>
          <w:sz w:val="30"/>
          <w:szCs w:val="30"/>
        </w:rPr>
      </w:pPr>
    </w:p>
    <w:p w14:paraId="79034EDA">
      <w:pPr>
        <w:spacing w:line="360" w:lineRule="auto"/>
        <w:rPr>
          <w:rFonts w:ascii="仿宋" w:hAnsi="仿宋" w:eastAsia="仿宋"/>
          <w:b/>
          <w:sz w:val="30"/>
          <w:szCs w:val="30"/>
        </w:rPr>
      </w:pPr>
      <w:r>
        <w:rPr>
          <w:rFonts w:hint="eastAsia" w:ascii="仿宋" w:hAnsi="仿宋" w:eastAsia="仿宋"/>
          <w:b/>
          <w:sz w:val="30"/>
          <w:szCs w:val="30"/>
        </w:rPr>
        <w:t>一、考</w:t>
      </w:r>
      <w:r>
        <w:rPr>
          <w:rFonts w:hint="eastAsia" w:ascii="仿宋" w:hAnsi="仿宋" w:eastAsia="仿宋"/>
          <w:b/>
          <w:sz w:val="30"/>
          <w:szCs w:val="30"/>
          <w:lang w:val="en-US" w:eastAsia="zh-CN"/>
        </w:rPr>
        <w:t>查</w:t>
      </w:r>
      <w:r>
        <w:rPr>
          <w:rFonts w:hint="eastAsia" w:ascii="仿宋" w:hAnsi="仿宋" w:eastAsia="仿宋"/>
          <w:b/>
          <w:sz w:val="30"/>
          <w:szCs w:val="30"/>
        </w:rPr>
        <w:t>目标</w:t>
      </w:r>
      <w:bookmarkStart w:id="0" w:name="_GoBack"/>
      <w:bookmarkEnd w:id="0"/>
    </w:p>
    <w:p w14:paraId="632CB674">
      <w:pPr>
        <w:spacing w:line="360" w:lineRule="auto"/>
        <w:ind w:firstLine="600" w:firstLineChars="200"/>
        <w:rPr>
          <w:rFonts w:ascii="仿宋" w:hAnsi="仿宋" w:eastAsia="仿宋"/>
          <w:sz w:val="30"/>
          <w:szCs w:val="30"/>
        </w:rPr>
      </w:pPr>
      <w:r>
        <w:rPr>
          <w:rFonts w:hint="eastAsia" w:ascii="仿宋" w:hAnsi="仿宋" w:eastAsia="仿宋"/>
          <w:sz w:val="30"/>
          <w:szCs w:val="30"/>
        </w:rPr>
        <w:t>《新闻与传播专业基础》要求考生比较系统地理解新闻传播学的基本概念和发展历程，掌握新闻传播学研究的基本方法和基本原理，掌握新闻传播学在实践中的应用情况，要求考生具有较强的逻辑思辨能力和综合运用所学的知识分析问题和解决问题的能力。新闻与传播专业基础着重总结、阐述人类新闻传播活动的基本概念和知识，为进一步掌握新闻业务、探索新闻理论、研究中国新闻史提供必不可少的系统基础知识。要求考生熟悉基本概念、掌握基本原理并能灵活运用相关理论分析新闻传播现象和媒介的新发展、新变化。</w:t>
      </w:r>
    </w:p>
    <w:p w14:paraId="48BBA357">
      <w:pPr>
        <w:spacing w:line="360" w:lineRule="auto"/>
        <w:rPr>
          <w:rFonts w:ascii="仿宋" w:hAnsi="仿宋" w:eastAsia="仿宋"/>
          <w:b/>
          <w:sz w:val="30"/>
          <w:szCs w:val="30"/>
        </w:rPr>
      </w:pPr>
      <w:r>
        <w:rPr>
          <w:rFonts w:hint="eastAsia" w:ascii="仿宋" w:hAnsi="仿宋" w:eastAsia="仿宋"/>
          <w:b/>
          <w:sz w:val="30"/>
          <w:szCs w:val="30"/>
        </w:rPr>
        <w:t>二、考试主要内容</w:t>
      </w:r>
    </w:p>
    <w:p w14:paraId="01113137">
      <w:pPr>
        <w:spacing w:line="360" w:lineRule="auto"/>
        <w:rPr>
          <w:rFonts w:ascii="仿宋" w:hAnsi="仿宋" w:eastAsia="仿宋"/>
          <w:b/>
          <w:sz w:val="28"/>
          <w:szCs w:val="28"/>
        </w:rPr>
      </w:pPr>
      <w:r>
        <w:rPr>
          <w:rFonts w:hint="eastAsia" w:ascii="仿宋" w:hAnsi="仿宋" w:eastAsia="仿宋"/>
          <w:b/>
          <w:sz w:val="28"/>
          <w:szCs w:val="28"/>
        </w:rPr>
        <w:t>新闻学</w:t>
      </w:r>
    </w:p>
    <w:p w14:paraId="061A7E0F">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（一）新闻学基础理论部分</w:t>
      </w:r>
    </w:p>
    <w:p w14:paraId="4DFFA9F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1、各国新闻学主导性理论</w:t>
      </w:r>
    </w:p>
    <w:p w14:paraId="4A53FA35">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rPr>
        <w:t>2、新闻的基本特点、定义、本源、要素、类别</w:t>
      </w:r>
      <w:r>
        <w:rPr>
          <w:rFonts w:hint="eastAsia" w:ascii="仿宋" w:hAnsi="仿宋" w:eastAsia="仿宋"/>
          <w:sz w:val="30"/>
          <w:szCs w:val="30"/>
          <w:lang w:eastAsia="zh-CN"/>
        </w:rPr>
        <w:t>、</w:t>
      </w:r>
      <w:r>
        <w:rPr>
          <w:rFonts w:hint="eastAsia" w:ascii="仿宋" w:hAnsi="仿宋" w:eastAsia="仿宋"/>
          <w:sz w:val="30"/>
          <w:szCs w:val="30"/>
          <w:lang w:val="en-US" w:eastAsia="zh-CN"/>
        </w:rPr>
        <w:t>价值</w:t>
      </w:r>
    </w:p>
    <w:p w14:paraId="48D30F53">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3、新闻与信息、宣传、舆论</w:t>
      </w:r>
    </w:p>
    <w:p w14:paraId="0224E72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4、</w:t>
      </w:r>
      <w:r>
        <w:rPr>
          <w:rFonts w:hint="eastAsia" w:ascii="仿宋" w:hAnsi="仿宋" w:eastAsia="仿宋"/>
          <w:sz w:val="30"/>
          <w:szCs w:val="30"/>
          <w:lang w:val="en-US" w:eastAsia="zh-CN"/>
        </w:rPr>
        <w:t>新闻媒体与</w:t>
      </w:r>
      <w:r>
        <w:rPr>
          <w:rFonts w:hint="eastAsia" w:ascii="仿宋" w:hAnsi="仿宋" w:eastAsia="仿宋"/>
          <w:sz w:val="30"/>
          <w:szCs w:val="30"/>
        </w:rPr>
        <w:t>新闻事业</w:t>
      </w:r>
    </w:p>
    <w:p w14:paraId="0C1272F5">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5、舆论引导与舆论监督</w:t>
      </w:r>
    </w:p>
    <w:p w14:paraId="448C22E5">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6、新闻真实性与党性</w:t>
      </w:r>
    </w:p>
    <w:p w14:paraId="010C53A9">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rPr>
        <w:t>7、新闻</w:t>
      </w:r>
      <w:r>
        <w:rPr>
          <w:rFonts w:hint="eastAsia" w:ascii="仿宋" w:hAnsi="仿宋" w:eastAsia="仿宋"/>
          <w:sz w:val="30"/>
          <w:szCs w:val="30"/>
          <w:lang w:val="en-US" w:eastAsia="zh-CN"/>
        </w:rPr>
        <w:t>出版自由</w:t>
      </w:r>
    </w:p>
    <w:p w14:paraId="597A79E3">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8、新闻法治与新闻道德</w:t>
      </w:r>
    </w:p>
    <w:p w14:paraId="1CE17C94">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9、新闻人才与队伍</w:t>
      </w:r>
    </w:p>
    <w:p w14:paraId="35EBD0B8">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（二）媒介变迁与新闻发展</w:t>
      </w:r>
    </w:p>
    <w:p w14:paraId="3C92F151">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1、新闻媒介的性质</w:t>
      </w:r>
    </w:p>
    <w:p w14:paraId="60F9913A">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2、新闻媒介的功能与效果</w:t>
      </w:r>
    </w:p>
    <w:p w14:paraId="07A3ADB4">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3、不同媒介下的传媒业态</w:t>
      </w:r>
    </w:p>
    <w:p w14:paraId="138B2430">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4、大众传媒与社会</w:t>
      </w:r>
    </w:p>
    <w:p w14:paraId="32E662E7">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5、网络新媒体与传受关系变迁</w:t>
      </w:r>
    </w:p>
    <w:p w14:paraId="280B6BE2">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6、中国新闻40年发展历程</w:t>
      </w:r>
    </w:p>
    <w:p w14:paraId="31DC9810">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（三）新闻生产的流程与传媒业经营</w:t>
      </w:r>
    </w:p>
    <w:p w14:paraId="5491E9E2">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1、新闻生产和新闻选择</w:t>
      </w:r>
    </w:p>
    <w:p w14:paraId="36B689B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2、新闻媒介的运行体系与管理模式</w:t>
      </w:r>
    </w:p>
    <w:p w14:paraId="17CB27FF">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3、传媒业经营管理</w:t>
      </w:r>
    </w:p>
    <w:p w14:paraId="79902BB1">
      <w:pPr>
        <w:spacing w:line="360" w:lineRule="auto"/>
        <w:rPr>
          <w:rFonts w:ascii="仿宋" w:hAnsi="仿宋" w:eastAsia="仿宋"/>
          <w:b/>
          <w:sz w:val="28"/>
          <w:szCs w:val="28"/>
        </w:rPr>
      </w:pPr>
      <w:r>
        <w:rPr>
          <w:rFonts w:hint="eastAsia" w:ascii="仿宋" w:hAnsi="仿宋" w:eastAsia="仿宋"/>
          <w:b/>
          <w:sz w:val="28"/>
          <w:szCs w:val="28"/>
        </w:rPr>
        <w:t>传播学</w:t>
      </w:r>
    </w:p>
    <w:p w14:paraId="3551EAB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（一）传播学对象和基本问题</w:t>
      </w:r>
    </w:p>
    <w:p w14:paraId="780E2D5E">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1、人类传播的历史与发展相关理论</w:t>
      </w:r>
    </w:p>
    <w:p w14:paraId="319065AB">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2、传播的符号与意义</w:t>
      </w:r>
    </w:p>
    <w:p w14:paraId="1746CEC2">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3、人内传播与人际传播的相关理论</w:t>
      </w:r>
    </w:p>
    <w:p w14:paraId="447F188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4、群体传播、集合行为与组织传播的相关理论</w:t>
      </w:r>
    </w:p>
    <w:p w14:paraId="7827D844">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5、大众传播的相关理论与概念</w:t>
      </w:r>
    </w:p>
    <w:p w14:paraId="17537609">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6、传播效果研究和效果理论研究</w:t>
      </w:r>
    </w:p>
    <w:p w14:paraId="7551A5DB">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7、传播学研究史和主要学派</w:t>
      </w:r>
    </w:p>
    <w:p w14:paraId="2B703A09">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（二）媒介技术与社会发展</w:t>
      </w:r>
    </w:p>
    <w:p w14:paraId="0812448F">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1、媒介组织的性质与社会作用</w:t>
      </w:r>
    </w:p>
    <w:p w14:paraId="1DFDF96A">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2、传播制度与媒介规范理论</w:t>
      </w:r>
    </w:p>
    <w:p w14:paraId="13D8FBC9">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3、社会转型与受众变迁理论</w:t>
      </w:r>
    </w:p>
    <w:p w14:paraId="16D7E83B">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（三）国际传播与全球传播</w:t>
      </w:r>
    </w:p>
    <w:p w14:paraId="7FF3464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1、世界信息传播秩序的争论</w:t>
      </w:r>
    </w:p>
    <w:p w14:paraId="440178B6">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2、国际传播与全球传播研究的若干课题</w:t>
      </w:r>
    </w:p>
    <w:p w14:paraId="1B297B3E">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（四）融合媒体与网络传播</w:t>
      </w:r>
    </w:p>
    <w:p w14:paraId="110C6543">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1、融合媒体新闻传播理论与实务</w:t>
      </w:r>
    </w:p>
    <w:p w14:paraId="059C58BB">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2、新媒体与网络传播</w:t>
      </w:r>
    </w:p>
    <w:p w14:paraId="4C62710F">
      <w:pPr>
        <w:spacing w:line="360" w:lineRule="auto"/>
        <w:rPr>
          <w:rFonts w:ascii="仿宋" w:hAnsi="仿宋" w:eastAsia="仿宋"/>
          <w:b/>
          <w:sz w:val="28"/>
          <w:szCs w:val="28"/>
        </w:rPr>
      </w:pPr>
      <w:r>
        <w:rPr>
          <w:rFonts w:hint="eastAsia" w:ascii="仿宋" w:hAnsi="仿宋" w:eastAsia="仿宋"/>
          <w:b/>
          <w:sz w:val="28"/>
          <w:szCs w:val="28"/>
        </w:rPr>
        <w:t>中国新闻事业史</w:t>
      </w:r>
    </w:p>
    <w:p w14:paraId="5E615F26">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（一）中国古代新闻传播活动</w:t>
      </w:r>
    </w:p>
    <w:p w14:paraId="4306A200">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1、唐代新闻传播与早期官报</w:t>
      </w:r>
    </w:p>
    <w:p w14:paraId="54E783DD">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2、宋代官报“邸报”与民间“小报”</w:t>
      </w:r>
    </w:p>
    <w:p w14:paraId="1C0B03C4">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3、元明清新闻传播活动</w:t>
      </w:r>
    </w:p>
    <w:p w14:paraId="3F176DA9">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（二）中国近代新闻传播活动</w:t>
      </w:r>
    </w:p>
    <w:p w14:paraId="4A3706D2">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1、中国近代报刊的产生与发展</w:t>
      </w:r>
    </w:p>
    <w:p w14:paraId="5E49442F">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2、国人办报活动的兴起与发展</w:t>
      </w:r>
    </w:p>
    <w:p w14:paraId="5519BEC9">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3、清末时期的新闻传播事业</w:t>
      </w:r>
    </w:p>
    <w:p w14:paraId="177071F1">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4、民国初年的新闻传播事业</w:t>
      </w:r>
    </w:p>
    <w:p w14:paraId="00B93CCC">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（三）中国现当代新闻传播活动</w:t>
      </w:r>
    </w:p>
    <w:p w14:paraId="2F9FD91C">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1、五四时期的新闻传播事业</w:t>
      </w:r>
    </w:p>
    <w:p w14:paraId="14311036">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rPr>
        <w:t>2、中国共产党</w:t>
      </w:r>
      <w:r>
        <w:rPr>
          <w:rFonts w:hint="eastAsia" w:ascii="仿宋" w:hAnsi="仿宋" w:eastAsia="仿宋"/>
          <w:sz w:val="30"/>
          <w:szCs w:val="30"/>
          <w:lang w:val="en-US" w:eastAsia="zh-CN"/>
        </w:rPr>
        <w:t>报刊的诞生</w:t>
      </w:r>
    </w:p>
    <w:p w14:paraId="6E90D8EB">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rPr>
        <w:t>3、</w:t>
      </w:r>
      <w:r>
        <w:rPr>
          <w:rFonts w:hint="eastAsia" w:ascii="仿宋" w:hAnsi="仿宋" w:eastAsia="仿宋"/>
          <w:sz w:val="30"/>
          <w:szCs w:val="30"/>
          <w:lang w:val="en-US" w:eastAsia="zh-CN"/>
        </w:rPr>
        <w:t>新闻传播的职业化</w:t>
      </w:r>
    </w:p>
    <w:p w14:paraId="74D9A1D5">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4、国民党新闻传播体系与新闻统制</w:t>
      </w:r>
    </w:p>
    <w:p w14:paraId="7626D260">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5、中国共产党新闻传播体系与左翼新闻活动</w:t>
      </w:r>
    </w:p>
    <w:p w14:paraId="06CAA56D">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6、民营报纸企业化</w:t>
      </w:r>
    </w:p>
    <w:p w14:paraId="5FF637A2">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7、抗日救亡中的民主新闻人</w:t>
      </w:r>
    </w:p>
    <w:p w14:paraId="1898AB20">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8</w:t>
      </w:r>
      <w:r>
        <w:rPr>
          <w:rFonts w:hint="eastAsia" w:ascii="仿宋" w:hAnsi="仿宋" w:eastAsia="仿宋"/>
          <w:sz w:val="30"/>
          <w:szCs w:val="30"/>
        </w:rPr>
        <w:t>、</w:t>
      </w:r>
      <w:r>
        <w:rPr>
          <w:rFonts w:hint="eastAsia" w:ascii="仿宋" w:hAnsi="仿宋" w:eastAsia="仿宋"/>
          <w:sz w:val="30"/>
          <w:szCs w:val="30"/>
          <w:lang w:val="en-US" w:eastAsia="zh-CN"/>
        </w:rPr>
        <w:t>全面抗战时期的新闻事业</w:t>
      </w:r>
    </w:p>
    <w:p w14:paraId="6A770BD1">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9、</w:t>
      </w:r>
      <w:r>
        <w:rPr>
          <w:rFonts w:hint="eastAsia" w:ascii="仿宋" w:hAnsi="仿宋" w:eastAsia="仿宋"/>
          <w:sz w:val="30"/>
          <w:szCs w:val="30"/>
        </w:rPr>
        <w:t>人民解放战争时期的新闻事业</w:t>
      </w:r>
    </w:p>
    <w:p w14:paraId="18DAA560">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10</w:t>
      </w:r>
      <w:r>
        <w:rPr>
          <w:rFonts w:hint="eastAsia" w:ascii="仿宋" w:hAnsi="仿宋" w:eastAsia="仿宋"/>
          <w:sz w:val="30"/>
          <w:szCs w:val="30"/>
        </w:rPr>
        <w:t>、基本完成社会主义改造时期的新闻事业</w:t>
      </w:r>
    </w:p>
    <w:p w14:paraId="2550597B">
      <w:pPr>
        <w:spacing w:line="360" w:lineRule="auto"/>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11、探索社会主义道路时期的新闻事业</w:t>
      </w:r>
    </w:p>
    <w:p w14:paraId="5CD654B1">
      <w:pPr>
        <w:spacing w:line="360" w:lineRule="auto"/>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12、改革开放全面展开时期的新闻事业</w:t>
      </w:r>
    </w:p>
    <w:p w14:paraId="7A9E6847">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13、</w:t>
      </w:r>
      <w:r>
        <w:rPr>
          <w:rFonts w:hint="eastAsia" w:ascii="仿宋" w:hAnsi="仿宋" w:eastAsia="仿宋"/>
          <w:sz w:val="30"/>
          <w:szCs w:val="30"/>
        </w:rPr>
        <w:t>改革开放</w:t>
      </w:r>
      <w:r>
        <w:rPr>
          <w:rFonts w:hint="eastAsia" w:ascii="仿宋" w:hAnsi="仿宋" w:eastAsia="仿宋"/>
          <w:sz w:val="30"/>
          <w:szCs w:val="30"/>
          <w:lang w:val="en-US" w:eastAsia="zh-CN"/>
        </w:rPr>
        <w:t>深化时期</w:t>
      </w:r>
      <w:r>
        <w:rPr>
          <w:rFonts w:hint="eastAsia" w:ascii="仿宋" w:hAnsi="仿宋" w:eastAsia="仿宋"/>
          <w:sz w:val="30"/>
          <w:szCs w:val="30"/>
        </w:rPr>
        <w:t>的新闻事业</w:t>
      </w:r>
    </w:p>
    <w:p w14:paraId="1DDF3FB2">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1</w:t>
      </w:r>
      <w:r>
        <w:rPr>
          <w:rFonts w:hint="eastAsia" w:ascii="仿宋" w:hAnsi="仿宋" w:eastAsia="仿宋"/>
          <w:sz w:val="30"/>
          <w:szCs w:val="30"/>
          <w:lang w:val="en-US" w:eastAsia="zh-CN"/>
        </w:rPr>
        <w:t>4</w:t>
      </w:r>
      <w:r>
        <w:rPr>
          <w:rFonts w:hint="eastAsia" w:ascii="仿宋" w:hAnsi="仿宋" w:eastAsia="仿宋"/>
          <w:sz w:val="30"/>
          <w:szCs w:val="30"/>
        </w:rPr>
        <w:t>、1949年以来台湾、香港、澳门的新闻传播事业</w:t>
      </w:r>
    </w:p>
    <w:p w14:paraId="02039948">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1AF6C88C">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（一）考试形式</w:t>
      </w:r>
    </w:p>
    <w:p w14:paraId="3FA5F089">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考试形式为闭卷笔试，考试时间为3小时。</w:t>
      </w:r>
    </w:p>
    <w:p w14:paraId="34EFC9EC">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（二）试卷结构</w:t>
      </w:r>
    </w:p>
    <w:p w14:paraId="7CAC31B8">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重点考查学生掌握基础理论知识，以及理论联系实践、理论分析现象的灵活运用能力。试卷结构由名词解释、简答题、材料题及论述题组成。</w:t>
      </w:r>
    </w:p>
    <w:p w14:paraId="7290D08B">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1、</w:t>
      </w:r>
      <w:r>
        <w:rPr>
          <w:rFonts w:hint="eastAsia" w:ascii="仿宋" w:hAnsi="仿宋" w:eastAsia="仿宋"/>
          <w:sz w:val="30"/>
          <w:szCs w:val="30"/>
        </w:rPr>
        <w:t>名词解释（20分）</w:t>
      </w:r>
    </w:p>
    <w:p w14:paraId="0AA932C4">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共4题，每题5分。</w:t>
      </w:r>
    </w:p>
    <w:p w14:paraId="3D263650">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包含新闻学、传播学、中国新闻史相关理论基础知识。</w:t>
      </w:r>
    </w:p>
    <w:p w14:paraId="2EAD6D72">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2、</w:t>
      </w:r>
      <w:r>
        <w:rPr>
          <w:rFonts w:hint="eastAsia" w:ascii="仿宋" w:hAnsi="仿宋" w:eastAsia="仿宋"/>
          <w:sz w:val="30"/>
          <w:szCs w:val="30"/>
        </w:rPr>
        <w:t>简答题（40分）</w:t>
      </w:r>
    </w:p>
    <w:p w14:paraId="6FCBE591">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共4题，每题10分。</w:t>
      </w:r>
    </w:p>
    <w:p w14:paraId="045A144B">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包含新闻学、传播学、中国新闻史相关理论基础知识及运用。</w:t>
      </w:r>
    </w:p>
    <w:p w14:paraId="52F5E475">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3、</w:t>
      </w:r>
      <w:r>
        <w:rPr>
          <w:rFonts w:hint="eastAsia" w:ascii="仿宋" w:hAnsi="仿宋" w:eastAsia="仿宋"/>
          <w:sz w:val="30"/>
          <w:szCs w:val="30"/>
        </w:rPr>
        <w:t>材料题（40分）</w:t>
      </w:r>
    </w:p>
    <w:p w14:paraId="38EACB86">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共2题，每题20分。</w:t>
      </w:r>
    </w:p>
    <w:p w14:paraId="332B34C2">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包含新闻学、传播学、中国新闻史方面素材的运用及解析。</w:t>
      </w:r>
    </w:p>
    <w:p w14:paraId="5DC3A473">
      <w:pPr>
        <w:spacing w:line="360" w:lineRule="auto"/>
        <w:ind w:firstLine="600" w:firstLineChars="200"/>
        <w:rPr>
          <w:rFonts w:hint="eastAsia" w:ascii="仿宋" w:hAnsi="仿宋" w:eastAsia="仿宋"/>
          <w:sz w:val="30"/>
          <w:szCs w:val="30"/>
        </w:rPr>
      </w:pPr>
      <w:r>
        <w:rPr>
          <w:rFonts w:hint="eastAsia" w:ascii="仿宋" w:hAnsi="仿宋" w:eastAsia="仿宋"/>
          <w:sz w:val="30"/>
          <w:szCs w:val="30"/>
          <w:lang w:val="en-US" w:eastAsia="zh-CN"/>
        </w:rPr>
        <w:t>4、</w:t>
      </w:r>
      <w:r>
        <w:rPr>
          <w:rFonts w:hint="eastAsia" w:ascii="仿宋" w:hAnsi="仿宋" w:eastAsia="仿宋"/>
          <w:sz w:val="30"/>
          <w:szCs w:val="30"/>
        </w:rPr>
        <w:t>论述题（50分）</w:t>
      </w:r>
    </w:p>
    <w:p w14:paraId="28987F98">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共2题，每题25分。</w:t>
      </w:r>
    </w:p>
    <w:p w14:paraId="7ABB5971">
      <w:pPr>
        <w:spacing w:line="360" w:lineRule="auto"/>
        <w:ind w:firstLine="600" w:firstLineChars="200"/>
        <w:rPr>
          <w:rFonts w:ascii="仿宋" w:hAnsi="仿宋" w:eastAsia="仿宋"/>
          <w:sz w:val="28"/>
          <w:szCs w:val="28"/>
        </w:rPr>
      </w:pPr>
      <w:r>
        <w:rPr>
          <w:rFonts w:hint="eastAsia" w:ascii="仿宋" w:hAnsi="仿宋" w:eastAsia="仿宋"/>
          <w:sz w:val="30"/>
          <w:szCs w:val="30"/>
        </w:rPr>
        <w:t>包含新闻学、传播学、中国新闻史理论知识及其相关运用，以理论联系实践、理论解读现象为主。</w:t>
      </w:r>
    </w:p>
    <w:p w14:paraId="452A019A">
      <w:pPr>
        <w:spacing w:line="360" w:lineRule="auto"/>
        <w:rPr>
          <w:rFonts w:ascii="仿宋" w:hAnsi="仿宋" w:eastAsia="仿宋"/>
          <w:sz w:val="24"/>
        </w:rPr>
      </w:pPr>
    </w:p>
    <w:p w14:paraId="03F45DC5">
      <w:pPr>
        <w:spacing w:line="360" w:lineRule="auto"/>
        <w:rPr>
          <w:rFonts w:ascii="仿宋" w:hAnsi="仿宋" w:eastAsia="仿宋"/>
          <w:sz w:val="28"/>
          <w:szCs w:val="28"/>
        </w:rPr>
      </w:pPr>
    </w:p>
    <w:p w14:paraId="27359EE5">
      <w:pPr>
        <w:widowControl/>
        <w:spacing w:line="440" w:lineRule="exact"/>
        <w:ind w:firstLine="5040" w:firstLineChars="1800"/>
        <w:rPr>
          <w:rFonts w:ascii="宋体" w:hAnsi="宋体" w:cs="宋体"/>
          <w:sz w:val="28"/>
          <w:szCs w:val="28"/>
        </w:rPr>
      </w:pPr>
      <w:r>
        <w:rPr>
          <w:rFonts w:hint="eastAsia" w:ascii="宋体" w:hAnsi="宋体" w:cs="宋体"/>
          <w:sz w:val="28"/>
          <w:szCs w:val="28"/>
        </w:rPr>
        <w:t>负责人签字：</w:t>
      </w:r>
    </w:p>
    <w:p w14:paraId="2F4F6D83">
      <w:pPr>
        <w:widowControl/>
        <w:spacing w:line="440" w:lineRule="exact"/>
        <w:ind w:firstLine="5880" w:firstLineChars="2100"/>
        <w:rPr>
          <w:rFonts w:ascii="宋体" w:hAnsi="宋体" w:cs="宋体"/>
          <w:sz w:val="28"/>
          <w:szCs w:val="28"/>
        </w:rPr>
      </w:pPr>
      <w:r>
        <w:rPr>
          <w:rFonts w:hint="eastAsia" w:ascii="宋体" w:hAnsi="宋体" w:cs="宋体"/>
          <w:sz w:val="28"/>
          <w:szCs w:val="28"/>
        </w:rPr>
        <w:t xml:space="preserve">（公章）                                      </w:t>
      </w:r>
    </w:p>
    <w:p w14:paraId="49BA25E4">
      <w:pPr>
        <w:spacing w:line="560" w:lineRule="exact"/>
        <w:rPr>
          <w:rFonts w:ascii="宋体" w:hAnsi="宋体" w:cs="宋体"/>
          <w:sz w:val="28"/>
          <w:szCs w:val="28"/>
        </w:rPr>
      </w:pPr>
      <w:r>
        <w:rPr>
          <w:rFonts w:hint="eastAsia" w:ascii="宋体" w:hAnsi="宋体" w:cs="宋体"/>
          <w:sz w:val="28"/>
          <w:szCs w:val="28"/>
        </w:rPr>
        <w:t xml:space="preserve">                                           年   月   日</w:t>
      </w:r>
    </w:p>
    <w:p w14:paraId="5CED4887">
      <w:pPr>
        <w:spacing w:line="560" w:lineRule="exact"/>
        <w:rPr>
          <w:rFonts w:ascii="宋体" w:hAnsi="宋体" w:cs="宋体"/>
          <w:sz w:val="28"/>
          <w:szCs w:val="28"/>
        </w:rPr>
      </w:pPr>
    </w:p>
    <w:p w14:paraId="002533FF">
      <w:pPr>
        <w:spacing w:line="360" w:lineRule="auto"/>
        <w:rPr>
          <w:rFonts w:ascii="仿宋" w:hAnsi="仿宋" w:eastAsia="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YWQ2ODE3MGQ5YmI0Y2E5ZjNhZTA0ZTFlOGE4OGIifQ=="/>
  </w:docVars>
  <w:rsids>
    <w:rsidRoot w:val="23565D2A"/>
    <w:rsid w:val="0014728C"/>
    <w:rsid w:val="001A695A"/>
    <w:rsid w:val="001D75A2"/>
    <w:rsid w:val="002F2FF4"/>
    <w:rsid w:val="00342BB4"/>
    <w:rsid w:val="003C60CF"/>
    <w:rsid w:val="00472389"/>
    <w:rsid w:val="004F7351"/>
    <w:rsid w:val="0058207C"/>
    <w:rsid w:val="005E106B"/>
    <w:rsid w:val="00615521"/>
    <w:rsid w:val="00635B57"/>
    <w:rsid w:val="006468BC"/>
    <w:rsid w:val="006651ED"/>
    <w:rsid w:val="0067394F"/>
    <w:rsid w:val="007F03E8"/>
    <w:rsid w:val="00815A29"/>
    <w:rsid w:val="00827702"/>
    <w:rsid w:val="00857D5D"/>
    <w:rsid w:val="00887CB8"/>
    <w:rsid w:val="008C061A"/>
    <w:rsid w:val="00921279"/>
    <w:rsid w:val="00947D85"/>
    <w:rsid w:val="00971096"/>
    <w:rsid w:val="009D1467"/>
    <w:rsid w:val="00AB647E"/>
    <w:rsid w:val="00B23A25"/>
    <w:rsid w:val="00B252BC"/>
    <w:rsid w:val="00B40FCE"/>
    <w:rsid w:val="00B824C3"/>
    <w:rsid w:val="00BD3E8C"/>
    <w:rsid w:val="00CF0F6D"/>
    <w:rsid w:val="00D2314F"/>
    <w:rsid w:val="00DE092F"/>
    <w:rsid w:val="00E038AC"/>
    <w:rsid w:val="00ED5461"/>
    <w:rsid w:val="00EE33A9"/>
    <w:rsid w:val="00F35E92"/>
    <w:rsid w:val="00F52CB8"/>
    <w:rsid w:val="00F54A65"/>
    <w:rsid w:val="00F6008A"/>
    <w:rsid w:val="00F75136"/>
    <w:rsid w:val="00FA1793"/>
    <w:rsid w:val="00FC78E2"/>
    <w:rsid w:val="00FF541A"/>
    <w:rsid w:val="03CF5817"/>
    <w:rsid w:val="06036EAC"/>
    <w:rsid w:val="1BD24284"/>
    <w:rsid w:val="1CD544F9"/>
    <w:rsid w:val="211A28DC"/>
    <w:rsid w:val="229254B9"/>
    <w:rsid w:val="23565D2A"/>
    <w:rsid w:val="276A4F79"/>
    <w:rsid w:val="29807773"/>
    <w:rsid w:val="324342AB"/>
    <w:rsid w:val="32E1603D"/>
    <w:rsid w:val="34012894"/>
    <w:rsid w:val="36BC241C"/>
    <w:rsid w:val="402551A3"/>
    <w:rsid w:val="4B767396"/>
    <w:rsid w:val="58CF107F"/>
    <w:rsid w:val="665D37AF"/>
    <w:rsid w:val="67584625"/>
    <w:rsid w:val="71FD6529"/>
    <w:rsid w:val="D75E5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paragraph" w:styleId="8">
    <w:name w:val="List Paragraph"/>
    <w:basedOn w:val="1"/>
    <w:qFormat/>
    <w:uiPriority w:val="34"/>
    <w:pPr>
      <w:ind w:firstLine="420" w:firstLineChars="200"/>
    </w:pPr>
  </w:style>
  <w:style w:type="character" w:customStyle="1" w:styleId="9">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1455</Words>
  <Characters>1476</Characters>
  <Lines>20</Lines>
  <Paragraphs>5</Paragraphs>
  <TotalTime>1</TotalTime>
  <ScaleCrop>false</ScaleCrop>
  <LinksUpToDate>false</LinksUpToDate>
  <CharactersWithSpaces>1571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2023-09-11T10:29:00Z</dcterms:created>
  <dc:creator>码头喇叭</dc:creator>
  <cp:lastModifiedBy>非洲小白脸</cp:lastModifiedBy>
  <cp:lastPrinted>2022-09-08T09:24:00Z</cp:lastPrinted>
  <dcterms:modified xsi:type="dcterms:W3CDTF">2025-09-30T02:38:30Z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7E9EA43E1123460E9F4211B585B2A472_13</vt:lpwstr>
  </property>
  <property fmtid="{D5CDD505-2E9C-101B-9397-08002B2CF9AE}" pid="4" name="KSOTemplateDocerSaveRecord">
    <vt:lpwstr>eyJoZGlkIjoiN2M1YWQ2ODE3MGQ5YmI0Y2E5ZjNhZTA0ZTFlOGE4OGIiLCJ1c2VySWQiOiI1MTA0MDk4MjkifQ==</vt:lpwstr>
  </property>
</Properties>
</file>