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5418F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73EBC2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cs="宋体"/>
          <w:color w:val="333333"/>
          <w:kern w:val="0"/>
          <w:sz w:val="24"/>
          <w:szCs w:val="24"/>
        </w:rPr>
      </w:pPr>
      <w:bookmarkStart w:id="2" w:name="_GoBack"/>
      <w:bookmarkEnd w:id="2"/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命题学院：化学化工与环境学院     考试科目名称：环境学</w:t>
      </w:r>
    </w:p>
    <w:p w14:paraId="48C248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hint="eastAsia" w:ascii="新宋体" w:hAnsi="新宋体" w:eastAsia="宋体" w:cs="宋体"/>
          <w:color w:val="333333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2"/>
      </w:tblGrid>
      <w:tr w14:paraId="3DF53F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118E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一、考试基本要求</w:t>
            </w:r>
          </w:p>
          <w:p w14:paraId="4972B78D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本考试大纲适用于报考闽南师范大学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val="en-US" w:eastAsia="zh-CN"/>
              </w:rPr>
              <w:t>环境化学学术硕士点、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资源与环境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val="en-US" w:eastAsia="zh-CN"/>
              </w:rPr>
              <w:t>环境工程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专业硕士学位的研究生入学考试。要求考生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</w:rPr>
              <w:t>明确环境学的相关概念、类型和特性；了解环境问题及环境科学的概念、内容；掌握环境保护与可持续发展的概念及内涵。通过考试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，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</w:rPr>
              <w:t>了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解考生对专业知识的掌握情况、理解能力、分析能力、综合运用能力以及考生从事专业技术研究工作的基本素质。</w:t>
            </w:r>
          </w:p>
          <w:p w14:paraId="442FA0C9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bookmarkStart w:id="0" w:name="OLE_LINK1"/>
            <w:bookmarkStart w:id="1" w:name="OLE_LINK2"/>
          </w:p>
          <w:p w14:paraId="466D5DF1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二、考试内容和考试要求</w:t>
            </w:r>
            <w:bookmarkEnd w:id="0"/>
            <w:bookmarkEnd w:id="1"/>
          </w:p>
          <w:p w14:paraId="6CC2171C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第一章 水环境</w:t>
            </w:r>
          </w:p>
          <w:p w14:paraId="00D84B92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中国水资源的主要特点以及主要的水环境问题；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水资源的开发利用对策；水环境污染、污染源和污染物的概念；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主要的水环境污染物及其环境效应；地表水等水环境质量标准；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水污染源；水污染的危害与防治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三级控制策略；五律协同在水污染控制、水资源调度中的应用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；水中有毒污染物的迁移特点、各种水处理方法原理。</w:t>
            </w:r>
          </w:p>
          <w:p w14:paraId="47E14BC2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 xml:space="preserve">第二章 大气环境 </w:t>
            </w:r>
          </w:p>
          <w:p w14:paraId="22374697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大气边界层特征；大气状态、运动与大气污染；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空气质量基准与空气质量标准，大气污染的基本概念；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大气污染产生的条件；大气污染类型及其特征；大气污染控制策略；全球气候与温室气体的关系；臭氧层保护行动；主要能源的五律协同分析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；大气污染的影响因素、大气污染类型如光化学烟雾、酸雨的形成机理；交通型大气污染的主要污染物及其形成过程，雾霾的基本概念及其生成途径，及其治理对策。</w:t>
            </w:r>
          </w:p>
          <w:p w14:paraId="43DD4808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第三章 土壤环境</w:t>
            </w:r>
          </w:p>
          <w:p w14:paraId="6C8748CF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与土壤污染相关的土壤组成、结构、物理化学性质；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土壤污染的主要特点与污染源，重金属和农药在土壤中的迁移转化，土壤污染的防治和土壤侵蚀与控制。</w:t>
            </w:r>
          </w:p>
          <w:p w14:paraId="098B759A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第四章 固体废物</w:t>
            </w:r>
          </w:p>
          <w:p w14:paraId="7455B1F8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固体废物的基本概念，固体废物的最终处置；我国固体废弃物管理的“三化”原则与我国固体废弃物管理中的“全过程”管理原则；固体废物处理的基本概念，及其常用的处理方法；工业固体废物污染的主要控制措施，有效控制城市生活垃圾污染可采取的主要措施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危险废物的特性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。</w:t>
            </w:r>
          </w:p>
          <w:p w14:paraId="08D0E757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第五章  物理环境</w:t>
            </w:r>
          </w:p>
          <w:p w14:paraId="233EA8BE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噪声的来源、分类、危害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噪声的概念；我国噪声污染的现状和危害；噪声污染与控制方法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；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放射性污染、电磁污染、光污染、热污染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的</w:t>
            </w: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原因及其防治方法。</w:t>
            </w:r>
          </w:p>
          <w:p w14:paraId="42E76D5F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第六章  生物环境</w:t>
            </w:r>
          </w:p>
          <w:p w14:paraId="2A0579E8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生态因子、生物多样性及其保护；污染物在生态系统中的行为，主要污染物对生物、生态系统的影响，人类活动造成的碳氮循环失衡及对全球气候的影响。</w:t>
            </w:r>
          </w:p>
          <w:p w14:paraId="2F608224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 xml:space="preserve"> 第七章 可持续发展</w:t>
            </w:r>
          </w:p>
          <w:p w14:paraId="114E3E06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ascii="新宋体" w:hAnsi="新宋体" w:eastAsia="新宋体" w:cs="宋体"/>
                <w:color w:val="auto"/>
                <w:kern w:val="0"/>
                <w:sz w:val="24"/>
              </w:rPr>
              <w:t>可持续发展的由来，关键人物、事件、著作、国际会议和文件；可持续发展基本理念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和实施途径。</w:t>
            </w:r>
          </w:p>
          <w:p w14:paraId="08F681F1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</w:p>
          <w:p w14:paraId="4F28A011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三、考试题型及分值：(考试时间180分钟，共150分)</w:t>
            </w:r>
          </w:p>
          <w:p w14:paraId="1A8A0F9B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选择题（单选2分/题，共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0分）</w:t>
            </w:r>
          </w:p>
          <w:p w14:paraId="756352F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判断题（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分/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eastAsia="zh-CN"/>
              </w:rPr>
              <w:t>题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，共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0分）</w:t>
            </w:r>
          </w:p>
          <w:p w14:paraId="446425CE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3、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简答题（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6-7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分/题，共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70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分）</w:t>
            </w:r>
          </w:p>
          <w:p w14:paraId="0FA8430B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FF0000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论述题（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分/题，共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</w:rPr>
              <w:t>分）</w:t>
            </w:r>
          </w:p>
          <w:p w14:paraId="0F589743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760AC9D4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四、参考教材</w:t>
            </w:r>
          </w:p>
          <w:p w14:paraId="41B63E8F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</w:rPr>
              <w:t>《环境学》（第二版），左玉辉，高等教育出版社，2011</w:t>
            </w:r>
          </w:p>
          <w:p w14:paraId="30CAA65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6E60687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5E0E8B7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  <w:p w14:paraId="69853C6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</w:p>
        </w:tc>
      </w:tr>
    </w:tbl>
    <w:p w14:paraId="11FBB1A0">
      <w:pPr>
        <w:rPr>
          <w:sz w:val="18"/>
          <w:szCs w:val="18"/>
        </w:rPr>
      </w:pPr>
    </w:p>
    <w:p w14:paraId="05260742">
      <w:pPr>
        <w:shd w:val="clear" w:color="auto" w:fill="FFFFFF" w:themeFill="background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0NjMwOTIxYjkwMGQxZTc1N2ZmYzEyM2Q1ZDdiNTMifQ=="/>
  </w:docVars>
  <w:rsids>
    <w:rsidRoot w:val="00583F08"/>
    <w:rsid w:val="00553516"/>
    <w:rsid w:val="00583F08"/>
    <w:rsid w:val="0060427A"/>
    <w:rsid w:val="007210B0"/>
    <w:rsid w:val="00922F56"/>
    <w:rsid w:val="00947836"/>
    <w:rsid w:val="00BE6F86"/>
    <w:rsid w:val="00F1233C"/>
    <w:rsid w:val="06E374DE"/>
    <w:rsid w:val="127A4967"/>
    <w:rsid w:val="2340318A"/>
    <w:rsid w:val="244F3DDB"/>
    <w:rsid w:val="27974A37"/>
    <w:rsid w:val="287D54A1"/>
    <w:rsid w:val="2BA608A6"/>
    <w:rsid w:val="2EFE3F65"/>
    <w:rsid w:val="330B5DEC"/>
    <w:rsid w:val="3526206C"/>
    <w:rsid w:val="35F93BA1"/>
    <w:rsid w:val="3A817073"/>
    <w:rsid w:val="3BF0564E"/>
    <w:rsid w:val="618B6F0B"/>
    <w:rsid w:val="6A7318D2"/>
    <w:rsid w:val="70832158"/>
    <w:rsid w:val="73047EA5"/>
    <w:rsid w:val="7C011C18"/>
    <w:rsid w:val="7D4D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983E-0586-40C1-A75F-2155695CB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1100</Words>
  <Characters>1117</Characters>
  <Lines>8</Lines>
  <Paragraphs>2</Paragraphs>
  <TotalTime>3</TotalTime>
  <ScaleCrop>false</ScaleCrop>
  <LinksUpToDate>false</LinksUpToDate>
  <CharactersWithSpaces>1135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2021-07-27T15:43:00Z</dcterms:created>
  <dc:creator>黄旭光</dc:creator>
  <cp:lastModifiedBy>Administrator</cp:lastModifiedBy>
  <dcterms:modified xsi:type="dcterms:W3CDTF">2025-09-09T02:40:55Z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D059F902BFC74C90BCB14D524ECBFEB5_13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