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61ABB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6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374646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命题学院：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艺术学院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       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</w:t>
      </w:r>
      <w:bookmarkStart w:id="2" w:name="_GoBack"/>
      <w:bookmarkEnd w:id="2"/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考试科目名称：</w:t>
      </w:r>
      <w:r>
        <w:rPr>
          <w:rFonts w:hint="eastAsia"/>
          <w:sz w:val="24"/>
        </w:rPr>
        <w:t>中西音乐史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</w:t>
      </w:r>
    </w:p>
    <w:p w14:paraId="609427E2">
      <w:pPr>
        <w:spacing w:line="400" w:lineRule="atLeast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科目说明：</w:t>
      </w:r>
      <w:r>
        <w:rPr>
          <w:rFonts w:hint="eastAsia" w:ascii="宋体" w:hAnsi="宋体" w:cs="宋体"/>
          <w:color w:val="000000"/>
          <w:spacing w:val="14"/>
          <w:kern w:val="0"/>
          <w:sz w:val="24"/>
        </w:rPr>
        <w:t>中西音乐史</w:t>
      </w:r>
      <w:r>
        <w:rPr>
          <w:rFonts w:ascii="宋体" w:hAnsi="宋体" w:cs="宋体"/>
          <w:color w:val="000000"/>
          <w:spacing w:val="14"/>
          <w:kern w:val="0"/>
          <w:sz w:val="24"/>
        </w:rPr>
        <w:t>是</w:t>
      </w:r>
      <w:r>
        <w:rPr>
          <w:rFonts w:hint="eastAsia" w:ascii="宋体" w:hAnsi="宋体" w:cs="宋体"/>
          <w:color w:val="000000"/>
          <w:spacing w:val="14"/>
          <w:kern w:val="0"/>
          <w:sz w:val="24"/>
          <w:lang w:val="en-US" w:eastAsia="zh-CN"/>
        </w:rPr>
        <w:t>我院</w:t>
      </w:r>
      <w:r>
        <w:rPr>
          <w:rFonts w:hint="eastAsia" w:ascii="宋体" w:hAnsi="宋体"/>
          <w:sz w:val="24"/>
        </w:rPr>
        <w:t>音乐（专业学位）硕士研究生</w:t>
      </w:r>
      <w:r>
        <w:rPr>
          <w:rFonts w:hint="eastAsia" w:ascii="宋体" w:hAnsi="宋体" w:cs="宋体"/>
          <w:color w:val="000000"/>
          <w:spacing w:val="14"/>
          <w:kern w:val="0"/>
          <w:sz w:val="24"/>
        </w:rPr>
        <w:t>选考的专业基础课之一</w:t>
      </w:r>
      <w:r>
        <w:rPr>
          <w:rFonts w:hint="eastAsia" w:ascii="宋体" w:hAnsi="宋体" w:cs="宋体"/>
          <w:color w:val="000000"/>
          <w:spacing w:val="14"/>
          <w:kern w:val="0"/>
          <w:sz w:val="24"/>
          <w:lang w:eastAsia="zh-CN"/>
        </w:rPr>
        <w:t>，</w:t>
      </w:r>
      <w:r>
        <w:rPr>
          <w:rFonts w:hint="eastAsia" w:ascii="宋体" w:hAnsi="宋体"/>
          <w:sz w:val="24"/>
        </w:rPr>
        <w:t>主要考察考生对中西音乐史基础知识和理论的了解和掌握情况</w:t>
      </w:r>
      <w:r>
        <w:rPr>
          <w:rFonts w:ascii="宋体" w:hAnsi="宋体" w:cs="宋体"/>
          <w:color w:val="000000"/>
          <w:spacing w:val="14"/>
          <w:kern w:val="0"/>
          <w:sz w:val="24"/>
        </w:rPr>
        <w:t>。它的评价标准是高等学校优秀本科毕业生能达到的水平，以保证被录取者具有较好的</w:t>
      </w:r>
      <w:r>
        <w:rPr>
          <w:rFonts w:hint="eastAsia" w:ascii="宋体" w:hAnsi="宋体" w:cs="宋体"/>
          <w:color w:val="000000"/>
          <w:spacing w:val="14"/>
          <w:kern w:val="0"/>
          <w:sz w:val="24"/>
        </w:rPr>
        <w:t>中西音乐史</w:t>
      </w:r>
      <w:r>
        <w:rPr>
          <w:rFonts w:ascii="宋体" w:hAnsi="宋体" w:cs="宋体"/>
          <w:color w:val="000000"/>
          <w:spacing w:val="14"/>
          <w:kern w:val="0"/>
          <w:sz w:val="24"/>
        </w:rPr>
        <w:t>理论基础</w:t>
      </w:r>
      <w:r>
        <w:rPr>
          <w:rFonts w:hint="eastAsia" w:ascii="宋体" w:hAnsi="宋体" w:cs="宋体"/>
          <w:color w:val="000000"/>
          <w:spacing w:val="14"/>
          <w:kern w:val="0"/>
          <w:sz w:val="24"/>
          <w:lang w:eastAsia="zh-CN"/>
        </w:rPr>
        <w:t>。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11BDB9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66" w:hRule="atLeast"/>
        </w:trPr>
        <w:tc>
          <w:tcPr>
            <w:tcW w:w="8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0ADE9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60" w:lineRule="exact"/>
              <w:ind w:firstLine="480" w:firstLineChars="200"/>
              <w:jc w:val="both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171C3B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6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（一）答卷方式：闭卷，笔试</w:t>
            </w:r>
          </w:p>
          <w:p w14:paraId="1D7813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6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（二）答题时间：180分钟</w:t>
            </w:r>
          </w:p>
          <w:p w14:paraId="385FE6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</w:p>
          <w:p w14:paraId="5FFEC9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left="0" w:firstLine="480" w:firstLineChars="200"/>
              <w:jc w:val="both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</w:p>
          <w:p w14:paraId="4EC3E1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1. 中国音乐史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部分</w:t>
            </w:r>
          </w:p>
          <w:p w14:paraId="0DA7B8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主要考查考生对中国各历史时期音乐制度、音乐机构、音乐教育、乐器、乐谱、乐种、音乐人物、音乐思想、音乐作品、音乐文化交流等历史事实的掌握能力，以及对相关音乐现象和材料进行分析的能力。</w:t>
            </w:r>
          </w:p>
          <w:p w14:paraId="27BEB2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2. 西方音乐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史部分</w:t>
            </w:r>
          </w:p>
          <w:p w14:paraId="0E5B1C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主要考查学生对西方音乐各历史时期的音乐思潮、重大的音乐事件、音乐风格特征、音乐流派、音乐体裁、代表作曲家及其音乐作品等历史事实的掌握能力，具备对相关音乐现象和材料进行分析的能力。其内容主要包括古希腊至20世纪的音乐，不包括21世纪的内容。</w:t>
            </w:r>
          </w:p>
          <w:p w14:paraId="3EAAB8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</w:p>
          <w:p w14:paraId="5D0286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left="0" w:firstLine="480" w:firstLineChars="200"/>
              <w:jc w:val="both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1AD20D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6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名词解释： 约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占40分</w:t>
            </w:r>
          </w:p>
          <w:p w14:paraId="036F4B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6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简 答 题： 约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占60分</w:t>
            </w:r>
          </w:p>
          <w:p w14:paraId="44CD95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60" w:lineRule="exac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论 述 题：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约占50分</w:t>
            </w:r>
          </w:p>
        </w:tc>
      </w:tr>
    </w:tbl>
    <w:p w14:paraId="14DB75AE">
      <w:pPr>
        <w:rPr>
          <w:sz w:val="21"/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3BD658"/>
    <w:multiLevelType w:val="singleLevel"/>
    <w:tmpl w:val="FF3BD65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0275C7"/>
    <w:rsid w:val="6311542E"/>
    <w:rsid w:val="F0BFC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452</Words>
  <Characters>464</Characters>
  <Lines>1</Lines>
  <Paragraphs>1</Paragraphs>
  <TotalTime>0</TotalTime>
  <ScaleCrop>false</ScaleCrop>
  <LinksUpToDate>false</LinksUpToDate>
  <CharactersWithSpaces>488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2020-07-02T11:32:00Z</dcterms:created>
  <dc:creator>邱文芳</dc:creator>
  <cp:lastModifiedBy>Administrator</cp:lastModifiedBy>
  <cp:lastPrinted>2023-06-28T09:31:00Z</cp:lastPrinted>
  <dcterms:modified xsi:type="dcterms:W3CDTF">2025-09-09T02:38:15Z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D5E27E1FD37CA7569174B5688E2C0116_43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