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61ABB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2026年硕士研究生入学初试自命题科目考试大纲</w:t>
      </w:r>
    </w:p>
    <w:p w14:paraId="37464654">
      <w:pPr>
        <w:widowControl/>
        <w:spacing w:line="40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命题学院： 体育学院       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</w:t>
      </w:r>
      <w:bookmarkStart w:id="2" w:name="_GoBack"/>
      <w:bookmarkEnd w:id="2"/>
      <w:r>
        <w:rPr>
          <w:rFonts w:hint="eastAsia" w:ascii="宋体" w:hAnsi="宋体" w:cs="宋体"/>
          <w:kern w:val="0"/>
          <w:sz w:val="24"/>
          <w:szCs w:val="24"/>
        </w:rPr>
        <w:t xml:space="preserve">   考试科目名称：体育教学论</w:t>
      </w:r>
    </w:p>
    <w:p w14:paraId="17EE6BE3">
      <w:pPr>
        <w:widowControl/>
        <w:spacing w:line="40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科目说明：无（考试用具要求）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11BDB9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D1B99"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一、考试基本要求</w:t>
            </w:r>
          </w:p>
          <w:p w14:paraId="0BD8AA81">
            <w:pPr>
              <w:spacing w:line="360" w:lineRule="auto"/>
              <w:ind w:firstLine="480" w:firstLineChars="20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1、检验考生系统掌握体育教学论、学校体育学和体育概论的相关专业术语，正确理解和掌握三门课程中的有关基本知识、理论和方法，并能运用相关理论和方法分析、解决体育中的实际问题。</w:t>
            </w:r>
          </w:p>
          <w:p w14:paraId="1211DC40">
            <w:pPr>
              <w:spacing w:line="360" w:lineRule="auto"/>
              <w:ind w:firstLine="480" w:firstLineChars="200"/>
              <w:rPr>
                <w:rFonts w:asciiTheme="minorEastAsia" w:hAnsiTheme="minorEastAsia" w:eastAsiaTheme="minorEastAsia"/>
                <w:spacing w:val="-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2、理论与实践结合，能够运用体育教学原理分析和解释中小学体育教学过程，掌握中小学体育教学的基本方法和基本技巧等。</w:t>
            </w:r>
          </w:p>
          <w:p w14:paraId="10E30640">
            <w:pPr>
              <w:spacing w:line="360" w:lineRule="auto"/>
              <w:ind w:firstLine="432" w:firstLineChars="200"/>
              <w:rPr>
                <w:rFonts w:asciiTheme="minorEastAsia" w:hAnsiTheme="minorEastAsia" w:eastAsiaTheme="minorEastAsia"/>
                <w:spacing w:val="-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pacing w:val="-12"/>
                <w:sz w:val="24"/>
                <w:szCs w:val="24"/>
              </w:rPr>
              <w:t>3、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认识和</w:t>
            </w:r>
            <w:r>
              <w:rPr>
                <w:rFonts w:hint="eastAsia" w:asciiTheme="minorEastAsia" w:hAnsiTheme="minorEastAsia" w:eastAsiaTheme="minorEastAsia"/>
                <w:spacing w:val="-12"/>
                <w:sz w:val="24"/>
                <w:szCs w:val="24"/>
              </w:rPr>
              <w:t>理解体育教学中学生、教师、教学目标、教学内容、教学方法、教学过程、教学环境、教学评价等教学要素及其之间的关系。</w:t>
            </w:r>
          </w:p>
          <w:p w14:paraId="45D4820D"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</w:p>
          <w:p w14:paraId="7D1EB43F"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szCs w:val="24"/>
              </w:rPr>
              <w:t>（一）体育教学论</w:t>
            </w:r>
          </w:p>
          <w:p w14:paraId="7E2D8B36">
            <w:pPr>
              <w:widowControl/>
              <w:spacing w:line="360" w:lineRule="auto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1、绪论</w:t>
            </w:r>
          </w:p>
          <w:p w14:paraId="63276D41">
            <w:pPr>
              <w:widowControl/>
              <w:spacing w:line="360" w:lineRule="auto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体育教学论小史；体育教学要素；体育教学论的学习意义。</w:t>
            </w:r>
          </w:p>
          <w:p w14:paraId="150DE51C">
            <w:pPr>
              <w:widowControl/>
              <w:spacing w:line="360" w:lineRule="auto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2、体育教学目标</w:t>
            </w:r>
          </w:p>
          <w:p w14:paraId="70791FB5">
            <w:pPr>
              <w:widowControl/>
              <w:spacing w:line="360" w:lineRule="auto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体育教学目标概述；体育教学目标的结构；体育教学目标的制定。</w:t>
            </w:r>
          </w:p>
          <w:p w14:paraId="49698207">
            <w:pPr>
              <w:widowControl/>
              <w:spacing w:line="360" w:lineRule="auto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3、体育教学主体</w:t>
            </w:r>
          </w:p>
          <w:p w14:paraId="16624A75">
            <w:pPr>
              <w:widowControl/>
              <w:spacing w:line="360" w:lineRule="auto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教师——体育学习的主导；学生——体育学习的主体；学生主体性的条件。</w:t>
            </w:r>
          </w:p>
          <w:p w14:paraId="4B875A50">
            <w:pPr>
              <w:widowControl/>
              <w:spacing w:line="360" w:lineRule="auto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4、体育教学过程</w:t>
            </w:r>
          </w:p>
          <w:p w14:paraId="286BC99B">
            <w:pPr>
              <w:widowControl/>
              <w:spacing w:line="360" w:lineRule="auto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体育教学过程的含义与性质；体育教学过程的层次及其特点；体育教学规律。</w:t>
            </w:r>
          </w:p>
          <w:p w14:paraId="1845A2D3">
            <w:pPr>
              <w:widowControl/>
              <w:spacing w:line="360" w:lineRule="auto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5、体育教学原则</w:t>
            </w:r>
          </w:p>
          <w:p w14:paraId="66F6591E">
            <w:pPr>
              <w:widowControl/>
              <w:spacing w:line="360" w:lineRule="auto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体育教学原则概述；育教学原则。</w:t>
            </w:r>
          </w:p>
          <w:p w14:paraId="27443CAC">
            <w:pPr>
              <w:widowControl/>
              <w:spacing w:line="360" w:lineRule="auto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6、体育教学内容</w:t>
            </w:r>
          </w:p>
          <w:p w14:paraId="0DE2D580">
            <w:pPr>
              <w:widowControl/>
              <w:spacing w:line="360" w:lineRule="auto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体育教学内容概述；我国体育教学内容的分类；我国体育教学内容的发展与改革。</w:t>
            </w:r>
          </w:p>
          <w:p w14:paraId="7B02DCEE">
            <w:pPr>
              <w:widowControl/>
              <w:spacing w:line="360" w:lineRule="auto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7、体育课堂教学</w:t>
            </w:r>
          </w:p>
          <w:p w14:paraId="7023CB6D">
            <w:pPr>
              <w:widowControl/>
              <w:spacing w:line="360" w:lineRule="auto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体育课堂教学概述；体育课堂教学的结构与实施；体育课堂教学的组织与实施；体育课堂教学的管理与方法。</w:t>
            </w:r>
          </w:p>
          <w:p w14:paraId="394BDD9C">
            <w:pPr>
              <w:widowControl/>
              <w:spacing w:line="360" w:lineRule="auto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8、体育教学计划与设计</w:t>
            </w:r>
          </w:p>
          <w:p w14:paraId="363DD131">
            <w:pPr>
              <w:widowControl/>
              <w:spacing w:line="360" w:lineRule="auto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体育教学计划与设计；学年、单元和课时体育教学的设计与计划案例。</w:t>
            </w:r>
          </w:p>
          <w:p w14:paraId="15B1D821">
            <w:pPr>
              <w:widowControl/>
              <w:spacing w:line="360" w:lineRule="auto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9、体育教学模式</w:t>
            </w:r>
          </w:p>
          <w:p w14:paraId="5F42CB70">
            <w:pPr>
              <w:widowControl/>
              <w:spacing w:line="360" w:lineRule="auto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体育教学模式概述；体育教学模式的性质；几种较成熟的体育教学模式。</w:t>
            </w:r>
          </w:p>
          <w:p w14:paraId="6B66A808">
            <w:pPr>
              <w:widowControl/>
              <w:spacing w:line="360" w:lineRule="auto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10、体育教学方法</w:t>
            </w:r>
          </w:p>
          <w:p w14:paraId="7E14ADDF">
            <w:pPr>
              <w:widowControl/>
              <w:spacing w:line="360" w:lineRule="auto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体育教学方法概述；体育教学方法的分类与应用。</w:t>
            </w:r>
          </w:p>
          <w:p w14:paraId="308FC8C5">
            <w:pPr>
              <w:widowControl/>
              <w:spacing w:line="360" w:lineRule="auto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11、体育教学环境</w:t>
            </w:r>
          </w:p>
          <w:p w14:paraId="421E7E5A">
            <w:pPr>
              <w:widowControl/>
              <w:spacing w:line="360" w:lineRule="auto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体育教学环境概述；体育教学环境的优化。</w:t>
            </w:r>
          </w:p>
          <w:p w14:paraId="4AAFCDFA">
            <w:pPr>
              <w:widowControl/>
              <w:spacing w:line="360" w:lineRule="auto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12、体育教学评价</w:t>
            </w:r>
          </w:p>
          <w:p w14:paraId="50913331">
            <w:pPr>
              <w:widowControl/>
              <w:spacing w:line="360" w:lineRule="auto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体育教学评价概述；体育教学评价的结构与内容；体育教学评价的技术与方法。</w:t>
            </w:r>
          </w:p>
          <w:p w14:paraId="72EA976D">
            <w:pPr>
              <w:widowControl/>
              <w:spacing w:line="360" w:lineRule="auto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13、体育教学研究</w:t>
            </w:r>
          </w:p>
          <w:p w14:paraId="633D8001">
            <w:pPr>
              <w:widowControl/>
              <w:spacing w:line="360" w:lineRule="auto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体育教学研究概述；体育教学研究的内容；体育教学研究的主要方法与手段。</w:t>
            </w:r>
          </w:p>
          <w:p w14:paraId="5BDBB4E7">
            <w:pPr>
              <w:pStyle w:val="8"/>
              <w:spacing w:line="360" w:lineRule="auto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（二）学校体育学</w:t>
            </w:r>
          </w:p>
          <w:p w14:paraId="16B7DFF5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1、学校体育的历史沿革与思想演变</w:t>
            </w:r>
          </w:p>
          <w:p w14:paraId="27176BE8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古代社会的体育；现代学校体育的形成；中国学校体育的发展。</w:t>
            </w:r>
          </w:p>
          <w:p w14:paraId="48937C12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2、学校体育与学生的全面发展</w:t>
            </w:r>
          </w:p>
          <w:p w14:paraId="5D0BA1BE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学校体育与学生身体发展；学校体育与学生心理发展；学校体育与学生的社会适应；学校体育与学生动作发展。</w:t>
            </w:r>
          </w:p>
          <w:p w14:paraId="2248E2BF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3、我国学校体育目的与目标</w:t>
            </w:r>
          </w:p>
          <w:p w14:paraId="612F825D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学校体育的结构与作用；我国学校体育目的与目标；实现学校体育目标的基本要求。</w:t>
            </w:r>
          </w:p>
          <w:p w14:paraId="76A926D6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4、学校体育的制度与组织管理</w:t>
            </w:r>
          </w:p>
          <w:p w14:paraId="5243E603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我国现行学校体育制度与法规；我国学校体育的组织与管理。</w:t>
            </w:r>
          </w:p>
          <w:p w14:paraId="11DBEE1D">
            <w:pPr>
              <w:pStyle w:val="8"/>
              <w:spacing w:line="360" w:lineRule="auto"/>
              <w:ind w:firstLine="240" w:firstLineChars="1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  5、体育课程编制与实施</w:t>
            </w:r>
          </w:p>
          <w:p w14:paraId="3D4A8D07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体育课程的特点；体育课程的学科基础；体育与健康课程标准的制定；体育与健康课程实施。</w:t>
            </w:r>
          </w:p>
          <w:p w14:paraId="70110BC0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6、体育教学的特点、目标与内容</w:t>
            </w:r>
          </w:p>
          <w:p w14:paraId="2DCDE365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体育教学的本质与特征；体育教学（学习）目标；体育教学内容。</w:t>
            </w:r>
          </w:p>
          <w:p w14:paraId="6F7F2B76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7、体育教学方法与组织</w:t>
            </w:r>
          </w:p>
          <w:p w14:paraId="7CB35363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体育教学方法；体育教学组织管理。</w:t>
            </w:r>
          </w:p>
          <w:p w14:paraId="0692F108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8、体育教学设计</w:t>
            </w:r>
          </w:p>
          <w:p w14:paraId="4E358151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体育教学设计概述；体育教学设计的过程及要素；体育教学计划的设计。</w:t>
            </w:r>
          </w:p>
          <w:p w14:paraId="75AEF037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9、体育与健康课程学习与教学评价</w:t>
            </w:r>
          </w:p>
          <w:p w14:paraId="53426E7B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体育与健康学习评价；体育教师教学评价。</w:t>
            </w:r>
          </w:p>
          <w:p w14:paraId="3695524E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10、体育与健康课程资源的开发与利用</w:t>
            </w:r>
          </w:p>
          <w:p w14:paraId="19834A36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体育与健康课程资源的性质与分类；体育与健康课程内容资源的开发与利用；体育场地设施资源的开发与利用；人力资源的利用与开发。 </w:t>
            </w:r>
          </w:p>
          <w:p w14:paraId="5CC2C538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11、体育课教学</w:t>
            </w:r>
          </w:p>
          <w:p w14:paraId="3714D9C0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体育与健康课的类型与结构；体育实践课的密度与运动负荷；体育课的准备与分析。</w:t>
            </w:r>
          </w:p>
          <w:p w14:paraId="35F25D83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12、课外体育活动</w:t>
            </w:r>
          </w:p>
          <w:p w14:paraId="2DFA3E5C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课外体育活动的性质与特点；课外体育活动的组织形式；课外体育活动的实施。</w:t>
            </w:r>
          </w:p>
          <w:p w14:paraId="74372C1B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13、学校课余体育训练</w:t>
            </w:r>
          </w:p>
          <w:p w14:paraId="03A3FC1A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学校课余体育训练的性质与特点；学校课余体育训练的组织形式；学校课余体育训练的实施。</w:t>
            </w:r>
          </w:p>
          <w:p w14:paraId="450B2153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14、学校课余体育竞赛</w:t>
            </w:r>
          </w:p>
          <w:p w14:paraId="570A499D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课余体育竞赛的特点；课余体育竞赛的组织形式；学校课余体育竞赛的实施。</w:t>
            </w:r>
          </w:p>
          <w:p w14:paraId="40B6EB6B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15、体育教师</w:t>
            </w:r>
          </w:p>
          <w:p w14:paraId="44724A7A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体育教师的特征；体育教师的工作与研究。</w:t>
            </w:r>
          </w:p>
          <w:p w14:paraId="6FA005A8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16、体育教师的职业培训与终身学习</w:t>
            </w:r>
          </w:p>
          <w:p w14:paraId="0BCA625B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体育教育专业的学科学习；体育教育专业的见习与实习；体育教师的在职培训；体育教师的终身学习。</w:t>
            </w:r>
          </w:p>
          <w:p w14:paraId="708666A3">
            <w:pPr>
              <w:pStyle w:val="8"/>
              <w:spacing w:line="360" w:lineRule="auto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/>
                <w:b/>
              </w:rPr>
              <w:t>（三）体育概论</w:t>
            </w:r>
          </w:p>
          <w:p w14:paraId="329F1EB2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1、体育概念</w:t>
            </w:r>
          </w:p>
          <w:p w14:paraId="29024891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体育概念的演变；体育的基本概念；体育的本质。</w:t>
            </w:r>
          </w:p>
          <w:p w14:paraId="32BA8434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2、体育功能</w:t>
            </w:r>
          </w:p>
          <w:p w14:paraId="65948A5B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体育功能概述；体育的自然质功能；体育的结构质功能；体育的系统质功能。</w:t>
            </w:r>
          </w:p>
          <w:p w14:paraId="4816DCEB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3、体育目的</w:t>
            </w:r>
          </w:p>
          <w:p w14:paraId="4853F35C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确定体育目的的依据；我国体育目的与目标及其关系；实现我国体育目的、目标的基本途径和要求</w:t>
            </w:r>
          </w:p>
          <w:p w14:paraId="7A802FE9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4、体育手段</w:t>
            </w:r>
          </w:p>
          <w:p w14:paraId="6A81B285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体育手段概述；身体运动和体育运动技术；体育基本手段与体育运动项目。</w:t>
            </w:r>
          </w:p>
          <w:p w14:paraId="02DE8F37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5、体育科学</w:t>
            </w:r>
          </w:p>
          <w:p w14:paraId="59DE7B66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体育科学的形成和发展；体育科学的三维视角；体育科学体系。</w:t>
            </w:r>
          </w:p>
          <w:p w14:paraId="3974F2E5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6、体育过程</w:t>
            </w:r>
          </w:p>
          <w:p w14:paraId="421F8B5A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体育过程概述；体育过程的要素；体育过程的结构与控制；体育过程与相关过程的关系。</w:t>
            </w:r>
          </w:p>
          <w:p w14:paraId="482F9F8B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7、体育文化</w:t>
            </w:r>
          </w:p>
          <w:p w14:paraId="6E1701D3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体育的文化属性与含义；中西方体育文化的比较；奥林匹克文化；体育文化的继承与创新。</w:t>
            </w:r>
          </w:p>
          <w:p w14:paraId="43FD19CE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8、体育体制</w:t>
            </w:r>
          </w:p>
          <w:p w14:paraId="39D5E8D6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体育体制的概念及其构成；体育体制的特点与作用；中外体育体制的比较；我国体育体制改革的趋势。</w:t>
            </w:r>
          </w:p>
          <w:p w14:paraId="0EDA379C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9、体育发展趋势</w:t>
            </w:r>
          </w:p>
          <w:p w14:paraId="541551DA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从人发展的角度看体育发展趋势；从社会发展的角度看体育发展趋势。</w:t>
            </w:r>
          </w:p>
          <w:p w14:paraId="58CC093C">
            <w:pPr>
              <w:pStyle w:val="8"/>
              <w:spacing w:before="156" w:beforeLines="50" w:line="36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三、</w:t>
            </w:r>
            <w:r>
              <w:rPr>
                <w:rFonts w:hint="eastAsia" w:asciiTheme="minorEastAsia" w:hAnsiTheme="minorEastAsia"/>
                <w:b/>
                <w:bCs/>
              </w:rPr>
              <w:t>考试基本题型和分值</w:t>
            </w:r>
          </w:p>
          <w:p w14:paraId="268B1F1C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考试基本题型包括名词解释（30分）、简答题（40分）、论述题（80分），试卷满分为150分。</w:t>
            </w:r>
          </w:p>
          <w:p w14:paraId="6702F3F3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</w:p>
          <w:p w14:paraId="0204839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</w:p>
          <w:p w14:paraId="7CCE0DBB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</w:p>
          <w:p w14:paraId="28CE9129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</w:p>
        </w:tc>
      </w:tr>
    </w:tbl>
    <w:p w14:paraId="14DB75AE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jMGMxNWQ1MGQ1MGU5OTY0ZDA5MjdjYTk5ZDA1NGYifQ=="/>
  </w:docVars>
  <w:rsids>
    <w:rsidRoot w:val="00EA2044"/>
    <w:rsid w:val="000C36F2"/>
    <w:rsid w:val="00146164"/>
    <w:rsid w:val="0036033A"/>
    <w:rsid w:val="003B5495"/>
    <w:rsid w:val="003C79F2"/>
    <w:rsid w:val="00422312"/>
    <w:rsid w:val="00451C76"/>
    <w:rsid w:val="0054201F"/>
    <w:rsid w:val="00A01527"/>
    <w:rsid w:val="00A40F7A"/>
    <w:rsid w:val="00AA7BBA"/>
    <w:rsid w:val="00C26C5E"/>
    <w:rsid w:val="00CF117B"/>
    <w:rsid w:val="00D52A9F"/>
    <w:rsid w:val="00D86134"/>
    <w:rsid w:val="00DA7192"/>
    <w:rsid w:val="00E95AA8"/>
    <w:rsid w:val="00EA2044"/>
    <w:rsid w:val="00F61FC7"/>
    <w:rsid w:val="00F66155"/>
    <w:rsid w:val="00F73A71"/>
    <w:rsid w:val="15CC5D8C"/>
    <w:rsid w:val="18AE5EAC"/>
    <w:rsid w:val="23677FD1"/>
    <w:rsid w:val="28797D98"/>
    <w:rsid w:val="307D7B4F"/>
    <w:rsid w:val="30B90000"/>
    <w:rsid w:val="36456E49"/>
    <w:rsid w:val="37DC21DB"/>
    <w:rsid w:val="455862C4"/>
    <w:rsid w:val="469D7665"/>
    <w:rsid w:val="57D627A7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cs="宋体" w:eastAsiaTheme="minorEastAsia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1963</Words>
  <Characters>1982</Characters>
  <Lines>15</Lines>
  <Paragraphs>4</Paragraphs>
  <TotalTime>48</TotalTime>
  <ScaleCrop>false</ScaleCrop>
  <LinksUpToDate>false</LinksUpToDate>
  <CharactersWithSpaces>1996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2024-08-13T02:06:00Z</dcterms:created>
  <dc:creator>邱文芳</dc:creator>
  <cp:lastModifiedBy>Administrator</cp:lastModifiedBy>
  <cp:lastPrinted>2023-06-27T01:31:00Z</cp:lastPrinted>
  <dcterms:modified xsi:type="dcterms:W3CDTF">2025-09-09T02:31:52Z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D72446A987F3488E9F95C04D0438876A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