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FA6A5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</w:rPr>
        <w:t>202</w:t>
      </w:r>
      <w:r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</w:rPr>
        <w:t>年硕士研究生入学初试自命题科目考试大纲</w:t>
      </w:r>
    </w:p>
    <w:p w14:paraId="0A562226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命题学院：生物科学与技术学院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kern w:val="0"/>
          <w:sz w:val="24"/>
          <w:szCs w:val="24"/>
        </w:rPr>
        <w:t>风景园林基础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</w:p>
    <w:p w14:paraId="042A4CCA"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C498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2E4E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一、考试基本要求</w:t>
            </w:r>
          </w:p>
          <w:p w14:paraId="22A124C1">
            <w:pPr>
              <w:pStyle w:val="9"/>
              <w:widowControl/>
              <w:spacing w:line="360" w:lineRule="auto"/>
              <w:ind w:firstLine="0" w:firstLineChars="0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（一）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试卷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分值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及考试时间</w:t>
            </w:r>
          </w:p>
          <w:p w14:paraId="48D627EA">
            <w:pPr>
              <w:widowControl/>
              <w:spacing w:line="360" w:lineRule="auto"/>
              <w:ind w:firstLine="360" w:firstLineChars="150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kern w:val="0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0分，考试时间为180分钟。</w:t>
            </w:r>
          </w:p>
          <w:p w14:paraId="22AD9BC0"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（二）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答题方式 </w:t>
            </w:r>
          </w:p>
          <w:p w14:paraId="07019D9D">
            <w:pPr>
              <w:widowControl/>
              <w:spacing w:line="360" w:lineRule="auto"/>
              <w:ind w:firstLine="360" w:firstLineChars="150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kern w:val="0"/>
                <w:sz w:val="24"/>
                <w:szCs w:val="24"/>
              </w:rPr>
              <w:t>答题方式为闭卷、笔试。</w:t>
            </w:r>
          </w:p>
          <w:p w14:paraId="5287D7E6">
            <w:pPr>
              <w:widowControl/>
              <w:spacing w:line="360" w:lineRule="auto"/>
              <w:ind w:firstLine="360" w:firstLineChars="150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bookmarkStart w:id="2" w:name="_GoBack"/>
            <w:bookmarkEnd w:id="2"/>
          </w:p>
          <w:p w14:paraId="3FB6E40F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（一）考试内容</w:t>
            </w:r>
          </w:p>
          <w:p w14:paraId="55002CFF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园林艺术原理                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30%</w:t>
            </w:r>
          </w:p>
          <w:p w14:paraId="1AEA2060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城市绿地系统规划              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30%</w:t>
            </w:r>
          </w:p>
          <w:p w14:paraId="54FB0718">
            <w:pPr>
              <w:widowControl/>
              <w:spacing w:line="360" w:lineRule="auto"/>
              <w:ind w:firstLine="512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/>
                <w:spacing w:val="8"/>
                <w:sz w:val="24"/>
                <w:szCs w:val="24"/>
                <w:shd w:val="clear" w:color="auto" w:fill="FFFFFF"/>
              </w:rPr>
              <w:t>中外风景园林史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        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 </w:t>
            </w:r>
          </w:p>
          <w:p w14:paraId="22EED9D0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（二）考试要求</w:t>
            </w:r>
          </w:p>
          <w:p w14:paraId="51F164EC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</w:rPr>
              <w:t>园林艺术原理</w:t>
            </w:r>
          </w:p>
          <w:p w14:paraId="2E6E78B5">
            <w:pPr>
              <w:spacing w:line="360" w:lineRule="auto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（1）</w:t>
            </w:r>
            <w:r>
              <w:rPr>
                <w:rFonts w:hint="eastAsia"/>
                <w:sz w:val="24"/>
                <w:lang w:val="en-US" w:eastAsia="zh-CN"/>
              </w:rPr>
              <w:t>园林与艺术的关系：中国古典园林与传统艺术的关系；</w:t>
            </w:r>
            <w:r>
              <w:rPr>
                <w:rFonts w:hint="eastAsia"/>
                <w:sz w:val="24"/>
              </w:rPr>
              <w:t>现代艺术与建筑理论对</w:t>
            </w:r>
            <w:r>
              <w:rPr>
                <w:rFonts w:hint="eastAsia"/>
                <w:sz w:val="24"/>
                <w:lang w:val="en-US" w:eastAsia="zh-CN"/>
              </w:rPr>
              <w:t>现代</w:t>
            </w:r>
            <w:r>
              <w:rPr>
                <w:rFonts w:hint="eastAsia"/>
                <w:sz w:val="24"/>
              </w:rPr>
              <w:t>园林</w:t>
            </w:r>
            <w:r>
              <w:rPr>
                <w:rFonts w:hint="eastAsia"/>
                <w:sz w:val="24"/>
                <w:lang w:val="en-US" w:eastAsia="zh-CN"/>
              </w:rPr>
              <w:t>艺术</w:t>
            </w:r>
            <w:r>
              <w:rPr>
                <w:rFonts w:hint="eastAsia"/>
                <w:sz w:val="24"/>
              </w:rPr>
              <w:t>产生的影响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221D00B2">
            <w:pPr>
              <w:spacing w:line="360" w:lineRule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）园林形式美的设计原理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园林构图艺术中的多样与统一、比例与尺度、均衡与稳定法则与应用。</w:t>
            </w:r>
          </w:p>
          <w:p w14:paraId="02091B09">
            <w:pPr>
              <w:spacing w:line="360" w:lineRule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）园林空间</w:t>
            </w:r>
            <w:r>
              <w:rPr>
                <w:rFonts w:hint="eastAsia"/>
                <w:sz w:val="24"/>
                <w:lang w:val="en-US" w:eastAsia="zh-CN"/>
              </w:rPr>
              <w:t>造景</w:t>
            </w:r>
            <w:r>
              <w:rPr>
                <w:rFonts w:hint="eastAsia"/>
                <w:sz w:val="24"/>
              </w:rPr>
              <w:t>艺术</w:t>
            </w:r>
            <w:r>
              <w:rPr>
                <w:rFonts w:hint="eastAsia"/>
                <w:sz w:val="24"/>
                <w:lang w:val="en-US" w:eastAsia="zh-CN"/>
              </w:rPr>
              <w:t>手法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园林造景的方式、园林色彩布局、园林空间序列布局手法。</w:t>
            </w:r>
          </w:p>
          <w:p w14:paraId="211D080E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2.城市绿地系统规划</w:t>
            </w:r>
          </w:p>
          <w:p w14:paraId="787A0E0F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（1）</w:t>
            </w:r>
            <w:r>
              <w:rPr>
                <w:rFonts w:hint="eastAsia"/>
                <w:sz w:val="24"/>
              </w:rPr>
              <w:t>中外城市绿地发展历程及发展趋势：国外近现代城市绿地发展演进、我国绿地发展演进及发展趋势；</w:t>
            </w:r>
          </w:p>
          <w:p w14:paraId="5D447037">
            <w:pPr>
              <w:spacing w:line="360" w:lineRule="auto"/>
              <w:rPr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（2）</w:t>
            </w:r>
            <w:r>
              <w:rPr>
                <w:rFonts w:hint="eastAsia"/>
                <w:sz w:val="24"/>
              </w:rPr>
              <w:t>中国绿地分类标准及指标计算：城市绿地类别的内容、定义和范围；</w:t>
            </w:r>
          </w:p>
          <w:p w14:paraId="5079B06C">
            <w:pPr>
              <w:spacing w:line="360" w:lineRule="auto"/>
              <w:rPr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（3）</w:t>
            </w:r>
            <w:r>
              <w:rPr>
                <w:rFonts w:hint="eastAsia"/>
                <w:sz w:val="24"/>
              </w:rPr>
              <w:t>城市绿地系统结构布局：布局结构的基本形式、定义、优缺点及典型城市；</w:t>
            </w:r>
          </w:p>
          <w:p w14:paraId="55F891E3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</w:rPr>
              <w:t>城市绿地系统规划内容：城市各类绿地规划、树种规划、避灾绿地规划。</w:t>
            </w:r>
          </w:p>
          <w:p w14:paraId="15739B4F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/>
                <w:spacing w:val="8"/>
                <w:sz w:val="24"/>
                <w:szCs w:val="24"/>
                <w:shd w:val="clear" w:color="auto" w:fill="FFFFFF"/>
              </w:rPr>
              <w:t>3. 中外风景园林史</w:t>
            </w:r>
          </w:p>
          <w:p w14:paraId="1AB56BA5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（1）园林发展的一般历程，不同历史时期的园林类型、代表作品、主要园林设计理念、设计手法及相关历史文献。</w:t>
            </w:r>
          </w:p>
          <w:p w14:paraId="5085804A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（2）中国古典园林简史，中国古典园林的特点，西方园林简史，西方古典园林的特点。</w:t>
            </w:r>
          </w:p>
          <w:p w14:paraId="3B6D8A2B"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（3）传统园林艺术富具特色的理念和理法，传统园林艺术对现代园林发展的价值意义。</w:t>
            </w:r>
          </w:p>
          <w:p w14:paraId="38F49087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kern w:val="0"/>
                <w:sz w:val="24"/>
                <w:szCs w:val="24"/>
              </w:rPr>
              <w:t>考试基本题型和分值</w:t>
            </w:r>
          </w:p>
          <w:p w14:paraId="5120D813"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（一）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名词解释（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分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）</w:t>
            </w:r>
          </w:p>
          <w:p w14:paraId="7AA0DF09">
            <w:pPr>
              <w:widowControl/>
              <w:spacing w:line="360" w:lineRule="auto"/>
              <w:jc w:val="lef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题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（20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AC24EBF">
            <w:pPr>
              <w:widowControl/>
              <w:spacing w:line="360" w:lineRule="auto"/>
              <w:jc w:val="lef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 xml:space="preserve">（二）简答题  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分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）</w:t>
            </w:r>
          </w:p>
          <w:p w14:paraId="5D7A3608"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（三）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论述题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分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>）</w:t>
            </w:r>
          </w:p>
        </w:tc>
      </w:tr>
    </w:tbl>
    <w:p w14:paraId="632558D4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jMjVjNTVkMjg3YmI2ZTFhY2Y2ODZhZWI4ZTc5YWUifQ=="/>
  </w:docVars>
  <w:rsids>
    <w:rsidRoot w:val="00EA2044"/>
    <w:rsid w:val="000A4C38"/>
    <w:rsid w:val="0010249F"/>
    <w:rsid w:val="00146164"/>
    <w:rsid w:val="003A6212"/>
    <w:rsid w:val="00422312"/>
    <w:rsid w:val="004B71ED"/>
    <w:rsid w:val="005419EB"/>
    <w:rsid w:val="0054201F"/>
    <w:rsid w:val="00583281"/>
    <w:rsid w:val="00702BE7"/>
    <w:rsid w:val="00793068"/>
    <w:rsid w:val="007C79FA"/>
    <w:rsid w:val="007D74A0"/>
    <w:rsid w:val="008868AD"/>
    <w:rsid w:val="00931DEF"/>
    <w:rsid w:val="009566BF"/>
    <w:rsid w:val="00A01527"/>
    <w:rsid w:val="00A70E52"/>
    <w:rsid w:val="00C26C5E"/>
    <w:rsid w:val="00C42E79"/>
    <w:rsid w:val="00C476DF"/>
    <w:rsid w:val="00C901B3"/>
    <w:rsid w:val="00CD7309"/>
    <w:rsid w:val="00CE584D"/>
    <w:rsid w:val="00D52A9F"/>
    <w:rsid w:val="00DA7192"/>
    <w:rsid w:val="00DB2C91"/>
    <w:rsid w:val="00DE33F8"/>
    <w:rsid w:val="00E14021"/>
    <w:rsid w:val="00E76EE9"/>
    <w:rsid w:val="00E95AA8"/>
    <w:rsid w:val="00EA2044"/>
    <w:rsid w:val="00F45125"/>
    <w:rsid w:val="00F66155"/>
    <w:rsid w:val="00FC1AB3"/>
    <w:rsid w:val="00FC3D45"/>
    <w:rsid w:val="02507665"/>
    <w:rsid w:val="228F59AC"/>
    <w:rsid w:val="23677FD1"/>
    <w:rsid w:val="36456E49"/>
    <w:rsid w:val="374A2D5C"/>
    <w:rsid w:val="3C812912"/>
    <w:rsid w:val="3F4812FF"/>
    <w:rsid w:val="42692641"/>
    <w:rsid w:val="45617809"/>
    <w:rsid w:val="461464DD"/>
    <w:rsid w:val="469D7665"/>
    <w:rsid w:val="4F0D503E"/>
    <w:rsid w:val="50E449A7"/>
    <w:rsid w:val="519C7D77"/>
    <w:rsid w:val="551F7B53"/>
    <w:rsid w:val="57D627A7"/>
    <w:rsid w:val="585F5F35"/>
    <w:rsid w:val="67DF1350"/>
    <w:rsid w:val="6F5B1DE1"/>
    <w:rsid w:val="71352C64"/>
    <w:rsid w:val="767369C3"/>
    <w:rsid w:val="76E1187D"/>
    <w:rsid w:val="781D39A0"/>
    <w:rsid w:val="7D19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655</Words>
  <Characters>675</Characters>
  <Lines>5</Lines>
  <Paragraphs>1</Paragraphs>
  <TotalTime>0</TotalTime>
  <ScaleCrop>false</ScaleCrop>
  <LinksUpToDate>false</LinksUpToDate>
  <CharactersWithSpaces>738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2021-09-03T03:48:00Z</dcterms:created>
  <dc:creator>邱文芳</dc:creator>
  <cp:lastModifiedBy>Administrator</cp:lastModifiedBy>
  <cp:lastPrinted>2021-05-24T08:47:00Z</cp:lastPrinted>
  <dcterms:modified xsi:type="dcterms:W3CDTF">2025-09-09T02:23:00Z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