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EAAFEC">
      <w:pPr>
        <w:jc w:val="center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福  州  大  学</w:t>
      </w:r>
    </w:p>
    <w:p w14:paraId="2A938898">
      <w:pPr>
        <w:jc w:val="center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  <w:u w:val="single"/>
        </w:rPr>
        <w:t xml:space="preserve"> 2026 </w:t>
      </w:r>
      <w:r>
        <w:rPr>
          <w:rFonts w:hint="eastAsia" w:eastAsia="黑体"/>
          <w:sz w:val="30"/>
          <w:szCs w:val="30"/>
        </w:rPr>
        <w:t>年硕士研究生入学考试专业课考试大纲</w:t>
      </w:r>
    </w:p>
    <w:p w14:paraId="364570FD">
      <w:pPr>
        <w:numPr>
          <w:ilvl w:val="0"/>
          <w:numId w:val="1"/>
        </w:numPr>
        <w:tabs>
          <w:tab w:val="left" w:pos="540"/>
          <w:tab w:val="clear" w:pos="960"/>
        </w:tabs>
        <w:ind w:left="52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考试科目名称: 矿物加工学</w:t>
      </w:r>
    </w:p>
    <w:p w14:paraId="3314C1DB">
      <w:pPr>
        <w:numPr>
          <w:ilvl w:val="0"/>
          <w:numId w:val="1"/>
        </w:numPr>
        <w:tabs>
          <w:tab w:val="left" w:pos="540"/>
          <w:tab w:val="clear" w:pos="960"/>
        </w:tabs>
        <w:ind w:left="50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招生学院（盖学院公章）：                               </w:t>
      </w:r>
    </w:p>
    <w:tbl>
      <w:tblPr>
        <w:tblStyle w:val="8"/>
        <w:tblW w:w="95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 w14:paraId="025AD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1" w:hRule="atLeast"/>
        </w:trPr>
        <w:tc>
          <w:tcPr>
            <w:tcW w:w="9540" w:type="dxa"/>
          </w:tcPr>
          <w:p w14:paraId="19A429C5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基本内容:</w:t>
            </w:r>
          </w:p>
          <w:p w14:paraId="04B869B8">
            <w:pPr>
              <w:ind w:firstLine="422" w:firstLineChars="2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一、</w:t>
            </w:r>
            <w:r>
              <w:rPr>
                <w:rFonts w:hint="eastAsia"/>
                <w:b/>
                <w:bCs/>
                <w:lang w:val="en-US" w:eastAsia="zh-CN"/>
              </w:rPr>
              <w:t>矿物</w:t>
            </w:r>
            <w:r>
              <w:rPr>
                <w:rFonts w:hint="eastAsia"/>
                <w:b/>
                <w:bCs/>
              </w:rPr>
              <w:t>加工学概述</w:t>
            </w:r>
          </w:p>
          <w:p w14:paraId="15DCB696">
            <w:pPr>
              <w:ind w:firstLine="420" w:firstLineChars="200"/>
            </w:pPr>
            <w:r>
              <w:rPr>
                <w:rFonts w:hint="eastAsia"/>
              </w:rPr>
              <w:t>（一）了解矿物加工学的形成</w:t>
            </w:r>
          </w:p>
          <w:p w14:paraId="218BEA43">
            <w:pPr>
              <w:ind w:firstLine="420" w:firstLineChars="200"/>
            </w:pPr>
            <w:r>
              <w:rPr>
                <w:rFonts w:hint="eastAsia"/>
              </w:rPr>
              <w:t>（二）了解矿物加工学的学科体系</w:t>
            </w:r>
          </w:p>
          <w:p w14:paraId="598C78D1">
            <w:pPr>
              <w:ind w:firstLine="420" w:firstLineChars="200"/>
            </w:pPr>
            <w:r>
              <w:rPr>
                <w:rFonts w:hint="eastAsia"/>
              </w:rPr>
              <w:t>（三）了解矿物加工学在国民经济建设中的地位作用</w:t>
            </w:r>
          </w:p>
          <w:p w14:paraId="38F817DA">
            <w:pPr>
              <w:ind w:firstLine="422" w:firstLineChars="2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二、物料的基本物理化学性质</w:t>
            </w:r>
          </w:p>
          <w:p w14:paraId="12BAF6FC">
            <w:pPr>
              <w:ind w:firstLine="420" w:firstLineChars="200"/>
            </w:pPr>
            <w:r>
              <w:rPr>
                <w:rFonts w:hint="eastAsia"/>
              </w:rPr>
              <w:t>（一）熟悉物料的鉴别</w:t>
            </w:r>
          </w:p>
          <w:p w14:paraId="7AEC3966">
            <w:pPr>
              <w:ind w:firstLine="420" w:firstLineChars="200"/>
            </w:pPr>
            <w:r>
              <w:rPr>
                <w:rFonts w:hint="eastAsia"/>
              </w:rPr>
              <w:t>（二）熟悉物料的物理性质和表面化学性质</w:t>
            </w:r>
          </w:p>
          <w:p w14:paraId="78B3BC69">
            <w:pPr>
              <w:ind w:firstLine="422" w:firstLineChars="2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三、粉碎与分级</w:t>
            </w:r>
          </w:p>
          <w:p w14:paraId="1DEE4B9D">
            <w:pPr>
              <w:ind w:firstLine="420" w:firstLineChars="200"/>
            </w:pPr>
            <w:r>
              <w:rPr>
                <w:rFonts w:hint="eastAsia"/>
              </w:rPr>
              <w:t>（一）掌握粉碎的工艺特性、方法和理论</w:t>
            </w:r>
          </w:p>
          <w:p w14:paraId="737221FC">
            <w:pPr>
              <w:ind w:firstLine="420" w:firstLineChars="200"/>
            </w:pPr>
            <w:r>
              <w:rPr>
                <w:rFonts w:hint="eastAsia"/>
              </w:rPr>
              <w:t>（二）掌握筛分分级、水力分级、分级效果的评价和粉碎产品粒度特征</w:t>
            </w:r>
          </w:p>
          <w:p w14:paraId="2ADFDEC3">
            <w:pPr>
              <w:ind w:firstLine="422" w:firstLineChars="2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四、颗粒在流体中的运动</w:t>
            </w:r>
          </w:p>
          <w:p w14:paraId="637BB929">
            <w:pPr>
              <w:ind w:firstLine="420" w:firstLineChars="200"/>
            </w:pPr>
            <w:r>
              <w:rPr>
                <w:rFonts w:hint="eastAsia"/>
              </w:rPr>
              <w:t>（一）流体的基本性质</w:t>
            </w:r>
          </w:p>
          <w:p w14:paraId="73523528">
            <w:pPr>
              <w:ind w:left="420" w:leftChars="200" w:firstLine="420" w:firstLineChars="200"/>
            </w:pPr>
            <w:r>
              <w:rPr>
                <w:rFonts w:hint="eastAsia"/>
              </w:rPr>
              <w:t>1. 了解流体的</w:t>
            </w:r>
            <w:r>
              <w:rPr>
                <w:rFonts w:hint="eastAsia"/>
                <w:lang w:val="en-US" w:eastAsia="zh-CN"/>
              </w:rPr>
              <w:t>黏</w:t>
            </w:r>
            <w:r>
              <w:rPr>
                <w:rFonts w:hint="eastAsia"/>
              </w:rPr>
              <w:t>度、分类</w:t>
            </w:r>
          </w:p>
          <w:p w14:paraId="06249B79">
            <w:pPr>
              <w:ind w:left="420" w:leftChars="200" w:firstLine="420" w:firstLineChars="200"/>
            </w:pPr>
            <w:r>
              <w:rPr>
                <w:rFonts w:hint="eastAsia"/>
              </w:rPr>
              <w:t>2. 了解流体的流态、雷诺数与阻力系数</w:t>
            </w:r>
          </w:p>
          <w:p w14:paraId="5B7DF77B">
            <w:pPr>
              <w:ind w:firstLine="420" w:firstLineChars="200"/>
            </w:pPr>
            <w:r>
              <w:rPr>
                <w:rFonts w:hint="eastAsia"/>
              </w:rPr>
              <w:t>（二）掌握流体阻力、自由沉降、干涉沉降</w:t>
            </w:r>
          </w:p>
          <w:p w14:paraId="728A853B">
            <w:pPr>
              <w:ind w:firstLine="420" w:firstLineChars="200"/>
            </w:pPr>
            <w:r>
              <w:rPr>
                <w:rFonts w:hint="eastAsia"/>
              </w:rPr>
              <w:t>（三）流体中颗粒的相互作用</w:t>
            </w:r>
          </w:p>
          <w:p w14:paraId="414585BF">
            <w:pPr>
              <w:ind w:left="420" w:leftChars="200" w:firstLine="420" w:firstLineChars="20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了解紊流中颗粒间传质作用</w:t>
            </w:r>
          </w:p>
          <w:p w14:paraId="4A80DD4B">
            <w:pPr>
              <w:ind w:left="420" w:leftChars="200" w:firstLine="420" w:firstLineChars="20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了解紊流中颗粒间相互作用</w:t>
            </w:r>
          </w:p>
          <w:p w14:paraId="19F70A7B">
            <w:pPr>
              <w:ind w:firstLine="420" w:firstLineChars="200"/>
            </w:pPr>
            <w:r>
              <w:rPr>
                <w:rFonts w:hint="eastAsia"/>
              </w:rPr>
              <w:t>（四）掌握流体中气泡的形成与运动速度</w:t>
            </w:r>
          </w:p>
          <w:p w14:paraId="5944D834">
            <w:pPr>
              <w:ind w:firstLine="420" w:firstLineChars="200"/>
            </w:pPr>
            <w:r>
              <w:rPr>
                <w:rFonts w:hint="eastAsia"/>
              </w:rPr>
              <w:t>（五）掌握</w:t>
            </w:r>
            <w:r>
              <w:rPr>
                <w:rFonts w:hint="eastAsia"/>
                <w:lang w:val="en-US" w:eastAsia="zh-CN"/>
              </w:rPr>
              <w:t>黏</w:t>
            </w:r>
            <w:r>
              <w:rPr>
                <w:rFonts w:hint="eastAsia"/>
              </w:rPr>
              <w:t>附过程、碰撞速率、</w:t>
            </w:r>
            <w:r>
              <w:rPr>
                <w:rFonts w:hint="eastAsia"/>
                <w:lang w:val="en-US" w:eastAsia="zh-CN"/>
              </w:rPr>
              <w:t>黏</w:t>
            </w:r>
            <w:r>
              <w:rPr>
                <w:rFonts w:hint="eastAsia"/>
              </w:rPr>
              <w:t>附速率、脱附速率</w:t>
            </w:r>
          </w:p>
          <w:p w14:paraId="769FD5F7">
            <w:pPr>
              <w:ind w:firstLine="422" w:firstLineChars="2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五、物理分选</w:t>
            </w:r>
          </w:p>
          <w:p w14:paraId="0FAC7862">
            <w:pPr>
              <w:ind w:firstLine="420" w:firstLineChars="200"/>
            </w:pPr>
            <w:r>
              <w:rPr>
                <w:rFonts w:hint="eastAsia"/>
              </w:rPr>
              <w:t>（一）重力分选</w:t>
            </w:r>
          </w:p>
          <w:p w14:paraId="6250B942">
            <w:pPr>
              <w:ind w:left="420" w:leftChars="200" w:firstLine="420" w:firstLineChars="20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掌握重选基本概念</w:t>
            </w:r>
          </w:p>
          <w:p w14:paraId="4C3CB42D">
            <w:pPr>
              <w:ind w:left="420" w:leftChars="200" w:firstLine="420" w:firstLineChars="20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</w:t>
            </w:r>
            <w:r>
              <w:rPr>
                <w:rFonts w:hint="eastAsia"/>
                <w:lang w:val="en-US" w:eastAsia="zh-CN"/>
              </w:rPr>
              <w:t>物料</w:t>
            </w:r>
            <w:r>
              <w:rPr>
                <w:rFonts w:hint="eastAsia"/>
              </w:rPr>
              <w:t>在垂直交变介质流中按密度分层</w:t>
            </w:r>
          </w:p>
          <w:p w14:paraId="1740AB4C">
            <w:pPr>
              <w:ind w:left="420" w:leftChars="200" w:firstLine="420" w:firstLineChars="200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掌握斜面流分选原理、回转流分选原理</w:t>
            </w:r>
          </w:p>
          <w:p w14:paraId="36E45935">
            <w:pPr>
              <w:ind w:firstLine="420" w:firstLineChars="200"/>
            </w:pPr>
            <w:r>
              <w:rPr>
                <w:rFonts w:hint="eastAsia"/>
              </w:rPr>
              <w:t>（二）磁场分选</w:t>
            </w:r>
          </w:p>
          <w:p w14:paraId="4EEF315D">
            <w:pPr>
              <w:ind w:left="420" w:leftChars="200" w:firstLine="420" w:firstLineChars="20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掌握磁选过程、磁力</w:t>
            </w:r>
          </w:p>
          <w:p w14:paraId="6CA53EF6">
            <w:pPr>
              <w:ind w:left="420" w:leftChars="200" w:firstLine="420" w:firstLineChars="20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掌握改变物质磁性的方法</w:t>
            </w:r>
          </w:p>
          <w:p w14:paraId="508FE16D">
            <w:pPr>
              <w:ind w:left="420" w:leftChars="200" w:firstLine="420" w:firstLineChars="200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掌握分选磁场的磁场特性</w:t>
            </w:r>
          </w:p>
          <w:p w14:paraId="6D9010F3">
            <w:pPr>
              <w:ind w:firstLine="420" w:firstLineChars="200"/>
            </w:pPr>
            <w:r>
              <w:rPr>
                <w:rFonts w:hint="eastAsia"/>
              </w:rPr>
              <w:t>（三）电场分选</w:t>
            </w:r>
          </w:p>
          <w:p w14:paraId="0B84A968">
            <w:pPr>
              <w:ind w:left="420" w:leftChars="200" w:firstLine="420" w:firstLineChars="20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掌握电选过程</w:t>
            </w:r>
          </w:p>
          <w:p w14:paraId="090F7D04">
            <w:pPr>
              <w:ind w:left="420" w:leftChars="200" w:firstLine="420" w:firstLineChars="20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掌握带电方法和颗粒荷电量</w:t>
            </w:r>
          </w:p>
          <w:p w14:paraId="32600008">
            <w:pPr>
              <w:ind w:left="420" w:leftChars="200" w:firstLine="420" w:firstLineChars="200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掌握电选过程中颗粒的受力与分离</w:t>
            </w:r>
          </w:p>
          <w:p w14:paraId="17BC390F">
            <w:pPr>
              <w:ind w:firstLine="420" w:firstLineChars="200"/>
            </w:pPr>
            <w:r>
              <w:rPr>
                <w:rFonts w:hint="eastAsia"/>
              </w:rPr>
              <w:t>（四）了解复合物理场分选原理</w:t>
            </w:r>
          </w:p>
          <w:p w14:paraId="718D591D">
            <w:pPr>
              <w:ind w:firstLine="422" w:firstLineChars="2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六、表面物理化学分选</w:t>
            </w:r>
          </w:p>
          <w:p w14:paraId="09942FA4">
            <w:pPr>
              <w:ind w:firstLine="420" w:firstLineChars="200"/>
            </w:pPr>
            <w:r>
              <w:rPr>
                <w:rFonts w:hint="eastAsia"/>
              </w:rPr>
              <w:t>（一）颗粒表面润湿性与浮选</w:t>
            </w:r>
          </w:p>
          <w:p w14:paraId="05A154EB">
            <w:pPr>
              <w:ind w:left="420" w:leftChars="200" w:firstLine="420" w:firstLineChars="20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掌握润湿过程</w:t>
            </w:r>
          </w:p>
          <w:p w14:paraId="0A88224A">
            <w:pPr>
              <w:ind w:left="420" w:leftChars="200" w:firstLine="420" w:firstLineChars="20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掌握固体颗粒表面润湿性的度量</w:t>
            </w:r>
          </w:p>
          <w:p w14:paraId="46FBE7F3">
            <w:pPr>
              <w:ind w:left="420" w:leftChars="200" w:firstLine="420" w:firstLineChars="200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掌握矿物表面水化作用与润湿性</w:t>
            </w:r>
          </w:p>
          <w:p w14:paraId="19E940B5">
            <w:pPr>
              <w:ind w:left="420" w:leftChars="200" w:firstLine="420" w:firstLineChars="200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掌握润湿与浮选</w:t>
            </w:r>
          </w:p>
          <w:p w14:paraId="5DA0A7A4">
            <w:pPr>
              <w:ind w:firstLine="420" w:firstLineChars="200"/>
            </w:pPr>
            <w:r>
              <w:rPr>
                <w:rFonts w:hint="eastAsia"/>
              </w:rPr>
              <w:t>（二）双电层</w:t>
            </w:r>
          </w:p>
          <w:p w14:paraId="5C40D944">
            <w:pPr>
              <w:ind w:left="420" w:leftChars="200" w:firstLine="420" w:firstLineChars="20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掌握双电层结构及电位</w:t>
            </w:r>
          </w:p>
          <w:p w14:paraId="013897AC">
            <w:pPr>
              <w:ind w:left="420" w:leftChars="200" w:firstLine="420" w:firstLineChars="20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掌握动电现象</w:t>
            </w:r>
          </w:p>
          <w:p w14:paraId="6954748B">
            <w:pPr>
              <w:ind w:left="420" w:leftChars="200" w:firstLine="420" w:firstLineChars="200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掌握颗粒表面电性与浮选药剂吸附</w:t>
            </w:r>
          </w:p>
          <w:p w14:paraId="15D1D166">
            <w:pPr>
              <w:ind w:left="420" w:leftChars="200" w:firstLine="420" w:firstLineChars="200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掌握半胶束吸附</w:t>
            </w:r>
          </w:p>
          <w:p w14:paraId="38777C77">
            <w:pPr>
              <w:ind w:firstLine="420" w:firstLineChars="200"/>
            </w:pPr>
            <w:r>
              <w:rPr>
                <w:rFonts w:hint="eastAsia"/>
              </w:rPr>
              <w:t>（三）矿物溶解对浮选过程的影响</w:t>
            </w:r>
          </w:p>
          <w:p w14:paraId="44E2CA17">
            <w:pPr>
              <w:ind w:left="420" w:leftChars="200" w:firstLine="420" w:firstLineChars="20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掌握矿浆pH及其缓冲性质</w:t>
            </w:r>
          </w:p>
          <w:p w14:paraId="23360D4B">
            <w:pPr>
              <w:ind w:left="420" w:leftChars="200" w:firstLine="420" w:firstLineChars="20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掌握矿物溶解度大小</w:t>
            </w:r>
            <w:r>
              <w:rPr>
                <w:rFonts w:hint="eastAsia"/>
                <w:lang w:val="en-US" w:eastAsia="zh-CN"/>
              </w:rPr>
              <w:t>与</w:t>
            </w:r>
            <w:r>
              <w:rPr>
                <w:rFonts w:hint="eastAsia"/>
              </w:rPr>
              <w:t>可浮性</w:t>
            </w:r>
          </w:p>
          <w:p w14:paraId="61DF9A28">
            <w:pPr>
              <w:ind w:left="420" w:leftChars="200" w:firstLine="420" w:firstLineChars="200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掌握矿物溶解离子的活化作用</w:t>
            </w:r>
          </w:p>
          <w:p w14:paraId="24076460">
            <w:pPr>
              <w:ind w:left="420" w:leftChars="200" w:firstLine="420" w:firstLineChars="200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掌握矿物溶解离子对捕收剂作用的影响</w:t>
            </w:r>
          </w:p>
          <w:p w14:paraId="6451581C">
            <w:pPr>
              <w:ind w:firstLine="420" w:firstLineChars="200"/>
            </w:pPr>
            <w:r>
              <w:rPr>
                <w:rFonts w:hint="eastAsia"/>
              </w:rPr>
              <w:t>（四）硫化</w:t>
            </w:r>
            <w:r>
              <w:rPr>
                <w:rFonts w:hint="eastAsia"/>
                <w:lang w:val="en-US" w:eastAsia="zh-CN"/>
              </w:rPr>
              <w:t>物</w:t>
            </w:r>
            <w:r>
              <w:rPr>
                <w:rFonts w:hint="eastAsia"/>
              </w:rPr>
              <w:t>固体颗粒表面的氧化还原反应与浮选</w:t>
            </w:r>
          </w:p>
          <w:p w14:paraId="225A2E1D">
            <w:pPr>
              <w:ind w:left="420" w:leftChars="200" w:firstLine="420" w:firstLineChars="20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掌握硫化</w:t>
            </w:r>
            <w:r>
              <w:rPr>
                <w:rFonts w:hint="eastAsia"/>
                <w:lang w:val="en-US" w:eastAsia="zh-CN"/>
              </w:rPr>
              <w:t>物</w:t>
            </w:r>
            <w:r>
              <w:rPr>
                <w:rFonts w:hint="eastAsia"/>
              </w:rPr>
              <w:t>固体颗粒表面的氧化</w:t>
            </w:r>
          </w:p>
          <w:p w14:paraId="1F5F9454">
            <w:pPr>
              <w:ind w:left="420" w:leftChars="200" w:firstLine="420" w:firstLineChars="20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掌握巯基浮选捕收剂在硫化物上的电化学反应</w:t>
            </w:r>
          </w:p>
          <w:p w14:paraId="0EF1A93C">
            <w:pPr>
              <w:ind w:firstLine="420" w:firstLineChars="200"/>
            </w:pPr>
            <w:r>
              <w:rPr>
                <w:rFonts w:hint="eastAsia"/>
              </w:rPr>
              <w:t>（五）聚集与分散</w:t>
            </w:r>
          </w:p>
          <w:p w14:paraId="35D24E64">
            <w:pPr>
              <w:ind w:left="420" w:leftChars="200" w:firstLine="420" w:firstLineChars="20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掌握基本行为</w:t>
            </w:r>
          </w:p>
          <w:p w14:paraId="50CBB63C">
            <w:pPr>
              <w:ind w:left="420" w:leftChars="200" w:firstLine="420" w:firstLineChars="20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掌握微粒间相互作用的DLVO理论</w:t>
            </w:r>
            <w:bookmarkStart w:id="0" w:name="_GoBack"/>
            <w:bookmarkEnd w:id="0"/>
          </w:p>
          <w:p w14:paraId="6A5A8062">
            <w:pPr>
              <w:ind w:left="420" w:leftChars="200" w:firstLine="420" w:firstLineChars="200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了解扩展的DLVO理论</w:t>
            </w:r>
          </w:p>
          <w:p w14:paraId="623ADBEA">
            <w:pPr>
              <w:ind w:firstLine="420" w:firstLineChars="200"/>
            </w:pPr>
            <w:r>
              <w:rPr>
                <w:rFonts w:hint="eastAsia"/>
              </w:rPr>
              <w:t>（六）泡沫</w:t>
            </w:r>
          </w:p>
          <w:p w14:paraId="2A999501">
            <w:pPr>
              <w:ind w:left="420" w:leftChars="200"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掌握泡沫的形成与稳定</w:t>
            </w:r>
          </w:p>
          <w:p w14:paraId="76A0F110">
            <w:pPr>
              <w:ind w:left="420" w:leftChars="200" w:firstLine="420" w:firstLineChars="200"/>
            </w:pPr>
            <w:r>
              <w:rPr>
                <w:rFonts w:hint="eastAsia"/>
                <w:lang w:val="en-US" w:eastAsia="zh-CN"/>
              </w:rPr>
              <w:t xml:space="preserve">2. </w:t>
            </w:r>
            <w:r>
              <w:rPr>
                <w:rFonts w:hint="eastAsia"/>
              </w:rPr>
              <w:t>了解泡沫的应用</w:t>
            </w:r>
            <w:r>
              <w:rPr>
                <w:rFonts w:hint="eastAsia"/>
                <w:lang w:val="en-US" w:eastAsia="zh-CN"/>
              </w:rPr>
              <w:t>与</w:t>
            </w:r>
            <w:r>
              <w:rPr>
                <w:rFonts w:hint="eastAsia"/>
              </w:rPr>
              <w:t>消泡</w:t>
            </w:r>
          </w:p>
          <w:p w14:paraId="2750CA0F">
            <w:pPr>
              <w:ind w:firstLine="422" w:firstLineChars="2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七、矿物加工药剂</w:t>
            </w:r>
          </w:p>
          <w:p w14:paraId="745354C2">
            <w:pPr>
              <w:ind w:firstLine="420" w:firstLineChars="200"/>
            </w:pPr>
            <w:r>
              <w:rPr>
                <w:rFonts w:hint="eastAsia"/>
              </w:rPr>
              <w:t>（一）掌握表面活性剂、异极性有机药剂和非极性捕收剂有关概念</w:t>
            </w:r>
          </w:p>
          <w:p w14:paraId="7605CD97">
            <w:pPr>
              <w:ind w:firstLine="420" w:firstLineChars="200"/>
            </w:pPr>
            <w:r>
              <w:rPr>
                <w:rFonts w:hint="eastAsia"/>
              </w:rPr>
              <w:t>（二）掌握大分子药剂的有关概念</w:t>
            </w:r>
          </w:p>
          <w:p w14:paraId="7DDA62CA">
            <w:pPr>
              <w:ind w:firstLine="420" w:firstLineChars="200"/>
            </w:pPr>
            <w:r>
              <w:rPr>
                <w:rFonts w:hint="eastAsia"/>
              </w:rPr>
              <w:t>（三）掌握无机盐类药剂的分类</w:t>
            </w:r>
          </w:p>
          <w:p w14:paraId="3B1021D1">
            <w:pPr>
              <w:ind w:firstLine="422" w:firstLineChars="2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八、化学分选</w:t>
            </w:r>
          </w:p>
          <w:p w14:paraId="01210DC5">
            <w:pPr>
              <w:ind w:firstLine="420" w:firstLineChars="200"/>
            </w:pPr>
            <w:r>
              <w:rPr>
                <w:rFonts w:hint="eastAsia"/>
              </w:rPr>
              <w:t>（一）掌握化学分选有关概念</w:t>
            </w:r>
          </w:p>
          <w:p w14:paraId="39329E14">
            <w:pPr>
              <w:ind w:firstLine="420" w:firstLineChars="20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（二）</w:t>
            </w:r>
            <w:r>
              <w:rPr>
                <w:rFonts w:hint="eastAsia"/>
                <w:lang w:val="en-US" w:eastAsia="zh-CN"/>
              </w:rPr>
              <w:t>了解焙烧、浸出、固液分离等</w:t>
            </w:r>
            <w:r>
              <w:rPr>
                <w:rFonts w:hint="eastAsia"/>
              </w:rPr>
              <w:t>化学浸出</w:t>
            </w:r>
            <w:r>
              <w:rPr>
                <w:rFonts w:hint="eastAsia"/>
                <w:lang w:val="en-US" w:eastAsia="zh-CN"/>
              </w:rPr>
              <w:t>过程</w:t>
            </w:r>
          </w:p>
          <w:p w14:paraId="56957214">
            <w:pPr>
              <w:ind w:left="0" w:leftChars="0" w:firstLine="420" w:firstLineChars="20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（三）了解离子沉淀、置换沉淀、电积沉淀</w:t>
            </w:r>
            <w:r>
              <w:rPr>
                <w:rFonts w:hint="eastAsia"/>
                <w:lang w:val="en-US" w:eastAsia="zh-CN"/>
              </w:rPr>
              <w:t>等化学沉淀</w:t>
            </w:r>
          </w:p>
          <w:p w14:paraId="591E1796">
            <w:pPr>
              <w:ind w:firstLine="420" w:firstLineChars="20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（四）</w:t>
            </w:r>
            <w:r>
              <w:rPr>
                <w:rFonts w:hint="eastAsia"/>
                <w:lang w:val="en-US" w:eastAsia="zh-CN"/>
              </w:rPr>
              <w:t>掌握</w:t>
            </w:r>
            <w:r>
              <w:rPr>
                <w:rFonts w:hint="eastAsia"/>
              </w:rPr>
              <w:t>溶液萃取</w:t>
            </w:r>
            <w:r>
              <w:rPr>
                <w:rFonts w:hint="eastAsia"/>
                <w:lang w:val="en-US" w:eastAsia="zh-CN"/>
              </w:rPr>
              <w:t>的基本原理与萃取剂、稀释剂、改质剂有关概念</w:t>
            </w:r>
          </w:p>
          <w:p w14:paraId="0E819D58">
            <w:pPr>
              <w:ind w:firstLine="420" w:firstLineChars="20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（五）</w:t>
            </w:r>
            <w:r>
              <w:rPr>
                <w:rFonts w:hint="eastAsia"/>
                <w:lang w:val="en-US" w:eastAsia="zh-CN"/>
              </w:rPr>
              <w:t>了解</w:t>
            </w:r>
            <w:r>
              <w:rPr>
                <w:rFonts w:hint="eastAsia"/>
              </w:rPr>
              <w:t>离子交换</w:t>
            </w:r>
            <w:r>
              <w:rPr>
                <w:rFonts w:hint="eastAsia"/>
                <w:lang w:val="en-US" w:eastAsia="zh-CN"/>
              </w:rPr>
              <w:t>原理及其分类</w:t>
            </w:r>
          </w:p>
          <w:p w14:paraId="7C7239A6">
            <w:pPr>
              <w:ind w:firstLine="422" w:firstLineChars="2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九、矿物微生物浸出</w:t>
            </w:r>
          </w:p>
          <w:p w14:paraId="0C8858F2">
            <w:pPr>
              <w:ind w:firstLine="420" w:firstLineChars="20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（一）</w:t>
            </w:r>
            <w:r>
              <w:rPr>
                <w:rFonts w:hint="eastAsia"/>
                <w:lang w:val="en-US" w:eastAsia="zh-CN"/>
              </w:rPr>
              <w:t>了解</w:t>
            </w:r>
            <w:r>
              <w:rPr>
                <w:rFonts w:hint="eastAsia"/>
              </w:rPr>
              <w:t>浸矿微生物</w:t>
            </w:r>
            <w:r>
              <w:rPr>
                <w:rFonts w:hint="eastAsia"/>
                <w:lang w:val="en-US" w:eastAsia="zh-CN"/>
              </w:rPr>
              <w:t>的种类、来源及生理生态特性</w:t>
            </w:r>
          </w:p>
          <w:p w14:paraId="4391F8FC">
            <w:pPr>
              <w:ind w:firstLine="420" w:firstLineChars="200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（二）了解微生物浸出基本原理</w:t>
            </w:r>
          </w:p>
        </w:tc>
      </w:tr>
      <w:tr w14:paraId="0131D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40" w:type="dxa"/>
          </w:tcPr>
          <w:p w14:paraId="1E769FE6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参考书目(须与专业目录一致)(包括作者、书目、出版社、出版时间、版次)：</w:t>
            </w:r>
          </w:p>
          <w:p w14:paraId="126A8AA8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[1]王淀佐，邱冠周，胡岳华主编</w:t>
            </w:r>
            <w:r>
              <w:rPr>
                <w:rFonts w:ascii="宋体" w:hAnsi="宋体"/>
                <w:b/>
                <w:bCs/>
                <w:sz w:val="24"/>
              </w:rPr>
              <w:t>.</w:t>
            </w:r>
            <w:r>
              <w:rPr>
                <w:rFonts w:hint="eastAsia" w:ascii="宋体" w:hAnsi="宋体"/>
                <w:b/>
                <w:bCs/>
                <w:sz w:val="24"/>
              </w:rPr>
              <w:t>资源加工学</w:t>
            </w:r>
            <w:r>
              <w:rPr>
                <w:rFonts w:ascii="宋体" w:hAnsi="宋体"/>
                <w:b/>
                <w:bCs/>
                <w:sz w:val="24"/>
              </w:rPr>
              <w:t>.</w:t>
            </w:r>
            <w:r>
              <w:rPr>
                <w:rFonts w:hint="eastAsia" w:ascii="宋体" w:hAnsi="宋体"/>
                <w:b/>
                <w:bCs/>
                <w:sz w:val="24"/>
              </w:rPr>
              <w:t>科学出版社，</w:t>
            </w:r>
            <w:r>
              <w:rPr>
                <w:rFonts w:ascii="宋体" w:hAnsi="宋体"/>
                <w:b/>
                <w:bCs/>
                <w:sz w:val="24"/>
              </w:rPr>
              <w:t xml:space="preserve">2005. </w:t>
            </w:r>
          </w:p>
          <w:p w14:paraId="6B7FCF25">
            <w:pPr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</w:p>
        </w:tc>
      </w:tr>
    </w:tbl>
    <w:p w14:paraId="0EE1DD3D"/>
    <w:sectPr>
      <w:pgSz w:w="11906" w:h="16838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7F" w:usb3="00000000" w:csb0="203F01FF" w:csb1="D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091B4C"/>
    <w:multiLevelType w:val="multilevel"/>
    <w:tmpl w:val="51091B4C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yMzg5YjQ3MzNkODBjMjFiMTM4YWRkNGQzM2JjNjcifQ=="/>
  </w:docVars>
  <w:rsids>
    <w:rsidRoot w:val="00AE2A5A"/>
    <w:rsid w:val="00050208"/>
    <w:rsid w:val="001C36DE"/>
    <w:rsid w:val="00254130"/>
    <w:rsid w:val="003D2380"/>
    <w:rsid w:val="004B6248"/>
    <w:rsid w:val="004F384A"/>
    <w:rsid w:val="005B3BAD"/>
    <w:rsid w:val="00613339"/>
    <w:rsid w:val="006F5760"/>
    <w:rsid w:val="007B17AB"/>
    <w:rsid w:val="009D06F4"/>
    <w:rsid w:val="009E79AC"/>
    <w:rsid w:val="00AC74A9"/>
    <w:rsid w:val="00AE2A5A"/>
    <w:rsid w:val="00B352A0"/>
    <w:rsid w:val="00D20047"/>
    <w:rsid w:val="00D46EB2"/>
    <w:rsid w:val="00ED664B"/>
    <w:rsid w:val="080379AF"/>
    <w:rsid w:val="15472079"/>
    <w:rsid w:val="15D01BB6"/>
    <w:rsid w:val="1A142F0A"/>
    <w:rsid w:val="2B1240B8"/>
    <w:rsid w:val="3AA765CB"/>
    <w:rsid w:val="512D120D"/>
    <w:rsid w:val="543A7395"/>
    <w:rsid w:val="551A1B41"/>
    <w:rsid w:val="5C3B2ACC"/>
    <w:rsid w:val="5DDB01B6"/>
    <w:rsid w:val="6A333127"/>
    <w:rsid w:val="73816527"/>
    <w:rsid w:val="7B91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18"/>
      <w:szCs w:val="20"/>
    </w:rPr>
  </w:style>
  <w:style w:type="paragraph" w:styleId="3">
    <w:name w:val="List 2"/>
    <w:basedOn w:val="1"/>
    <w:qFormat/>
    <w:uiPriority w:val="0"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/>
      <w:kern w:val="0"/>
      <w:sz w:val="20"/>
      <w:szCs w:val="20"/>
    </w:rPr>
  </w:style>
  <w:style w:type="paragraph" w:styleId="7">
    <w:name w:val="Body Text First Indent"/>
    <w:basedOn w:val="2"/>
    <w:qFormat/>
    <w:uiPriority w:val="0"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character" w:customStyle="1" w:styleId="10">
    <w:name w:val="页眉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9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fd</Company>
  <Pages>2</Pages>
  <Words>1113</Words>
  <Characters>1162</Characters>
  <Lines>9</Lines>
  <Paragraphs>2</Paragraphs>
  <TotalTime>16</TotalTime>
  <ScaleCrop>false</ScaleCrop>
  <LinksUpToDate>false</LinksUpToDate>
  <CharactersWithSpaces>1235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2012-06-12T02:28:00Z</dcterms:created>
  <dc:creator>woc</dc:creator>
  <cp:lastModifiedBy>左蔚然</cp:lastModifiedBy>
  <cp:lastPrinted>2025-06-30T04:33:00Z</cp:lastPrinted>
  <dcterms:modified xsi:type="dcterms:W3CDTF">2025-09-24T08:27:01Z</dcterms:modified>
  <dc:title>广东工业大学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640457E26E514696B62F4CCA68C5809A_13</vt:lpwstr>
  </property>
  <property fmtid="{D5CDD505-2E9C-101B-9397-08002B2CF9AE}" pid="4" name="KSOTemplateDocerSaveRecord">
    <vt:lpwstr>eyJoZGlkIjoiYmY1NDQwYjEyYmZkMTkyYmQwNWJiNDA2MTU3Zjk1M2EiLCJ1c2VySWQiOiIxMDc4ODU3NzcxIn0=</vt:lpwstr>
  </property>
</Properties>
</file>