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EC47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891"/>
        <w:gridCol w:w="1876"/>
        <w:gridCol w:w="2119"/>
      </w:tblGrid>
      <w:tr w14:paraId="3E909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B32BE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F96AD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招生专业代码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01F04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招生专业名称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1BE42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考试科目代码</w:t>
            </w:r>
          </w:p>
        </w:tc>
        <w:tc>
          <w:tcPr>
            <w:tcW w:w="2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2C261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考试科目名称</w:t>
            </w:r>
          </w:p>
        </w:tc>
      </w:tr>
      <w:tr w14:paraId="20236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CB1D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机械工程学院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D0634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080200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E3EC4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机械工程</w:t>
            </w:r>
          </w:p>
        </w:tc>
        <w:tc>
          <w:tcPr>
            <w:tcW w:w="18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2F9FA79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21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EF528F2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机械CAD/CAM技术</w:t>
            </w:r>
          </w:p>
        </w:tc>
      </w:tr>
      <w:tr w14:paraId="49399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80B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FE1BCC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085500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79CA8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</w:t>
            </w:r>
          </w:p>
        </w:tc>
        <w:tc>
          <w:tcPr>
            <w:tcW w:w="18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A85A7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D8C0C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14:paraId="5F415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FB72C">
            <w:pPr>
              <w:wordWrap w:val="0"/>
              <w:spacing w:line="288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一、考试内容</w:t>
            </w:r>
          </w:p>
          <w:p w14:paraId="34F1B65C">
            <w:pPr>
              <w:wordWrap w:val="0"/>
              <w:spacing w:line="288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（范围）</w:t>
            </w:r>
          </w:p>
          <w:p w14:paraId="49BB3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179541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1.CAD/CAM概述和CAD/CAM系统</w:t>
            </w:r>
          </w:p>
          <w:p w14:paraId="5B3AACD5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(1)CAD/CAM系统的定义；</w:t>
            </w:r>
          </w:p>
          <w:p w14:paraId="5FD738D1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(2)CAD/CAM系统的组成；</w:t>
            </w:r>
          </w:p>
          <w:p w14:paraId="7283F1D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(3)CAD/CAM系统的分类。</w:t>
            </w:r>
          </w:p>
          <w:p w14:paraId="1B1B55C6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2.计算机图形学基础</w:t>
            </w:r>
          </w:p>
          <w:p w14:paraId="172D9115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(1)计算机图形学的相关概念；</w:t>
            </w:r>
          </w:p>
          <w:p w14:paraId="3944EF30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(2)直线和圆弧DDA生成算法；</w:t>
            </w:r>
          </w:p>
          <w:p w14:paraId="7F66D52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(3)图形的二维变换和三维变换；</w:t>
            </w:r>
          </w:p>
          <w:p w14:paraId="5BE11F24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(4)图形的裁减技术、消隐技术、光照处理技术。</w:t>
            </w:r>
          </w:p>
          <w:p w14:paraId="0C1E745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3.三维几何建模技术</w:t>
            </w:r>
          </w:p>
          <w:p w14:paraId="2902FB9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(1)几何建模的定义、几何信息与拓扑信息；</w:t>
            </w:r>
          </w:p>
          <w:p w14:paraId="760098D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(2)线框建模和曲面建模的原理和特点；</w:t>
            </w:r>
          </w:p>
          <w:p w14:paraId="5BBDE124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(3)实体生成方法；</w:t>
            </w:r>
          </w:p>
          <w:p w14:paraId="2417EED4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(4)三维实体建模中计算机的内部表示；</w:t>
            </w:r>
          </w:p>
          <w:p w14:paraId="05B0725D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(5)特征的定义和分类(理解)；</w:t>
            </w:r>
          </w:p>
          <w:p w14:paraId="3B5F9FE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(6)CAD软件中常用特征建模方法。</w:t>
            </w:r>
          </w:p>
          <w:p w14:paraId="083FBB4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4.计算机辅助工程(CAE)</w:t>
            </w:r>
          </w:p>
          <w:p w14:paraId="4A3CE67C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(1)计算机辅助工程基本概念；</w:t>
            </w:r>
          </w:p>
          <w:p w14:paraId="0E165B8F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(2)有限元分析基本概念、原理、方法；</w:t>
            </w:r>
          </w:p>
          <w:p w14:paraId="2B1523F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(3)有限元分析发展历程；</w:t>
            </w:r>
          </w:p>
          <w:p w14:paraId="4E1654AC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(4)计算机辅助工程实际应用。</w:t>
            </w:r>
          </w:p>
          <w:p w14:paraId="4599F2B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5.计算机辅助工艺设计(CAPP)</w:t>
            </w:r>
          </w:p>
          <w:p w14:paraId="7474014D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(1)CAPP的基本概念和组成；</w:t>
            </w:r>
          </w:p>
          <w:p w14:paraId="62F828D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(2)CAPP的作用与发展趋势；</w:t>
            </w:r>
          </w:p>
          <w:p w14:paraId="59EFDB41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(3)CAPP系统中零件的信息及信息的描述；</w:t>
            </w:r>
          </w:p>
          <w:p w14:paraId="700C3CD4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(4)派生式CAPP系统和创成式CAPP系统。</w:t>
            </w:r>
          </w:p>
          <w:p w14:paraId="13715FA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6.计算机辅助数控加工编程</w:t>
            </w:r>
          </w:p>
          <w:p w14:paraId="4057F718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(1)数控加工编程技术基础；</w:t>
            </w:r>
          </w:p>
          <w:p w14:paraId="4CC0CEC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(2)数控编程方法及其实现；</w:t>
            </w:r>
          </w:p>
          <w:p w14:paraId="221181A2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(3)数控编程中的刀位计算；</w:t>
            </w:r>
          </w:p>
          <w:p w14:paraId="715915A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(4)CAD/CAM系统数控编程；</w:t>
            </w:r>
          </w:p>
          <w:p w14:paraId="19E46B18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(5)数控机床的发展、分类及特点。</w:t>
            </w:r>
          </w:p>
          <w:p w14:paraId="462932C0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7.CAD/CAM集成技术</w:t>
            </w:r>
          </w:p>
          <w:p w14:paraId="4894C6CF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(1)CAD/CAM集成系统总结构与关键技术；</w:t>
            </w:r>
          </w:p>
          <w:p w14:paraId="791B40D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(2)产品定义数据模型；</w:t>
            </w:r>
          </w:p>
          <w:p w14:paraId="1575F234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(3)产品数据交换标准；</w:t>
            </w:r>
          </w:p>
          <w:p w14:paraId="5EE0AA4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(4)基于PDM平台的CAD/CAM集成技术；</w:t>
            </w:r>
          </w:p>
          <w:p w14:paraId="381052B6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(5)网络化造技术。</w:t>
            </w:r>
          </w:p>
        </w:tc>
      </w:tr>
      <w:tr w14:paraId="54A1E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5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0AD8F">
            <w:pPr>
              <w:pStyle w:val="8"/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二、</w:t>
            </w:r>
            <w:r>
              <w:rPr>
                <w:b/>
                <w:bCs/>
                <w:sz w:val="24"/>
              </w:rPr>
              <w:t>考试形式与试卷结构</w:t>
            </w:r>
          </w:p>
          <w:p w14:paraId="6F5BCF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B7D15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4666ADF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4899A05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C2D2BBD">
            <w:pPr>
              <w:pStyle w:val="8"/>
              <w:spacing w:line="360" w:lineRule="exact"/>
              <w:ind w:firstLine="0" w:firstLineChars="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4A5F248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376C9D2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CAD/CAM概述和CAD/CAM系统：约10分</w:t>
            </w:r>
          </w:p>
          <w:p w14:paraId="294C2C62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计算机图形学基础：约25分</w:t>
            </w:r>
          </w:p>
          <w:p w14:paraId="19E36249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三维几何建模技术：约15分</w:t>
            </w:r>
          </w:p>
          <w:p w14:paraId="574FCFA6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计算机辅助工程(CAE)：约10分</w:t>
            </w:r>
          </w:p>
          <w:p w14:paraId="06EB9213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计算机辅助工艺设计(CAPP)：约10分</w:t>
            </w:r>
          </w:p>
          <w:p w14:paraId="749956EA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计算机辅助数控加工编程：约20分</w:t>
            </w:r>
          </w:p>
          <w:p w14:paraId="1B21632A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CAD/CAM集成技术：约10分</w:t>
            </w:r>
          </w:p>
          <w:p w14:paraId="7ED6EFA8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AB7D541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填空题；简答题；分析题。</w:t>
            </w:r>
          </w:p>
        </w:tc>
      </w:tr>
    </w:tbl>
    <w:p w14:paraId="0E1CCB5C">
      <w:pPr>
        <w:rPr>
          <w:rFonts w:eastAsia="黑体"/>
          <w:b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9546E1"/>
    <w:rsid w:val="0002387F"/>
    <w:rsid w:val="001E0074"/>
    <w:rsid w:val="00501FC0"/>
    <w:rsid w:val="009546E1"/>
    <w:rsid w:val="0098260A"/>
    <w:rsid w:val="00A004AD"/>
    <w:rsid w:val="00D22848"/>
    <w:rsid w:val="00E91242"/>
    <w:rsid w:val="00EA1D03"/>
    <w:rsid w:val="06E930A4"/>
    <w:rsid w:val="0A346140"/>
    <w:rsid w:val="19D37883"/>
    <w:rsid w:val="203C70F2"/>
    <w:rsid w:val="20A82F17"/>
    <w:rsid w:val="30DC2019"/>
    <w:rsid w:val="337E0C62"/>
    <w:rsid w:val="3F656A54"/>
    <w:rsid w:val="482E25FC"/>
    <w:rsid w:val="5FE459DF"/>
    <w:rsid w:val="635B70F1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qFormat/>
    <w:uiPriority w:val="10"/>
    <w:pPr>
      <w:snapToGrid w:val="0"/>
      <w:spacing w:before="100" w:after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7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/>
      <w:kern w:val="0"/>
      <w:sz w:val="22"/>
      <w:szCs w:val="22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9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943</Characters>
  <Lines>7</Lines>
  <Paragraphs>2</Paragraphs>
  <TotalTime>6</TotalTime>
  <ScaleCrop>false</ScaleCrop>
  <LinksUpToDate>false</LinksUpToDate>
  <CharactersWithSpaces>978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2024-09-02T01:11:00Z</dcterms:created>
  <dc:creator>17629</dc:creator>
  <cp:lastModifiedBy>小米汤</cp:lastModifiedBy>
  <dcterms:modified xsi:type="dcterms:W3CDTF">2025-09-11T02:37:03Z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DB0639BBE562434DA6EBCBC3DD0FFCF8_12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