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BD12DD" w14:textId="77777777" w:rsidR="00427BD5" w:rsidRDefault="00C54C3E">
      <w:pPr>
        <w:jc w:val="center"/>
        <w:rPr>
          <w:rFonts w:ascii="宋体" w:hAnsi="宋体" w:cs="宋体"/>
          <w:b/>
          <w:color w:val="FF6600"/>
          <w:sz w:val="30"/>
          <w:szCs w:val="30"/>
        </w:rPr>
      </w:pPr>
      <w:r>
        <w:rPr>
          <w:rFonts w:ascii="宋体" w:hAnsi="宋体" w:cs="宋体" w:hint="eastAsia"/>
          <w:b/>
          <w:sz w:val="30"/>
          <w:szCs w:val="30"/>
        </w:rPr>
        <w:t>湖南工业大学</w:t>
      </w:r>
      <w:r>
        <w:rPr>
          <w:rFonts w:ascii="宋体" w:hAnsi="宋体" w:cs="宋体" w:hint="eastAsia"/>
          <w:b/>
          <w:sz w:val="30"/>
          <w:szCs w:val="30"/>
        </w:rPr>
        <w:t>202</w:t>
      </w:r>
      <w:r>
        <w:rPr>
          <w:rFonts w:ascii="宋体" w:hAnsi="宋体" w:cs="宋体" w:hint="eastAsia"/>
          <w:b/>
          <w:sz w:val="30"/>
          <w:szCs w:val="30"/>
        </w:rPr>
        <w:t>6</w:t>
      </w:r>
      <w:r>
        <w:rPr>
          <w:rFonts w:ascii="宋体" w:hAnsi="宋体" w:cs="宋体" w:hint="eastAsia"/>
          <w:b/>
          <w:sz w:val="30"/>
          <w:szCs w:val="30"/>
        </w:rPr>
        <w:t>年全国硕士研究生入学考试大纲</w:t>
      </w:r>
    </w:p>
    <w:tbl>
      <w:tblPr>
        <w:tblW w:w="96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5"/>
        <w:gridCol w:w="1829"/>
        <w:gridCol w:w="1956"/>
        <w:gridCol w:w="1822"/>
        <w:gridCol w:w="2108"/>
      </w:tblGrid>
      <w:tr w:rsidR="00427BD5" w14:paraId="6189B862" w14:textId="77777777">
        <w:trPr>
          <w:cantSplit/>
          <w:trHeight w:val="459"/>
          <w:jc w:val="center"/>
        </w:trPr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62690" w14:textId="77777777" w:rsidR="00427BD5" w:rsidRDefault="00C54C3E">
            <w:pPr>
              <w:spacing w:before="120" w:after="120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sz w:val="24"/>
                <w:szCs w:val="24"/>
              </w:rPr>
              <w:t>招生学院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6593D" w14:textId="77777777" w:rsidR="00427BD5" w:rsidRDefault="00C54C3E">
            <w:pPr>
              <w:spacing w:before="120" w:after="120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sz w:val="24"/>
                <w:szCs w:val="24"/>
              </w:rPr>
              <w:t>招生专业代码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B5360" w14:textId="77777777" w:rsidR="00427BD5" w:rsidRDefault="00C54C3E">
            <w:pPr>
              <w:spacing w:before="120" w:after="120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sz w:val="24"/>
                <w:szCs w:val="24"/>
              </w:rPr>
              <w:t>招生专业名称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6E418" w14:textId="77777777" w:rsidR="00427BD5" w:rsidRDefault="00C54C3E">
            <w:pPr>
              <w:spacing w:before="120" w:after="120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sz w:val="24"/>
                <w:szCs w:val="24"/>
              </w:rPr>
              <w:t>考试科目代码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A3D9A" w14:textId="77777777" w:rsidR="00427BD5" w:rsidRDefault="00C54C3E">
            <w:pPr>
              <w:spacing w:before="120" w:after="120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sz w:val="24"/>
                <w:szCs w:val="24"/>
              </w:rPr>
              <w:t>考试科目名称</w:t>
            </w:r>
          </w:p>
        </w:tc>
      </w:tr>
      <w:tr w:rsidR="00427BD5" w14:paraId="7D3ABF43" w14:textId="77777777">
        <w:trPr>
          <w:cantSplit/>
          <w:trHeight w:val="941"/>
          <w:jc w:val="center"/>
        </w:trPr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53923" w14:textId="3493C97C" w:rsidR="00427BD5" w:rsidRDefault="00E872EB"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  <w:t>材料科学与工程</w:t>
            </w:r>
            <w:r w:rsidR="00C54C3E"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  <w:t>学院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D43D8" w14:textId="77777777" w:rsidR="00427BD5" w:rsidRDefault="00C54C3E"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077300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332D5" w14:textId="77777777" w:rsidR="00427BD5" w:rsidRDefault="00C54C3E"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材料科学与工程（理学）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E9057" w14:textId="77777777" w:rsidR="00427BD5" w:rsidRDefault="00C54C3E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  <w:lang w:bidi="ar"/>
              </w:rPr>
              <w:t>616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BB696" w14:textId="77777777" w:rsidR="00427BD5" w:rsidRDefault="00C54C3E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  <w:lang w:bidi="ar"/>
              </w:rPr>
              <w:t>无机化学</w:t>
            </w:r>
          </w:p>
        </w:tc>
      </w:tr>
      <w:tr w:rsidR="00427BD5" w14:paraId="40758C69" w14:textId="77777777">
        <w:trPr>
          <w:cantSplit/>
          <w:trHeight w:val="4180"/>
          <w:jc w:val="center"/>
        </w:trPr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34FDA" w14:textId="77777777" w:rsidR="00427BD5" w:rsidRDefault="00C54C3E">
            <w:pPr>
              <w:wordWrap w:val="0"/>
              <w:spacing w:line="288" w:lineRule="auto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sz w:val="24"/>
                <w:szCs w:val="24"/>
              </w:rPr>
              <w:t>一、考试内容</w:t>
            </w:r>
            <w:r>
              <w:rPr>
                <w:rFonts w:ascii="宋体" w:hAnsi="宋体" w:cs="宋体" w:hint="eastAsia"/>
                <w:b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b/>
                <w:color w:val="000000" w:themeColor="text1"/>
                <w:sz w:val="24"/>
                <w:szCs w:val="24"/>
              </w:rPr>
              <w:t>（范围）</w:t>
            </w:r>
          </w:p>
          <w:p w14:paraId="2AD3EA9E" w14:textId="77777777" w:rsidR="00427BD5" w:rsidRDefault="00427BD5"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87BA5" w14:textId="77777777" w:rsidR="00427BD5" w:rsidRDefault="00C54C3E">
            <w:pPr>
              <w:spacing w:line="360" w:lineRule="exact"/>
              <w:rPr>
                <w:rFonts w:ascii="宋体" w:hAnsi="宋体" w:cs="宋体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  <w:t>无机化学</w:t>
            </w:r>
            <w:bookmarkStart w:id="0" w:name="_GoBack"/>
            <w:bookmarkEnd w:id="0"/>
            <w:r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  <w:t>研究的对象和内容；原子结构；分子结构与键理论；化学热力学基础；化学动力学基础；酸碱平衡；沉淀溶解平衡；配位化合物；非金属元素化学；金属元素化学；元素周期律与元素性质；固体化学基础。</w:t>
            </w:r>
          </w:p>
        </w:tc>
      </w:tr>
      <w:tr w:rsidR="00427BD5" w14:paraId="4FDFDAD2" w14:textId="77777777">
        <w:trPr>
          <w:cantSplit/>
          <w:trHeight w:val="3938"/>
          <w:jc w:val="center"/>
        </w:trPr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6B893" w14:textId="77777777" w:rsidR="00427BD5" w:rsidRDefault="00C54C3E">
            <w:pPr>
              <w:pStyle w:val="1"/>
              <w:spacing w:line="360" w:lineRule="exact"/>
              <w:ind w:firstLineChars="0" w:firstLine="0"/>
              <w:jc w:val="center"/>
              <w:rPr>
                <w:rFonts w:ascii="宋体" w:hAnsi="宋体" w:cs="宋体"/>
                <w:b/>
                <w:bCs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二、</w:t>
            </w:r>
            <w:r>
              <w:rPr>
                <w:rFonts w:ascii="宋体" w:hAnsi="宋体" w:cs="宋体" w:hint="eastAsia"/>
                <w:b/>
                <w:bCs/>
                <w:color w:val="000000" w:themeColor="text1"/>
                <w:sz w:val="24"/>
              </w:rPr>
              <w:t>考试形式与试卷结构</w:t>
            </w:r>
          </w:p>
          <w:p w14:paraId="027298AE" w14:textId="77777777" w:rsidR="00427BD5" w:rsidRDefault="00427BD5"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35208" w14:textId="77777777" w:rsidR="00427BD5" w:rsidRDefault="00C54C3E">
            <w:pPr>
              <w:pStyle w:val="1"/>
              <w:spacing w:line="360" w:lineRule="exact"/>
              <w:ind w:firstLineChars="0" w:firstLine="0"/>
              <w:rPr>
                <w:rFonts w:ascii="宋体" w:hAnsi="宋体" w:cs="宋体"/>
                <w:b/>
                <w:bCs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sz w:val="24"/>
              </w:rPr>
              <w:t>（一）试卷成绩及考试时间</w:t>
            </w:r>
          </w:p>
          <w:p w14:paraId="5EECDB8D" w14:textId="77777777" w:rsidR="00427BD5" w:rsidRDefault="00C54C3E">
            <w:pPr>
              <w:pStyle w:val="1"/>
              <w:spacing w:line="360" w:lineRule="exact"/>
              <w:ind w:firstLineChars="0" w:firstLine="0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本试卷满分为</w:t>
            </w:r>
            <w:r>
              <w:rPr>
                <w:rFonts w:ascii="宋体" w:hAnsi="宋体" w:cs="宋体" w:hint="eastAsia"/>
                <w:color w:val="000000" w:themeColor="text1"/>
                <w:sz w:val="24"/>
              </w:rPr>
              <w:t>150</w:t>
            </w:r>
            <w:r>
              <w:rPr>
                <w:rFonts w:ascii="宋体" w:hAnsi="宋体" w:cs="宋体" w:hint="eastAsia"/>
                <w:color w:val="000000" w:themeColor="text1"/>
                <w:sz w:val="24"/>
              </w:rPr>
              <w:t>分，考试时间为</w:t>
            </w:r>
            <w:r>
              <w:rPr>
                <w:rFonts w:ascii="宋体" w:hAnsi="宋体" w:cs="宋体" w:hint="eastAsia"/>
                <w:color w:val="000000" w:themeColor="text1"/>
                <w:sz w:val="24"/>
              </w:rPr>
              <w:t>180</w:t>
            </w:r>
            <w:r>
              <w:rPr>
                <w:rFonts w:ascii="宋体" w:hAnsi="宋体" w:cs="宋体" w:hint="eastAsia"/>
                <w:color w:val="000000" w:themeColor="text1"/>
                <w:sz w:val="24"/>
              </w:rPr>
              <w:t>分钟。</w:t>
            </w:r>
          </w:p>
          <w:p w14:paraId="664B7FA7" w14:textId="77777777" w:rsidR="00427BD5" w:rsidRDefault="00C54C3E">
            <w:pPr>
              <w:pStyle w:val="1"/>
              <w:spacing w:line="360" w:lineRule="exact"/>
              <w:ind w:firstLineChars="0" w:firstLine="0"/>
              <w:rPr>
                <w:rFonts w:ascii="宋体" w:hAnsi="宋体" w:cs="宋体"/>
                <w:b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sz w:val="24"/>
              </w:rPr>
              <w:t>（二）答题方式</w:t>
            </w:r>
          </w:p>
          <w:p w14:paraId="22014A6D" w14:textId="77777777" w:rsidR="00427BD5" w:rsidRDefault="00C54C3E">
            <w:pPr>
              <w:pStyle w:val="1"/>
              <w:spacing w:line="360" w:lineRule="exact"/>
              <w:ind w:firstLineChars="0" w:firstLine="0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答题方式为闭卷、笔试。</w:t>
            </w:r>
          </w:p>
          <w:p w14:paraId="0D07B323" w14:textId="77777777" w:rsidR="00427BD5" w:rsidRDefault="00C54C3E">
            <w:pPr>
              <w:pStyle w:val="1"/>
              <w:spacing w:line="360" w:lineRule="exact"/>
              <w:ind w:firstLineChars="0" w:firstLine="0"/>
              <w:rPr>
                <w:rFonts w:ascii="宋体" w:hAnsi="宋体" w:cs="宋体"/>
                <w:b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sz w:val="24"/>
              </w:rPr>
              <w:t>（三）试卷内容结构</w:t>
            </w:r>
          </w:p>
          <w:p w14:paraId="61C56BFE" w14:textId="77777777" w:rsidR="00427BD5" w:rsidRDefault="00C54C3E">
            <w:pPr>
              <w:pStyle w:val="1"/>
              <w:spacing w:line="360" w:lineRule="exact"/>
              <w:ind w:firstLineChars="0" w:firstLine="0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无机化学的基本原理：约</w:t>
            </w:r>
            <w:r>
              <w:rPr>
                <w:rFonts w:ascii="宋体" w:hAnsi="宋体" w:cs="宋体" w:hint="eastAsia"/>
                <w:color w:val="000000" w:themeColor="text1"/>
                <w:sz w:val="24"/>
              </w:rPr>
              <w:t>75</w:t>
            </w:r>
            <w:r>
              <w:rPr>
                <w:rFonts w:ascii="宋体" w:hAnsi="宋体" w:cs="宋体" w:hint="eastAsia"/>
                <w:color w:val="000000" w:themeColor="text1"/>
                <w:sz w:val="24"/>
              </w:rPr>
              <w:t>分</w:t>
            </w:r>
          </w:p>
          <w:p w14:paraId="3E423471" w14:textId="77777777" w:rsidR="00427BD5" w:rsidRDefault="00C54C3E">
            <w:pPr>
              <w:pStyle w:val="1"/>
              <w:spacing w:line="360" w:lineRule="exact"/>
              <w:ind w:firstLineChars="0" w:firstLine="0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无机化学的应用：约</w:t>
            </w:r>
            <w:r>
              <w:rPr>
                <w:rFonts w:ascii="宋体" w:hAnsi="宋体" w:cs="宋体" w:hint="eastAsia"/>
                <w:color w:val="000000" w:themeColor="text1"/>
                <w:sz w:val="24"/>
              </w:rPr>
              <w:t>75</w:t>
            </w:r>
            <w:r>
              <w:rPr>
                <w:rFonts w:ascii="宋体" w:hAnsi="宋体" w:cs="宋体" w:hint="eastAsia"/>
                <w:color w:val="000000" w:themeColor="text1"/>
                <w:sz w:val="24"/>
              </w:rPr>
              <w:t>分</w:t>
            </w:r>
          </w:p>
          <w:p w14:paraId="0C64C4FB" w14:textId="77777777" w:rsidR="00427BD5" w:rsidRDefault="00C54C3E">
            <w:pPr>
              <w:pStyle w:val="1"/>
              <w:spacing w:line="360" w:lineRule="exact"/>
              <w:ind w:firstLineChars="0" w:firstLine="0"/>
              <w:rPr>
                <w:rFonts w:ascii="宋体" w:hAnsi="宋体" w:cs="宋体"/>
                <w:b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sz w:val="24"/>
              </w:rPr>
              <w:t>（四）试卷题型结构</w:t>
            </w:r>
          </w:p>
          <w:p w14:paraId="0FFBA4DD" w14:textId="77777777" w:rsidR="00427BD5" w:rsidRDefault="00C54C3E">
            <w:pPr>
              <w:spacing w:line="360" w:lineRule="exact"/>
              <w:rPr>
                <w:rFonts w:ascii="宋体" w:hAnsi="宋体" w:cs="宋体"/>
                <w:color w:val="000000" w:themeColor="text1"/>
                <w:spacing w:val="-8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spacing w:val="-8"/>
                <w:sz w:val="24"/>
                <w:szCs w:val="24"/>
              </w:rPr>
              <w:t>选择题；简答题；推断题；分析题。</w:t>
            </w:r>
          </w:p>
        </w:tc>
      </w:tr>
    </w:tbl>
    <w:p w14:paraId="405C1817" w14:textId="77777777" w:rsidR="00427BD5" w:rsidRDefault="00427BD5">
      <w:pPr>
        <w:rPr>
          <w:rFonts w:ascii="黑体" w:eastAsia="黑体" w:hAnsi="宋体"/>
          <w:b/>
          <w:sz w:val="28"/>
          <w:szCs w:val="28"/>
        </w:rPr>
      </w:pPr>
    </w:p>
    <w:p w14:paraId="27091927" w14:textId="77777777" w:rsidR="00427BD5" w:rsidRDefault="00427BD5"/>
    <w:sectPr w:rsidR="00427B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E7F70E" w14:textId="77777777" w:rsidR="00C54C3E" w:rsidRDefault="00C54C3E" w:rsidP="00E872EB">
      <w:r>
        <w:separator/>
      </w:r>
    </w:p>
  </w:endnote>
  <w:endnote w:type="continuationSeparator" w:id="0">
    <w:p w14:paraId="6F1CAB34" w14:textId="77777777" w:rsidR="00C54C3E" w:rsidRDefault="00C54C3E" w:rsidP="00E87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81FF5D" w14:textId="77777777" w:rsidR="00C54C3E" w:rsidRDefault="00C54C3E" w:rsidP="00E872EB">
      <w:r>
        <w:separator/>
      </w:r>
    </w:p>
  </w:footnote>
  <w:footnote w:type="continuationSeparator" w:id="0">
    <w:p w14:paraId="07F33458" w14:textId="77777777" w:rsidR="00C54C3E" w:rsidRDefault="00C54C3E" w:rsidP="00E872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427BD5"/>
    <w:rsid w:val="00427BD5"/>
    <w:rsid w:val="007B0F68"/>
    <w:rsid w:val="00C54C3E"/>
    <w:rsid w:val="00E872EB"/>
    <w:rsid w:val="05A61F6A"/>
    <w:rsid w:val="33EF4F96"/>
    <w:rsid w:val="38F119F5"/>
    <w:rsid w:val="3AE63C51"/>
    <w:rsid w:val="5DD542E8"/>
    <w:rsid w:val="5DDA4144"/>
    <w:rsid w:val="77CA7697"/>
    <w:rsid w:val="78AA1593"/>
    <w:rsid w:val="7BA15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64DBF30-85BD-4917-847C-247FD8325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qFormat/>
    <w:pPr>
      <w:ind w:firstLineChars="200" w:firstLine="420"/>
    </w:pPr>
    <w:rPr>
      <w:szCs w:val="24"/>
    </w:rPr>
  </w:style>
  <w:style w:type="paragraph" w:styleId="a3">
    <w:name w:val="header"/>
    <w:basedOn w:val="a"/>
    <w:link w:val="Char"/>
    <w:rsid w:val="00E872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E872EB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E872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E872EB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Balloon Text"/>
    <w:basedOn w:val="a"/>
    <w:link w:val="Char1"/>
    <w:rsid w:val="00E872EB"/>
    <w:rPr>
      <w:sz w:val="18"/>
      <w:szCs w:val="18"/>
    </w:rPr>
  </w:style>
  <w:style w:type="character" w:customStyle="1" w:styleId="Char1">
    <w:name w:val="批注框文本 Char"/>
    <w:basedOn w:val="a0"/>
    <w:link w:val="a5"/>
    <w:rsid w:val="00E872EB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17629</dc:creator>
  <cp:lastModifiedBy>yj08</cp:lastModifiedBy>
  <cp:revision>2</cp:revision>
  <cp:lastPrinted>2025-09-18T00:47:00Z</cp:lastPrinted>
  <dcterms:created xsi:type="dcterms:W3CDTF">2024-08-17T01:28:00Z</dcterms:created>
  <dcterms:modified xsi:type="dcterms:W3CDTF">2025-09-18T01:17:00Z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02686818ACB04F52B12C06F1C2C034E3_12</vt:lpwstr>
  </property>
  <property fmtid="{D5CDD505-2E9C-101B-9397-08002B2CF9AE}" pid="4" name="KSOTemplateDocerSaveRecord">
    <vt:lpwstr>eyJoZGlkIjoiNzU1M2IyZjk4OTkzYjdjODdkNGZhOGVhOWRhZjQ0MjUiLCJ1c2VySWQiOiIyNzU0MjAwMTkifQ==</vt:lpwstr>
  </property>
</Properties>
</file>