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052585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716"/>
        <w:gridCol w:w="1692"/>
        <w:gridCol w:w="2478"/>
      </w:tblGrid>
      <w:tr w14:paraId="1AA5D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1B9D9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52D02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1E09B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665E5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C59D5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考试科目名称</w:t>
            </w:r>
          </w:p>
        </w:tc>
      </w:tr>
      <w:tr w14:paraId="38125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20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1581F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包装设计艺术学院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5D1F3">
            <w:pPr>
              <w:wordWrap w:val="0"/>
              <w:spacing w:line="288" w:lineRule="auto"/>
              <w:jc w:val="center"/>
              <w:rPr>
                <w:rFonts w:hint="default" w:ascii="宋体" w:hAnsi="宋体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140300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26C5D">
            <w:pPr>
              <w:wordWrap w:val="0"/>
              <w:spacing w:line="288" w:lineRule="auto"/>
              <w:jc w:val="center"/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设计学</w:t>
            </w:r>
          </w:p>
        </w:tc>
        <w:tc>
          <w:tcPr>
            <w:tcW w:w="16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7DB80">
            <w:pPr>
              <w:pStyle w:val="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913</w:t>
            </w:r>
          </w:p>
        </w:tc>
        <w:tc>
          <w:tcPr>
            <w:tcW w:w="24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78B0B">
            <w:pPr>
              <w:pStyle w:val="2"/>
              <w:jc w:val="center"/>
              <w:rPr>
                <w:rFonts w:hint="default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色彩</w:t>
            </w:r>
          </w:p>
        </w:tc>
      </w:tr>
      <w:tr w14:paraId="319C4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20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827DFC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03875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135700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0A97C">
            <w:pPr>
              <w:wordWrap w:val="0"/>
              <w:spacing w:line="288" w:lineRule="auto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设计</w:t>
            </w:r>
          </w:p>
        </w:tc>
        <w:tc>
          <w:tcPr>
            <w:tcW w:w="16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E14410">
            <w:pPr>
              <w:pStyle w:val="2"/>
              <w:jc w:val="center"/>
              <w:rPr>
                <w:rFonts w:hint="eastAsia" w:ascii="宋体" w:hAnsi="宋体" w:eastAsia="宋体" w:cs="Times New Roman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C90D38">
            <w:pPr>
              <w:pStyle w:val="2"/>
              <w:jc w:val="center"/>
              <w:rPr>
                <w:rFonts w:hint="eastAsia" w:ascii="宋体" w:hAnsi="宋体" w:eastAsia="宋体" w:cs="Times New Roman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B40F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3990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  <w:p w14:paraId="261DA86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80B153">
            <w:pPr>
              <w:pStyle w:val="2"/>
              <w:ind w:firstLine="720" w:firstLineChars="300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083B2D29">
            <w:pPr>
              <w:pStyle w:val="2"/>
              <w:ind w:firstLine="720" w:firstLineChars="300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452C6E9A">
            <w:pPr>
              <w:pStyle w:val="2"/>
              <w:jc w:val="left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色彩静物：如水果、器皿、衬布等静物的色彩描绘，考察考生对色彩搭配、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明暗对比、空间感等技巧的掌握。</w:t>
            </w:r>
          </w:p>
          <w:p w14:paraId="60D8EFA6">
            <w:pPr>
              <w:pStyle w:val="2"/>
              <w:jc w:val="left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人物头像：通过对人物头像的写生或默写，考察考生对人物面部特征、色彩变化及光影效果的表现能力。</w:t>
            </w:r>
          </w:p>
          <w:p w14:paraId="179A0087">
            <w:pPr>
              <w:pStyle w:val="2"/>
              <w:jc w:val="left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风景写生：根据自然风景进行色彩描绘，考察其对色彩氛围、构图布局及整体色调的把握能力。</w:t>
            </w:r>
          </w:p>
          <w:p w14:paraId="4E176C90">
            <w:pPr>
              <w:pStyle w:val="2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图案设计：部分考试还会涉及图案的色彩设计，考察考生的色彩运用、创意设计及视觉表现能力。</w:t>
            </w:r>
          </w:p>
        </w:tc>
      </w:tr>
      <w:tr w14:paraId="66DFC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1F76B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5B8E06C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C9C198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</w:rPr>
            </w:pPr>
          </w:p>
          <w:p w14:paraId="0361868D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</w:rPr>
            </w:pPr>
          </w:p>
          <w:p w14:paraId="2C2A3AB7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</w:rPr>
            </w:pPr>
          </w:p>
          <w:p w14:paraId="04D30349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  <w:t>（一）试卷成绩及考试时间</w:t>
            </w:r>
          </w:p>
          <w:p w14:paraId="007CC0EC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本试卷满分为</w:t>
            </w:r>
            <w:r>
              <w:rPr>
                <w:rFonts w:hint="eastAsia" w:ascii="宋体" w:hAnsi="宋体" w:cs="宋体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100</w:t>
            </w: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分，考试时间为180分钟。</w:t>
            </w:r>
          </w:p>
          <w:p w14:paraId="120E720D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  <w:t>（二）答题方式</w:t>
            </w:r>
          </w:p>
          <w:p w14:paraId="38FD396B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</w:rPr>
              <w:t>答题方式为闭卷、笔试。</w:t>
            </w:r>
          </w:p>
          <w:p w14:paraId="18394340">
            <w:pPr>
              <w:spacing w:line="360" w:lineRule="exact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</w:p>
        </w:tc>
      </w:tr>
    </w:tbl>
    <w:p w14:paraId="14920CBF">
      <w:pPr>
        <w:spacing w:line="360" w:lineRule="exact"/>
        <w:ind w:firstLine="105" w:firstLineChars="5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4F09FC">
    <w:pPr>
      <w:spacing w:line="176" w:lineRule="auto"/>
      <w:ind w:left="912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17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02D13"/>
    <w:rsid w:val="036F2A58"/>
    <w:rsid w:val="0B161F7E"/>
    <w:rsid w:val="0B9335CE"/>
    <w:rsid w:val="0C344DB1"/>
    <w:rsid w:val="0C513718"/>
    <w:rsid w:val="0FE967EA"/>
    <w:rsid w:val="168E3310"/>
    <w:rsid w:val="173B5246"/>
    <w:rsid w:val="174F6F43"/>
    <w:rsid w:val="1E8A04DB"/>
    <w:rsid w:val="20743577"/>
    <w:rsid w:val="20D56962"/>
    <w:rsid w:val="22781D73"/>
    <w:rsid w:val="2452597D"/>
    <w:rsid w:val="27E601D4"/>
    <w:rsid w:val="28934F09"/>
    <w:rsid w:val="28C72DDD"/>
    <w:rsid w:val="2C027C88"/>
    <w:rsid w:val="2C475FE3"/>
    <w:rsid w:val="2C586F92"/>
    <w:rsid w:val="2CAD4098"/>
    <w:rsid w:val="324F79A0"/>
    <w:rsid w:val="328E04C8"/>
    <w:rsid w:val="35EB5C31"/>
    <w:rsid w:val="362D7FF8"/>
    <w:rsid w:val="38997932"/>
    <w:rsid w:val="3A6A7A6C"/>
    <w:rsid w:val="3CAF79B9"/>
    <w:rsid w:val="3D56182E"/>
    <w:rsid w:val="42F9198D"/>
    <w:rsid w:val="44003287"/>
    <w:rsid w:val="448A4C1A"/>
    <w:rsid w:val="454877B3"/>
    <w:rsid w:val="46F74436"/>
    <w:rsid w:val="48C52312"/>
    <w:rsid w:val="4A45370A"/>
    <w:rsid w:val="51B178D7"/>
    <w:rsid w:val="52C70E23"/>
    <w:rsid w:val="53282332"/>
    <w:rsid w:val="535D1AC5"/>
    <w:rsid w:val="55CF47D0"/>
    <w:rsid w:val="562631E1"/>
    <w:rsid w:val="57A44166"/>
    <w:rsid w:val="5871221D"/>
    <w:rsid w:val="58E405DD"/>
    <w:rsid w:val="5CB00EB7"/>
    <w:rsid w:val="5F1A4D0E"/>
    <w:rsid w:val="607D5D87"/>
    <w:rsid w:val="62E713AB"/>
    <w:rsid w:val="63690012"/>
    <w:rsid w:val="63AE1EC8"/>
    <w:rsid w:val="660B1854"/>
    <w:rsid w:val="66C703CB"/>
    <w:rsid w:val="69BF0822"/>
    <w:rsid w:val="6C9F4AA4"/>
    <w:rsid w:val="72071122"/>
    <w:rsid w:val="7513602F"/>
    <w:rsid w:val="78AC47D1"/>
    <w:rsid w:val="79670EC4"/>
    <w:rsid w:val="7A70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2"/>
    <w:basedOn w:val="1"/>
    <w:qFormat/>
    <w:uiPriority w:val="0"/>
    <w:pPr>
      <w:ind w:firstLine="420" w:firstLineChars="200"/>
    </w:pPr>
    <w:rPr>
      <w:szCs w:val="24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315</Words>
  <Characters>334</Characters>
  <Lines>0</Lines>
  <Paragraphs>0</Paragraphs>
  <TotalTime>2</TotalTime>
  <ScaleCrop>false</ScaleCrop>
  <LinksUpToDate>false</LinksUpToDate>
  <CharactersWithSpaces>334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2025-08-21T02:32:00Z</dcterms:created>
  <dc:creator>17629</dc:creator>
  <cp:lastModifiedBy>小米汤</cp:lastModifiedBy>
  <dcterms:modified xsi:type="dcterms:W3CDTF">2025-09-15T03:59:52Z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eyJoZGlkIjoiYjg0NzVmMTY5YTBlZmNlZWQ5YWVjNzZmNzkzMmNkNzYiLCJ1c2VySWQiOiI0OTA2MjIyNTQifQ==</vt:lpwstr>
  </property>
  <property fmtid="{D5CDD505-2E9C-101B-9397-08002B2CF9AE}" pid="4" name="ICV">
    <vt:lpwstr>E1B6173F1982446D81DFD4972D72F0CE_13</vt:lpwstr>
  </property>
</Properties>
</file>