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3FC8" w:rsidRDefault="00000000">
      <w:pPr>
        <w:spacing w:line="500" w:lineRule="exac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杭州电子科技大学</w:t>
      </w:r>
      <w:r>
        <w:rPr>
          <w:rFonts w:ascii="Times New Roman" w:hAnsi="Times New Roman" w:cs="Times New Roman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</w:rPr>
        <w:t>全国硕士研究生招生考试业务课考试大纲</w:t>
      </w:r>
    </w:p>
    <w:p w:rsidR="00A23FC8" w:rsidRDefault="00000000">
      <w:pPr>
        <w:spacing w:line="500" w:lineRule="exac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u w:val="single"/>
        </w:rPr>
        <w:t>考试科目名称：新闻与传播专业基础</w:t>
      </w:r>
      <w:r>
        <w:rPr>
          <w:rFonts w:ascii="Times New Roman" w:hAnsi="Times New Roman" w:cs="Times New Roman"/>
          <w:b/>
          <w:bCs/>
          <w:sz w:val="28"/>
          <w:u w:val="single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u w:val="single"/>
        </w:rPr>
        <w:t>科目代码：</w:t>
      </w:r>
      <w:r>
        <w:rPr>
          <w:rFonts w:ascii="Times New Roman" w:hAnsi="Times New Roman" w:cs="Times New Roman"/>
          <w:b/>
          <w:bCs/>
          <w:sz w:val="28"/>
          <w:u w:val="single"/>
        </w:rPr>
        <w:t xml:space="preserve">440          </w:t>
      </w:r>
    </w:p>
    <w:p w:rsidR="00A23FC8" w:rsidRDefault="00A23FC8">
      <w:pPr>
        <w:ind w:firstLineChars="200" w:firstLine="420"/>
        <w:rPr>
          <w:rFonts w:ascii="Times New Roman" w:hAnsi="Times New Roman" w:cs="Times New Roman"/>
        </w:rPr>
      </w:pP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本科目主要考查新闻学概论、传播学</w:t>
      </w:r>
      <w:r>
        <w:rPr>
          <w:rFonts w:ascii="Times New Roman" w:hAnsi="Times New Roman" w:cs="Times New Roman" w:hint="eastAsia"/>
        </w:rPr>
        <w:t>原理</w:t>
      </w:r>
      <w:r>
        <w:rPr>
          <w:rFonts w:ascii="Times New Roman" w:hAnsi="Times New Roman" w:cs="Times New Roman"/>
        </w:rPr>
        <w:t>、出版学基础等课程的基本内容</w:t>
      </w:r>
      <w:r>
        <w:rPr>
          <w:rFonts w:ascii="Times New Roman" w:hAnsi="Times New Roman" w:cs="Times New Roman" w:hint="eastAsia"/>
        </w:rPr>
        <w:t>，测试考生对基本概念、基础理论、专业知识的掌握情况和运用能力</w:t>
      </w:r>
      <w:r>
        <w:rPr>
          <w:rFonts w:ascii="Times New Roman" w:hAnsi="Times New Roman" w:cs="Times New Roman"/>
        </w:rPr>
        <w:t>。</w:t>
      </w:r>
    </w:p>
    <w:p w:rsidR="00A23FC8" w:rsidRDefault="00000000">
      <w:pPr>
        <w:pStyle w:val="a5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一、考试内容</w:t>
      </w:r>
    </w:p>
    <w:p w:rsidR="00A23FC8" w:rsidRDefault="00000000">
      <w:pPr>
        <w:spacing w:line="440" w:lineRule="exact"/>
        <w:ind w:firstLineChars="200" w:firstLine="4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>
        <w:rPr>
          <w:rFonts w:ascii="Times New Roman" w:hAnsi="Times New Roman" w:cs="Times New Roman"/>
          <w:b/>
          <w:bCs/>
        </w:rPr>
        <w:t>新闻</w:t>
      </w:r>
      <w:r>
        <w:rPr>
          <w:rFonts w:ascii="Times New Roman" w:hAnsi="Times New Roman" w:cs="Times New Roman" w:hint="eastAsia"/>
          <w:b/>
          <w:bCs/>
        </w:rPr>
        <w:t>学概论</w:t>
      </w:r>
      <w:r>
        <w:rPr>
          <w:rFonts w:ascii="Times New Roman" w:hAnsi="Times New Roman" w:cs="Times New Roman"/>
          <w:b/>
          <w:bCs/>
        </w:rPr>
        <w:t>（</w:t>
      </w:r>
      <w:r w:rsidR="00D70D54">
        <w:rPr>
          <w:rFonts w:ascii="Times New Roman" w:hAnsi="Times New Roman" w:cs="Times New Roman" w:hint="eastAsia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0%</w:t>
      </w:r>
      <w:r>
        <w:rPr>
          <w:rFonts w:ascii="Times New Roman" w:hAnsi="Times New Roman" w:cs="Times New Roman"/>
          <w:b/>
          <w:bCs/>
        </w:rPr>
        <w:t>左右）</w:t>
      </w:r>
      <w:r>
        <w:rPr>
          <w:rFonts w:ascii="Times New Roman" w:hAnsi="Times New Roman" w:cs="Times New Roman" w:hint="eastAsia"/>
        </w:rPr>
        <w:t>，内容包括：新闻本源、新闻的起源和定义、新闻的基本特征、新闻真实、新闻价值、新闻媒体、新闻事业、新闻工作的党性原则和基本方针、新闻宣传、新闻舆论、新闻出版自由、新闻法治、新闻道德、新闻人才与队伍。</w:t>
      </w:r>
    </w:p>
    <w:p w:rsidR="00A23FC8" w:rsidRDefault="00000000">
      <w:pPr>
        <w:spacing w:line="440" w:lineRule="exact"/>
        <w:ind w:firstLineChars="200" w:firstLine="4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>
        <w:rPr>
          <w:rFonts w:ascii="Times New Roman" w:hAnsi="Times New Roman" w:cs="Times New Roman" w:hint="eastAsia"/>
          <w:b/>
          <w:bCs/>
        </w:rPr>
        <w:t>传播学原理（</w:t>
      </w:r>
      <w:r w:rsidR="00AF3807"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 w:hint="eastAsia"/>
          <w:b/>
          <w:bCs/>
        </w:rPr>
        <w:t>%</w:t>
      </w:r>
      <w:r>
        <w:rPr>
          <w:rFonts w:ascii="Times New Roman" w:hAnsi="Times New Roman" w:cs="Times New Roman" w:hint="eastAsia"/>
          <w:b/>
          <w:bCs/>
        </w:rPr>
        <w:t>左右），</w:t>
      </w:r>
      <w:r>
        <w:rPr>
          <w:rFonts w:ascii="Times New Roman" w:hAnsi="Times New Roman" w:cs="Times New Roman" w:hint="eastAsia"/>
        </w:rPr>
        <w:t>内容包括：传播的定义、传播的类型、传播的模式、传播的功能；传播学的特性、传播学引入中国的意义、传播学的本土特色、媒介演变的历程、新媒介的特点和意义、新传播技术对媒介的冲击与影响、各个媒介理论的贡献与缺陷、传播制度的变迁、信息与信息量；符号、语义研究的成果与发展、非语言传播的功能和特点、受众研究的主要视角、受众研究的经典理论、新媒介环境下传受关系的变化、人际传播、组织传播、传播效果的内涵、层次和类型、传播效果研究的历程、各个传播效果理论的精要。</w:t>
      </w:r>
    </w:p>
    <w:p w:rsidR="00AF3807" w:rsidRDefault="00AF3807">
      <w:pPr>
        <w:spacing w:line="440" w:lineRule="exact"/>
        <w:ind w:firstLineChars="200" w:firstLine="428"/>
        <w:rPr>
          <w:rFonts w:ascii="Times New Roman" w:hAnsi="Times New Roman" w:cs="Times New Roman"/>
        </w:rPr>
      </w:pPr>
      <w:r w:rsidRPr="00490AD8">
        <w:rPr>
          <w:rFonts w:ascii="Times New Roman" w:hAnsi="Times New Roman" w:cs="Times New Roman" w:hint="eastAsia"/>
          <w:b/>
          <w:bCs/>
        </w:rPr>
        <w:t>3.</w:t>
      </w:r>
      <w:r w:rsidR="00D70D54" w:rsidRPr="00490AD8">
        <w:rPr>
          <w:rFonts w:ascii="Times New Roman" w:hAnsi="Times New Roman" w:cs="Times New Roman" w:hint="eastAsia"/>
          <w:b/>
          <w:bCs/>
        </w:rPr>
        <w:t xml:space="preserve"> </w:t>
      </w:r>
      <w:r w:rsidRPr="00490AD8">
        <w:rPr>
          <w:rFonts w:ascii="Times New Roman" w:hAnsi="Times New Roman" w:cs="Times New Roman" w:hint="eastAsia"/>
          <w:b/>
          <w:bCs/>
        </w:rPr>
        <w:t>新闻传播学研究方法（</w:t>
      </w:r>
      <w:r w:rsidRPr="00490AD8">
        <w:rPr>
          <w:rFonts w:ascii="Times New Roman" w:hAnsi="Times New Roman" w:cs="Times New Roman" w:hint="eastAsia"/>
          <w:b/>
          <w:bCs/>
        </w:rPr>
        <w:t>20%</w:t>
      </w:r>
      <w:r w:rsidRPr="00490AD8">
        <w:rPr>
          <w:rFonts w:ascii="Times New Roman" w:hAnsi="Times New Roman" w:cs="Times New Roman" w:hint="eastAsia"/>
          <w:b/>
          <w:bCs/>
        </w:rPr>
        <w:t>左右）</w:t>
      </w:r>
      <w:r w:rsidR="002E4B04">
        <w:rPr>
          <w:rFonts w:ascii="Times New Roman" w:hAnsi="Times New Roman" w:cs="Times New Roman" w:hint="eastAsia"/>
        </w:rPr>
        <w:t>，内容包括：科学的传统模式、演绎式理论建构</w:t>
      </w:r>
      <w:r w:rsidR="00490AD8">
        <w:rPr>
          <w:rFonts w:ascii="Times New Roman" w:hAnsi="Times New Roman" w:cs="Times New Roman" w:hint="eastAsia"/>
        </w:rPr>
        <w:t>、</w:t>
      </w:r>
      <w:r w:rsidR="002E4B04">
        <w:rPr>
          <w:rFonts w:ascii="Times New Roman" w:hAnsi="Times New Roman" w:cs="Times New Roman" w:hint="eastAsia"/>
        </w:rPr>
        <w:t>归纳式理论建构</w:t>
      </w:r>
      <w:r w:rsidR="00490AD8">
        <w:rPr>
          <w:rFonts w:ascii="Times New Roman" w:hAnsi="Times New Roman" w:cs="Times New Roman" w:hint="eastAsia"/>
        </w:rPr>
        <w:t>、</w:t>
      </w:r>
      <w:r w:rsidR="002E4B04">
        <w:rPr>
          <w:rFonts w:ascii="Times New Roman" w:hAnsi="Times New Roman" w:cs="Times New Roman" w:hint="eastAsia"/>
        </w:rPr>
        <w:t>研究伦理</w:t>
      </w:r>
      <w:r w:rsidR="00490AD8">
        <w:rPr>
          <w:rFonts w:ascii="Times New Roman" w:hAnsi="Times New Roman" w:cs="Times New Roman" w:hint="eastAsia"/>
        </w:rPr>
        <w:t>、</w:t>
      </w:r>
      <w:r w:rsidR="002E4B04">
        <w:rPr>
          <w:rFonts w:ascii="Times New Roman" w:hAnsi="Times New Roman" w:cs="Times New Roman" w:hint="eastAsia"/>
        </w:rPr>
        <w:t>研究的目的</w:t>
      </w:r>
      <w:r w:rsidR="00490AD8">
        <w:rPr>
          <w:rFonts w:ascii="Times New Roman" w:hAnsi="Times New Roman" w:cs="Times New Roman" w:hint="eastAsia"/>
        </w:rPr>
        <w:t>、</w:t>
      </w:r>
      <w:r w:rsidR="002E4B04">
        <w:rPr>
          <w:rFonts w:ascii="Times New Roman" w:hAnsi="Times New Roman" w:cs="Times New Roman" w:hint="eastAsia"/>
        </w:rPr>
        <w:t>主要的定性研究方法，</w:t>
      </w:r>
      <w:r w:rsidR="00490AD8">
        <w:rPr>
          <w:rFonts w:ascii="Times New Roman" w:hAnsi="Times New Roman" w:cs="Times New Roman" w:hint="eastAsia"/>
        </w:rPr>
        <w:t>如</w:t>
      </w:r>
      <w:r w:rsidR="004F7B1C" w:rsidRPr="002E4B04">
        <w:rPr>
          <w:rFonts w:ascii="Times New Roman" w:hAnsi="Times New Roman" w:cs="Times New Roman" w:hint="eastAsia"/>
        </w:rPr>
        <w:t>民</w:t>
      </w:r>
      <w:r w:rsidR="004F7B1C" w:rsidRPr="002E4B04">
        <w:rPr>
          <w:rFonts w:ascii="Times New Roman" w:hAnsi="Times New Roman" w:cs="Times New Roman"/>
        </w:rPr>
        <w:t>族志与参与式观察</w:t>
      </w:r>
      <w:r w:rsidR="004F7B1C" w:rsidRPr="002E4B04">
        <w:rPr>
          <w:rFonts w:ascii="Times New Roman" w:hAnsi="Times New Roman" w:cs="Times New Roman" w:hint="eastAsia"/>
        </w:rPr>
        <w:t>、</w:t>
      </w:r>
      <w:r w:rsidR="004F7B1C" w:rsidRPr="002E4B04">
        <w:rPr>
          <w:rFonts w:ascii="Times New Roman" w:hAnsi="Times New Roman" w:cs="Times New Roman"/>
        </w:rPr>
        <w:t>访谈法</w:t>
      </w:r>
      <w:r w:rsidR="004F7B1C" w:rsidRPr="002E4B04">
        <w:rPr>
          <w:rFonts w:ascii="Times New Roman" w:hAnsi="Times New Roman" w:cs="Times New Roman" w:hint="eastAsia"/>
        </w:rPr>
        <w:t>、</w:t>
      </w:r>
      <w:r w:rsidR="004F7B1C" w:rsidRPr="002E4B04">
        <w:rPr>
          <w:rFonts w:ascii="Times New Roman" w:hAnsi="Times New Roman" w:cs="Times New Roman"/>
        </w:rPr>
        <w:t>焦点小组</w:t>
      </w:r>
      <w:r w:rsidR="004F7B1C" w:rsidRPr="002E4B04">
        <w:rPr>
          <w:rFonts w:ascii="Times New Roman" w:hAnsi="Times New Roman" w:cs="Times New Roman" w:hint="eastAsia"/>
        </w:rPr>
        <w:t>、</w:t>
      </w:r>
      <w:r w:rsidR="004F7B1C" w:rsidRPr="002E4B04">
        <w:rPr>
          <w:rFonts w:ascii="Times New Roman" w:hAnsi="Times New Roman" w:cs="Times New Roman"/>
        </w:rPr>
        <w:t>文本分析</w:t>
      </w:r>
      <w:r w:rsidR="004F7B1C" w:rsidRPr="002E4B04">
        <w:rPr>
          <w:rFonts w:ascii="Times New Roman" w:hAnsi="Times New Roman" w:cs="Times New Roman" w:hint="eastAsia"/>
        </w:rPr>
        <w:t>、</w:t>
      </w:r>
      <w:r w:rsidR="004F7B1C" w:rsidRPr="002E4B04">
        <w:rPr>
          <w:rFonts w:ascii="Times New Roman" w:hAnsi="Times New Roman" w:cs="Times New Roman"/>
        </w:rPr>
        <w:t>案例研究法</w:t>
      </w:r>
      <w:r w:rsidR="004F7B1C" w:rsidRPr="002E4B04">
        <w:rPr>
          <w:rFonts w:ascii="Times New Roman" w:hAnsi="Times New Roman" w:cs="Times New Roman" w:hint="eastAsia"/>
        </w:rPr>
        <w:t>、</w:t>
      </w:r>
      <w:r w:rsidR="004F7B1C" w:rsidRPr="002E4B04">
        <w:rPr>
          <w:rFonts w:ascii="Times New Roman" w:hAnsi="Times New Roman" w:cs="Times New Roman"/>
        </w:rPr>
        <w:t>扎根理论</w:t>
      </w:r>
      <w:r w:rsidR="002E4B04" w:rsidRPr="002E4B04">
        <w:rPr>
          <w:rFonts w:ascii="Times New Roman" w:hAnsi="Times New Roman" w:cs="Times New Roman" w:hint="eastAsia"/>
        </w:rPr>
        <w:t>等。</w:t>
      </w:r>
    </w:p>
    <w:p w:rsidR="00A23FC8" w:rsidRDefault="00473D01">
      <w:pPr>
        <w:spacing w:line="440" w:lineRule="exact"/>
        <w:ind w:firstLineChars="200" w:firstLine="428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出版学的基础知识及理论（</w:t>
      </w:r>
      <w:r>
        <w:rPr>
          <w:rFonts w:ascii="Times New Roman" w:hAnsi="Times New Roman" w:cs="Times New Roman"/>
          <w:b/>
          <w:bCs/>
        </w:rPr>
        <w:t>20%</w:t>
      </w:r>
      <w:r>
        <w:rPr>
          <w:rFonts w:ascii="Times New Roman" w:hAnsi="Times New Roman" w:cs="Times New Roman"/>
          <w:b/>
          <w:bCs/>
        </w:rPr>
        <w:t>左右）</w:t>
      </w:r>
      <w:r>
        <w:rPr>
          <w:rFonts w:ascii="Times New Roman" w:hAnsi="Times New Roman" w:cs="Times New Roman" w:hint="eastAsia"/>
        </w:rPr>
        <w:t>，内容包括：出版学基本知识、出版信息检索、出版理论、出版实务、出版史等相关知识和理论等。</w:t>
      </w:r>
    </w:p>
    <w:p w:rsidR="00A23FC8" w:rsidRDefault="00000000">
      <w:pPr>
        <w:pStyle w:val="a5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二、考试形式及要求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试卷总分数及考试时间：试卷满分为</w:t>
      </w:r>
      <w:r>
        <w:rPr>
          <w:rFonts w:ascii="Times New Roman" w:hAnsi="Times New Roman" w:cs="Times New Roman"/>
        </w:rPr>
        <w:t>150</w:t>
      </w:r>
      <w:r>
        <w:rPr>
          <w:rFonts w:ascii="Times New Roman" w:hAnsi="Times New Roman" w:cs="Times New Roman"/>
        </w:rPr>
        <w:t>分，考试时间为</w:t>
      </w:r>
      <w:r>
        <w:rPr>
          <w:rFonts w:ascii="Times New Roman" w:hAnsi="Times New Roman" w:cs="Times New Roman"/>
        </w:rPr>
        <w:t>180</w:t>
      </w:r>
      <w:r>
        <w:rPr>
          <w:rFonts w:ascii="Times New Roman" w:hAnsi="Times New Roman" w:cs="Times New Roman"/>
        </w:rPr>
        <w:t>分钟。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答题方式：闭卷、笔试，不允许使用计算器等设备。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试卷题型结构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）名词解释（每小题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分，共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题，合计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分）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）简答题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（每小题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分，共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题，合计</w:t>
      </w:r>
      <w:r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>分）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）论述题（每小题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分，共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题，合计</w:t>
      </w: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分）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）分析题（共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题，合计</w:t>
      </w:r>
      <w:r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>分）</w:t>
      </w:r>
    </w:p>
    <w:p w:rsidR="00A23FC8" w:rsidRDefault="00000000">
      <w:pPr>
        <w:pStyle w:val="a5"/>
        <w:spacing w:before="0" w:after="0" w:line="4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三、参考书目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 w:hint="eastAsia"/>
        </w:rPr>
        <w:t>《</w:t>
      </w:r>
      <w:bookmarkStart w:id="0" w:name="OLE_LINK16"/>
      <w:r>
        <w:rPr>
          <w:color w:val="000000"/>
        </w:rPr>
        <w:t>新闻学概论</w:t>
      </w:r>
      <w:r>
        <w:rPr>
          <w:rFonts w:hint="eastAsia"/>
          <w:color w:val="000000"/>
        </w:rPr>
        <w:t>（</w:t>
      </w:r>
      <w:r>
        <w:rPr>
          <w:color w:val="000000"/>
        </w:rPr>
        <w:t>第二版</w:t>
      </w:r>
      <w:r>
        <w:rPr>
          <w:rFonts w:hint="eastAsia"/>
          <w:color w:val="000000"/>
        </w:rPr>
        <w:t>）</w:t>
      </w:r>
      <w:bookmarkEnd w:id="0"/>
      <w:r>
        <w:rPr>
          <w:rFonts w:ascii="Times New Roman" w:hAnsi="Times New Roman" w:cs="Times New Roman" w:hint="eastAsia"/>
        </w:rPr>
        <w:t>》马克思主义理论研究和建设工程重点教材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高等教育出版</w:t>
      </w:r>
      <w:r>
        <w:rPr>
          <w:rFonts w:ascii="Times New Roman" w:hAnsi="Times New Roman" w:cs="Times New Roman" w:hint="eastAsia"/>
        </w:rPr>
        <w:lastRenderedPageBreak/>
        <w:t>社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>年；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 w:hint="eastAsia"/>
        </w:rPr>
        <w:t>《</w:t>
      </w:r>
      <w:bookmarkStart w:id="1" w:name="OLE_LINK15"/>
      <w:r>
        <w:rPr>
          <w:rFonts w:ascii="Times New Roman" w:hAnsi="Times New Roman" w:cs="Times New Roman" w:hint="eastAsia"/>
        </w:rPr>
        <w:t>传播学</w:t>
      </w:r>
      <w:r w:rsidR="0066212E">
        <w:rPr>
          <w:rFonts w:ascii="Times New Roman" w:hAnsi="Times New Roman" w:cs="Times New Roman" w:hint="eastAsia"/>
        </w:rPr>
        <w:t>教程</w:t>
      </w:r>
      <w:r>
        <w:rPr>
          <w:rFonts w:ascii="Times New Roman" w:hAnsi="Times New Roman" w:cs="Times New Roman" w:hint="eastAsia"/>
        </w:rPr>
        <w:t>（第</w:t>
      </w:r>
      <w:r w:rsidR="00A00850">
        <w:rPr>
          <w:rFonts w:ascii="Times New Roman" w:hAnsi="Times New Roman" w:cs="Times New Roman" w:hint="eastAsia"/>
        </w:rPr>
        <w:t>二</w:t>
      </w:r>
      <w:r>
        <w:rPr>
          <w:rFonts w:ascii="Times New Roman" w:hAnsi="Times New Roman" w:cs="Times New Roman" w:hint="eastAsia"/>
        </w:rPr>
        <w:t>版）</w:t>
      </w:r>
      <w:bookmarkEnd w:id="1"/>
      <w:r>
        <w:rPr>
          <w:rFonts w:ascii="Times New Roman" w:hAnsi="Times New Roman" w:cs="Times New Roman" w:hint="eastAsia"/>
        </w:rPr>
        <w:t>》，</w:t>
      </w:r>
      <w:r w:rsidR="00A00850">
        <w:rPr>
          <w:rFonts w:ascii="Times New Roman" w:hAnsi="Times New Roman" w:cs="Times New Roman" w:hint="eastAsia"/>
        </w:rPr>
        <w:t>郭庆光</w:t>
      </w:r>
      <w:r>
        <w:rPr>
          <w:rFonts w:ascii="Times New Roman" w:hAnsi="Times New Roman" w:cs="Times New Roman" w:hint="eastAsia"/>
        </w:rPr>
        <w:t>，</w:t>
      </w:r>
      <w:r w:rsidR="0066212E">
        <w:rPr>
          <w:rFonts w:ascii="Times New Roman" w:hAnsi="Times New Roman" w:cs="Times New Roman" w:hint="eastAsia"/>
        </w:rPr>
        <w:t>中国人民大学出版社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0</w:t>
      </w:r>
      <w:r w:rsidR="0066212E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年</w:t>
      </w:r>
      <w:r>
        <w:rPr>
          <w:rFonts w:ascii="Times New Roman" w:hAnsi="Times New Roman" w:cs="Times New Roman"/>
        </w:rPr>
        <w:t>；</w:t>
      </w:r>
    </w:p>
    <w:p w:rsidR="00A23FC8" w:rsidRDefault="0000000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《</w:t>
      </w:r>
      <w:bookmarkStart w:id="2" w:name="OLE_LINK34"/>
      <w:r>
        <w:rPr>
          <w:rFonts w:ascii="Times New Roman" w:hAnsi="Times New Roman" w:cs="Times New Roman"/>
        </w:rPr>
        <w:t>出版专业基础（初级）</w:t>
      </w:r>
      <w:bookmarkEnd w:id="2"/>
      <w:r>
        <w:rPr>
          <w:rFonts w:ascii="Times New Roman" w:hAnsi="Times New Roman" w:cs="Times New Roman"/>
        </w:rPr>
        <w:t>》，国家新闻出版广电总局出版专业资格考试办公室编，崇文书局，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>年；</w:t>
      </w:r>
    </w:p>
    <w:p w:rsidR="00814880" w:rsidRDefault="00814880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4. </w:t>
      </w:r>
      <w:bookmarkStart w:id="3" w:name="OLE_LINK12"/>
      <w:r w:rsidRPr="00814880">
        <w:rPr>
          <w:rFonts w:ascii="Times New Roman" w:hAnsi="Times New Roman" w:cs="Times New Roman" w:hint="eastAsia"/>
        </w:rPr>
        <w:t>社会研究方法</w:t>
      </w:r>
      <w:bookmarkEnd w:id="3"/>
      <w:r w:rsidRPr="00814880">
        <w:rPr>
          <w:rFonts w:ascii="Times New Roman" w:hAnsi="Times New Roman" w:cs="Times New Roman" w:hint="eastAsia"/>
        </w:rPr>
        <w:t>（第十四版）</w:t>
      </w:r>
      <w:r>
        <w:rPr>
          <w:rFonts w:ascii="Times New Roman" w:hAnsi="Times New Roman" w:cs="Times New Roman" w:hint="eastAsia"/>
        </w:rPr>
        <w:t>，邱泽奇译，</w:t>
      </w:r>
      <w:r w:rsidRPr="00814880">
        <w:rPr>
          <w:rFonts w:ascii="Times New Roman" w:hAnsi="Times New Roman" w:cs="Times New Roman" w:hint="eastAsia"/>
        </w:rPr>
        <w:t>清华大学出版社</w:t>
      </w:r>
      <w:r>
        <w:rPr>
          <w:rFonts w:ascii="Times New Roman" w:hAnsi="Times New Roman" w:cs="Times New Roman" w:hint="eastAsia"/>
        </w:rPr>
        <w:t>，</w:t>
      </w:r>
      <w:r>
        <w:rPr>
          <w:rFonts w:ascii="PingFang SC" w:eastAsia="PingFang SC" w:hAnsi="PingFang SC" w:hint="eastAsia"/>
          <w:color w:val="1A1A1A"/>
          <w:szCs w:val="21"/>
          <w:shd w:val="clear" w:color="auto" w:fill="FFFFFF"/>
        </w:rPr>
        <w:t>2021年；</w:t>
      </w:r>
    </w:p>
    <w:p w:rsidR="00A23FC8" w:rsidRDefault="00682935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其它新闻传播专业相关资料</w:t>
      </w:r>
      <w:r>
        <w:rPr>
          <w:rFonts w:ascii="Times New Roman" w:hAnsi="Times New Roman" w:cs="Times New Roman" w:hint="eastAsia"/>
        </w:rPr>
        <w:t>。</w:t>
      </w:r>
    </w:p>
    <w:sectPr w:rsidR="00A23FC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0AB0" w:rsidRDefault="00340AB0">
      <w:r>
        <w:separator/>
      </w:r>
    </w:p>
  </w:endnote>
  <w:endnote w:type="continuationSeparator" w:id="0">
    <w:p w:rsidR="00340AB0" w:rsidRDefault="0034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23FC8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23FC8" w:rsidRDefault="00000000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A23FC8">
                              <w:t>1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" filled="f" stroked="f" strokeweight=".5pt">
              <v:textbox style="mso-fit-shape-to-text:t" inset="0,0,0,0">
                <w:txbxContent>
                  <w:p w:rsidR="00A23FC8" w:rsidRDefault="00000000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>
                        <w:t>1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0AB0" w:rsidRDefault="00340AB0">
      <w:r>
        <w:separator/>
      </w:r>
    </w:p>
  </w:footnote>
  <w:footnote w:type="continuationSeparator" w:id="0">
    <w:p w:rsidR="00340AB0" w:rsidRDefault="00340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B9C"/>
    <w:rsid w:val="F9BF7F23"/>
    <w:rsid w:val="00062AE3"/>
    <w:rsid w:val="00161DFC"/>
    <w:rsid w:val="002E4B04"/>
    <w:rsid w:val="00340AB0"/>
    <w:rsid w:val="00382F7D"/>
    <w:rsid w:val="00413473"/>
    <w:rsid w:val="00473D01"/>
    <w:rsid w:val="00490AD8"/>
    <w:rsid w:val="004F7B1C"/>
    <w:rsid w:val="005C5F56"/>
    <w:rsid w:val="005C761E"/>
    <w:rsid w:val="005D301D"/>
    <w:rsid w:val="0066212E"/>
    <w:rsid w:val="00682935"/>
    <w:rsid w:val="006B7141"/>
    <w:rsid w:val="007A6B9C"/>
    <w:rsid w:val="007E0BBA"/>
    <w:rsid w:val="00814880"/>
    <w:rsid w:val="00861CCC"/>
    <w:rsid w:val="008F6874"/>
    <w:rsid w:val="00931B61"/>
    <w:rsid w:val="00947497"/>
    <w:rsid w:val="00A00850"/>
    <w:rsid w:val="00A23FC8"/>
    <w:rsid w:val="00A37471"/>
    <w:rsid w:val="00A5732B"/>
    <w:rsid w:val="00AF3807"/>
    <w:rsid w:val="00B03AD1"/>
    <w:rsid w:val="00BA270E"/>
    <w:rsid w:val="00CA5C01"/>
    <w:rsid w:val="00D70D54"/>
    <w:rsid w:val="00D837AA"/>
    <w:rsid w:val="012135F2"/>
    <w:rsid w:val="01977041"/>
    <w:rsid w:val="01BD1AD5"/>
    <w:rsid w:val="01EF70BB"/>
    <w:rsid w:val="034C0A26"/>
    <w:rsid w:val="03840F01"/>
    <w:rsid w:val="038A19E9"/>
    <w:rsid w:val="04203264"/>
    <w:rsid w:val="045B1CD2"/>
    <w:rsid w:val="05A77D91"/>
    <w:rsid w:val="069D6072"/>
    <w:rsid w:val="06ED35DF"/>
    <w:rsid w:val="074B1072"/>
    <w:rsid w:val="086E6B48"/>
    <w:rsid w:val="0A0D2346"/>
    <w:rsid w:val="0AAE3C3A"/>
    <w:rsid w:val="0C047BDD"/>
    <w:rsid w:val="0E25790F"/>
    <w:rsid w:val="0EDC4E07"/>
    <w:rsid w:val="0F184863"/>
    <w:rsid w:val="0F692DA0"/>
    <w:rsid w:val="0FEA5731"/>
    <w:rsid w:val="0FF30FFC"/>
    <w:rsid w:val="10F21401"/>
    <w:rsid w:val="11D02E77"/>
    <w:rsid w:val="12A3675C"/>
    <w:rsid w:val="12F12D86"/>
    <w:rsid w:val="132772C8"/>
    <w:rsid w:val="137C40B1"/>
    <w:rsid w:val="14866082"/>
    <w:rsid w:val="149B1DC2"/>
    <w:rsid w:val="15684F05"/>
    <w:rsid w:val="167B6AF3"/>
    <w:rsid w:val="16C95855"/>
    <w:rsid w:val="178F355C"/>
    <w:rsid w:val="17A765D4"/>
    <w:rsid w:val="18304950"/>
    <w:rsid w:val="185F36A9"/>
    <w:rsid w:val="19ED0327"/>
    <w:rsid w:val="1A0D2D44"/>
    <w:rsid w:val="1A5973F4"/>
    <w:rsid w:val="1A61695A"/>
    <w:rsid w:val="1ABB4BDB"/>
    <w:rsid w:val="1BAE547E"/>
    <w:rsid w:val="1C600E33"/>
    <w:rsid w:val="1EE026F2"/>
    <w:rsid w:val="1F8223A9"/>
    <w:rsid w:val="1F8C4049"/>
    <w:rsid w:val="1FB0148B"/>
    <w:rsid w:val="1FB80E1C"/>
    <w:rsid w:val="20E25086"/>
    <w:rsid w:val="21132FD3"/>
    <w:rsid w:val="21A07252"/>
    <w:rsid w:val="21AF0604"/>
    <w:rsid w:val="21C668A9"/>
    <w:rsid w:val="22107514"/>
    <w:rsid w:val="22B85B02"/>
    <w:rsid w:val="23EC313A"/>
    <w:rsid w:val="24376318"/>
    <w:rsid w:val="24466435"/>
    <w:rsid w:val="24D16FD0"/>
    <w:rsid w:val="29C05133"/>
    <w:rsid w:val="2B323225"/>
    <w:rsid w:val="2B844E99"/>
    <w:rsid w:val="2BFA34BD"/>
    <w:rsid w:val="2D342DAF"/>
    <w:rsid w:val="2D755D28"/>
    <w:rsid w:val="2F807242"/>
    <w:rsid w:val="30017644"/>
    <w:rsid w:val="308D51EE"/>
    <w:rsid w:val="335D4AF5"/>
    <w:rsid w:val="33F97EF9"/>
    <w:rsid w:val="34814433"/>
    <w:rsid w:val="35B50DC0"/>
    <w:rsid w:val="36CF40E1"/>
    <w:rsid w:val="387E314E"/>
    <w:rsid w:val="38B27997"/>
    <w:rsid w:val="3A760611"/>
    <w:rsid w:val="3C6C5727"/>
    <w:rsid w:val="3CF51827"/>
    <w:rsid w:val="3EE51524"/>
    <w:rsid w:val="3EF01CD1"/>
    <w:rsid w:val="3F8427F3"/>
    <w:rsid w:val="3FB04FD5"/>
    <w:rsid w:val="40564580"/>
    <w:rsid w:val="41835B47"/>
    <w:rsid w:val="41D73144"/>
    <w:rsid w:val="422144C1"/>
    <w:rsid w:val="42671489"/>
    <w:rsid w:val="430E0EFA"/>
    <w:rsid w:val="449E428A"/>
    <w:rsid w:val="44D36275"/>
    <w:rsid w:val="44F520FF"/>
    <w:rsid w:val="473265DA"/>
    <w:rsid w:val="47F52A1C"/>
    <w:rsid w:val="4808194D"/>
    <w:rsid w:val="481548E4"/>
    <w:rsid w:val="489B16FD"/>
    <w:rsid w:val="48DA4A32"/>
    <w:rsid w:val="48E93874"/>
    <w:rsid w:val="491C61EB"/>
    <w:rsid w:val="4AD01AB9"/>
    <w:rsid w:val="4AF92159"/>
    <w:rsid w:val="4DDE0CD9"/>
    <w:rsid w:val="4F7E04F5"/>
    <w:rsid w:val="4F977993"/>
    <w:rsid w:val="50CE5DA4"/>
    <w:rsid w:val="51030C09"/>
    <w:rsid w:val="51C353AB"/>
    <w:rsid w:val="52222972"/>
    <w:rsid w:val="531F1A09"/>
    <w:rsid w:val="53427D89"/>
    <w:rsid w:val="561C3E9D"/>
    <w:rsid w:val="563E311C"/>
    <w:rsid w:val="5695726C"/>
    <w:rsid w:val="582A7FC0"/>
    <w:rsid w:val="5A9561F1"/>
    <w:rsid w:val="5AD939A3"/>
    <w:rsid w:val="5C146ECC"/>
    <w:rsid w:val="5C293EFD"/>
    <w:rsid w:val="5CA53B9D"/>
    <w:rsid w:val="5CC12A5B"/>
    <w:rsid w:val="5D1962A5"/>
    <w:rsid w:val="5ECE76A5"/>
    <w:rsid w:val="5F85346B"/>
    <w:rsid w:val="5F9E19FE"/>
    <w:rsid w:val="61551A74"/>
    <w:rsid w:val="6155494D"/>
    <w:rsid w:val="61C0737E"/>
    <w:rsid w:val="62865DE1"/>
    <w:rsid w:val="62EB4D59"/>
    <w:rsid w:val="633979AA"/>
    <w:rsid w:val="639D2372"/>
    <w:rsid w:val="64C375DF"/>
    <w:rsid w:val="666075EC"/>
    <w:rsid w:val="66F241DC"/>
    <w:rsid w:val="678C6835"/>
    <w:rsid w:val="679822B7"/>
    <w:rsid w:val="681564E1"/>
    <w:rsid w:val="68273F45"/>
    <w:rsid w:val="694D10BB"/>
    <w:rsid w:val="69831701"/>
    <w:rsid w:val="6A772DDC"/>
    <w:rsid w:val="6A802973"/>
    <w:rsid w:val="6AFE3EC2"/>
    <w:rsid w:val="6D8B1DEE"/>
    <w:rsid w:val="6DA302A5"/>
    <w:rsid w:val="6E54221E"/>
    <w:rsid w:val="6EDE1C63"/>
    <w:rsid w:val="6EFE7857"/>
    <w:rsid w:val="70AF0D3C"/>
    <w:rsid w:val="70BB02AD"/>
    <w:rsid w:val="71D30B71"/>
    <w:rsid w:val="71D67EBE"/>
    <w:rsid w:val="723B40F4"/>
    <w:rsid w:val="72CE62A8"/>
    <w:rsid w:val="72E341B7"/>
    <w:rsid w:val="741F3268"/>
    <w:rsid w:val="74CD4D04"/>
    <w:rsid w:val="75AA3E4D"/>
    <w:rsid w:val="767560A6"/>
    <w:rsid w:val="774A4239"/>
    <w:rsid w:val="77B21ADE"/>
    <w:rsid w:val="781B69BC"/>
    <w:rsid w:val="783028B7"/>
    <w:rsid w:val="7A55191F"/>
    <w:rsid w:val="7A642B3E"/>
    <w:rsid w:val="7BE01CC8"/>
    <w:rsid w:val="7D002FD1"/>
    <w:rsid w:val="7EB053FD"/>
    <w:rsid w:val="7F16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DE8B2C5"/>
  <w15:docId w15:val="{314C13C3-71C2-1C44-B112-F4C8F270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9</cp:revision>
  <dcterms:created xsi:type="dcterms:W3CDTF">2022-05-22T22:45:00Z</dcterms:created>
  <dcterms:modified xsi:type="dcterms:W3CDTF">2025-06-21T04:53:00Z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9F5CF170EBA443D99C15EAD40AD6288D</vt:lpwstr>
  </property>
</Properties>
</file>