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437-《社会工作实务》考试大纲</w:t>
      </w:r>
    </w:p>
    <w:p>
      <w:pPr>
        <w:spacing w:after="156" w:afterLines="50"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社会工作实务包括社会工作实务方法和社会调查研究方法两方面。社会工作实务方法部分，要求考生了解社会工作实务的意义，理解个案工作、小组工作、社区工作等实务方法的涵义与适用范围，掌握实务方法的各种工作模式及技巧等。社会调查研究方法部分，要求考生了解社会调查研究的科学过程，掌握具体的调查设计与实施方法，了解资料分析的方法及撰写调查报告的要求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考试题型主要包括名词解释、简答、论述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案例分析</w:t>
      </w:r>
      <w:r>
        <w:rPr>
          <w:rFonts w:hint="eastAsia" w:ascii="宋体" w:hAnsi="宋体"/>
          <w:sz w:val="24"/>
        </w:rPr>
        <w:t>等。</w:t>
      </w:r>
    </w:p>
    <w:p>
      <w:pPr>
        <w:spacing w:after="156" w:afterLines="50"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>
      <w:pPr>
        <w:spacing w:after="156" w:afterLines="50" w:line="360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2ZTJkODJlZmUyMWM4N2ViYjljOGQ1OTI2ZDcwOTYifQ=="/>
  </w:docVars>
  <w:rsids>
    <w:rsidRoot w:val="00861F71"/>
    <w:rsid w:val="00202764"/>
    <w:rsid w:val="00214361"/>
    <w:rsid w:val="002A4FEA"/>
    <w:rsid w:val="00422CE7"/>
    <w:rsid w:val="004363A8"/>
    <w:rsid w:val="005A4E4E"/>
    <w:rsid w:val="00861F71"/>
    <w:rsid w:val="008E22BB"/>
    <w:rsid w:val="04B35BBB"/>
    <w:rsid w:val="25584075"/>
    <w:rsid w:val="3E3A4AA3"/>
    <w:rsid w:val="5AF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31</Words>
  <Characters>180</Characters>
  <Lines>1</Lines>
  <Paragraphs>1</Paragraphs>
  <TotalTime>3</TotalTime>
  <ScaleCrop>false</ScaleCrop>
  <LinksUpToDate>false</LinksUpToDate>
  <CharactersWithSpaces>210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2018-09-04T01:19:00Z</dcterms:created>
  <dc:creator>lenovo</dc:creator>
  <cp:lastModifiedBy>一小步</cp:lastModifiedBy>
  <dcterms:modified xsi:type="dcterms:W3CDTF">2023-08-28T01:25:35Z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88E27E6E506E4F5AAC63D2927031BC7B</vt:lpwstr>
  </property>
</Properties>
</file>