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B4C5E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694AE3B0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26AB8551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  <w:lang w:val="en-US" w:eastAsia="zh-CN"/>
        </w:rPr>
        <w:t>专业设计综合</w: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57A4E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C00E6">
            <w:pPr>
              <w:rPr>
                <w:rFonts w:hint="eastAsia" w:ascii="宋体" w:hAnsi="宋体"/>
                <w:sz w:val="24"/>
                <w:szCs w:val="24"/>
              </w:rPr>
            </w:pPr>
          </w:p>
          <w:p w14:paraId="31C2218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考试内容范围: </w:t>
            </w:r>
          </w:p>
          <w:p w14:paraId="08D4F9D0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设计构思能力</w:t>
            </w:r>
          </w:p>
          <w:p w14:paraId="40A8C588">
            <w:pPr>
              <w:numPr>
                <w:ilvl w:val="0"/>
                <w:numId w:val="0"/>
              </w:numPr>
              <w:spacing w:line="380" w:lineRule="exact"/>
              <w:ind w:left="735" w:leftChars="0" w:hanging="315" w:firstLineChars="0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要求考生具有运用创造性思维进行设计构思的能力。</w:t>
            </w:r>
          </w:p>
          <w:p w14:paraId="69A77F85">
            <w:pPr>
              <w:spacing w:line="380" w:lineRule="exact"/>
              <w:ind w:left="420"/>
              <w:rPr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要求考生能针对具体设计题目，通过方案设计及表现，准确表达自己的设计构思。</w:t>
            </w:r>
          </w:p>
          <w:p w14:paraId="08C0B25D">
            <w:pPr>
              <w:spacing w:line="380" w:lineRule="exact"/>
              <w:ind w:left="420"/>
              <w:rPr>
                <w:sz w:val="24"/>
                <w:szCs w:val="24"/>
              </w:rPr>
            </w:pPr>
          </w:p>
          <w:p w14:paraId="11FCC81D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二、设计表达能力</w:t>
            </w:r>
          </w:p>
          <w:p w14:paraId="4481FE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要求考生能针对具体设计题目，熟练运用设计草图，清晰、准确地表达自己的设计构思。</w:t>
            </w:r>
          </w:p>
          <w:p w14:paraId="662989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要求考生能针对具体设计题目，选取合适的绘图工具，熟练运用设计效果图或其它设计表达方式，精细地表达</w:t>
            </w:r>
            <w:r>
              <w:rPr>
                <w:rFonts w:hint="eastAsia"/>
                <w:color w:val="000000"/>
                <w:sz w:val="21"/>
                <w:szCs w:val="21"/>
              </w:rPr>
              <w:t>所做设计</w:t>
            </w:r>
            <w:r>
              <w:rPr>
                <w:rFonts w:hint="eastAsia"/>
                <w:sz w:val="21"/>
                <w:szCs w:val="21"/>
              </w:rPr>
              <w:t>的整体形态和细节部分。对设计中相对较小的部件或者因视图角度的局限而被遮挡的部位，要能选取适当的表达方式进行准确表达。</w:t>
            </w:r>
          </w:p>
          <w:p w14:paraId="511C95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要求考生在确定具体方案之后，能通过三视图或其它设计表达方式来充分描绘</w:t>
            </w:r>
            <w:r>
              <w:rPr>
                <w:rFonts w:hint="eastAsia"/>
                <w:color w:val="000000"/>
                <w:sz w:val="21"/>
                <w:szCs w:val="21"/>
              </w:rPr>
              <w:t>所做设计的整体形态，并辅以基本尺寸的表达。</w:t>
            </w:r>
          </w:p>
          <w:p w14:paraId="444AD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要求考生按照具体要求，将设计草图、设计效果图、三视图、设计说明等内容有序、有效、美观地组合在一起，形成较完美的版面布局。</w:t>
            </w:r>
          </w:p>
          <w:p w14:paraId="13B7B7B3">
            <w:pPr>
              <w:spacing w:line="380" w:lineRule="exact"/>
              <w:rPr>
                <w:sz w:val="24"/>
                <w:szCs w:val="24"/>
              </w:rPr>
            </w:pPr>
          </w:p>
          <w:p w14:paraId="172E9CD8">
            <w:pPr>
              <w:spacing w:line="38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三、设计分析能力</w:t>
            </w:r>
          </w:p>
          <w:p w14:paraId="732A04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要求考生具有熟练运用所学专业设计知识，分析和解决设计问题的能力。</w:t>
            </w:r>
          </w:p>
          <w:p w14:paraId="0FE0AA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要求考生能针对自己的设计，进行设计理念、设计定位、设计方案评价的分析。</w:t>
            </w:r>
          </w:p>
          <w:p w14:paraId="057CE3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firstLine="420" w:firstLineChars="200"/>
              <w:textAlignment w:val="auto"/>
              <w:rPr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.</w:t>
            </w:r>
            <w:r>
              <w:rPr>
                <w:rFonts w:hint="eastAsia"/>
                <w:sz w:val="21"/>
                <w:szCs w:val="21"/>
              </w:rPr>
              <w:t>要求考生能针对自己的设计，进行技术、功能、结构、材料、人机、色彩、形态、需求、使用方式等因素的设计分析。</w:t>
            </w:r>
          </w:p>
          <w:bookmarkEnd w:id="0"/>
          <w:p w14:paraId="60EDBB79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0ABB2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62A86">
            <w:pPr>
              <w:rPr>
                <w:rFonts w:hint="eastAsia" w:ascii="宋体" w:hAnsi="宋体"/>
                <w:sz w:val="24"/>
              </w:rPr>
            </w:pPr>
          </w:p>
          <w:p w14:paraId="18D55CC6"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考试总分：150分     考试时间：3小时    考试方式：笔试</w:t>
            </w:r>
          </w:p>
          <w:p w14:paraId="0FBCE249">
            <w:pPr>
              <w:pStyle w:val="4"/>
              <w:rPr>
                <w:rFonts w:hint="eastAsia"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考试题型： 专业基础题（50分）</w:t>
            </w:r>
          </w:p>
          <w:p w14:paraId="1F016A38">
            <w:pPr>
              <w:pStyle w:val="4"/>
              <w:ind w:firstLine="1320" w:firstLineChars="550"/>
              <w:rPr>
                <w:rFonts w:hint="eastAsia"/>
                <w:color w:val="000000"/>
                <w:szCs w:val="24"/>
              </w:rPr>
            </w:pPr>
            <w:r>
              <w:rPr>
                <w:rFonts w:hint="eastAsia"/>
                <w:color w:val="000000"/>
                <w:szCs w:val="24"/>
              </w:rPr>
              <w:t>专业设计题（100分）</w:t>
            </w:r>
          </w:p>
          <w:p w14:paraId="75C6DF61">
            <w:pPr>
              <w:pStyle w:val="4"/>
              <w:rPr>
                <w:rFonts w:hint="eastAsia" w:hAnsi="宋体"/>
                <w:szCs w:val="24"/>
              </w:rPr>
            </w:pPr>
          </w:p>
        </w:tc>
      </w:tr>
      <w:tr w14:paraId="7FF86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80839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58441945">
            <w:pPr>
              <w:rPr>
                <w:rFonts w:hint="eastAsia" w:ascii="宋体" w:hAnsi="宋体"/>
                <w:sz w:val="24"/>
              </w:rPr>
            </w:pPr>
          </w:p>
          <w:p w14:paraId="2DE6B253">
            <w:pPr>
              <w:rPr>
                <w:rFonts w:hint="eastAsia" w:ascii="宋体" w:hAnsi="宋体"/>
                <w:sz w:val="24"/>
              </w:rPr>
            </w:pPr>
          </w:p>
          <w:p w14:paraId="71D7BEB6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0FBB4728"/>
    <w:p w14:paraId="2ACA3080"/>
    <w:p w14:paraId="7E0C10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7F1B8F"/>
    <w:multiLevelType w:val="singleLevel"/>
    <w:tmpl w:val="777F1B8F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3NDE3MzFkY2NjMzE2MWNhMTFkNzYxNDRlODZmMWUifQ=="/>
  </w:docVars>
  <w:rsids>
    <w:rsidRoot w:val="00447469"/>
    <w:rsid w:val="0010346F"/>
    <w:rsid w:val="00447469"/>
    <w:rsid w:val="00DD184A"/>
    <w:rsid w:val="00E17DF4"/>
    <w:rsid w:val="0B3E6811"/>
    <w:rsid w:val="1A1F2BFD"/>
    <w:rsid w:val="1DE737C4"/>
    <w:rsid w:val="1EDE3C68"/>
    <w:rsid w:val="259B3353"/>
    <w:rsid w:val="29915199"/>
    <w:rsid w:val="3AB1488D"/>
    <w:rsid w:val="786B3E1B"/>
    <w:rsid w:val="78E1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582</Characters>
  <Lines>4</Lines>
  <Paragraphs>1</Paragraphs>
  <TotalTime>1</TotalTime>
  <ScaleCrop>false</ScaleCrop>
  <LinksUpToDate>false</LinksUpToDate>
  <CharactersWithSpaces>600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刘丹</cp:lastModifiedBy>
  <dcterms:modified xsi:type="dcterms:W3CDTF">2024-09-30T03:24:51Z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1980758BF98E4759925C4A96776DD372_13</vt:lpwstr>
  </property>
</Properties>
</file>