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C11ACA">
      <w:pPr>
        <w:ind w:left="-525" w:leftChars="-250"/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3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1"/>
        <w:gridCol w:w="1768"/>
        <w:gridCol w:w="2367"/>
        <w:gridCol w:w="1693"/>
        <w:gridCol w:w="1709"/>
      </w:tblGrid>
      <w:tr w14:paraId="5C686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1" w:hRule="atLeast"/>
          <w:jc w:val="center"/>
        </w:trPr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5D2E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FEC8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2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E8EE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9AAD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1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0A23A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660B8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  <w:jc w:val="center"/>
        </w:trPr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4ACF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外国语学院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E8382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055101</w:t>
            </w:r>
          </w:p>
        </w:tc>
        <w:tc>
          <w:tcPr>
            <w:tcW w:w="2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939B8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英语笔译</w:t>
            </w: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2A8A43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357</w:t>
            </w:r>
          </w:p>
        </w:tc>
        <w:tc>
          <w:tcPr>
            <w:tcW w:w="1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F850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英语翻译基础</w:t>
            </w:r>
          </w:p>
        </w:tc>
      </w:tr>
      <w:tr w14:paraId="7FE75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9" w:hRule="atLeast"/>
          <w:jc w:val="center"/>
        </w:trPr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886C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一、考试内容（范围）</w:t>
            </w:r>
          </w:p>
          <w:p w14:paraId="00A15D7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A1D22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内容及范围：术语翻译、英汉短文翻译、汉英短文翻译等，不指定参考书目。</w:t>
            </w:r>
          </w:p>
          <w:p w14:paraId="61ABD052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1.术语翻译：要求能准确翻译出专业领域内的基本术语，确保术语的专业性、单义性和约定俗成性。</w:t>
            </w:r>
          </w:p>
          <w:p w14:paraId="4764A33E">
            <w:pPr>
              <w:pStyle w:val="6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英汉短文翻译：要求将英文短文准确、流畅地翻译成中文，保持原文的意义和风格，同时符合中文的表达习惯。</w:t>
            </w:r>
          </w:p>
          <w:p w14:paraId="53374DD2">
            <w:pPr>
              <w:pStyle w:val="6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汉英短文翻译：要求将中文短文忠实、通顺地翻译成英文，确保翻译结果准确无误，并能有效传达原文的意图和语境。</w:t>
            </w:r>
          </w:p>
        </w:tc>
      </w:tr>
      <w:tr w14:paraId="11C2A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7" w:hRule="atLeast"/>
          <w:jc w:val="center"/>
        </w:trPr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5C5C69">
            <w:pPr>
              <w:pStyle w:val="7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5B28A0D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4269C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666A8245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本试卷满分为150分，考试时间为180分钟。</w:t>
            </w:r>
          </w:p>
          <w:p w14:paraId="6C5FD968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2448ABCE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7C79C26F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（三）试卷内容结构</w:t>
            </w:r>
          </w:p>
          <w:p w14:paraId="747AD48D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术语翻译能力考查：约30分</w:t>
            </w:r>
          </w:p>
          <w:p w14:paraId="0A344F7D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英汉短文翻译能力考查：约60分</w:t>
            </w:r>
          </w:p>
          <w:p w14:paraId="1AAEA269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汉英短文翻译能力考查：约60分</w:t>
            </w:r>
          </w:p>
          <w:p w14:paraId="7C0E8F79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（四）试卷题型结构</w:t>
            </w:r>
          </w:p>
          <w:p w14:paraId="40B6197D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术语翻译题；英汉短文翻译题；汉英短文翻译题</w:t>
            </w: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  <w:lang w:eastAsia="zh-CN"/>
              </w:rPr>
              <w:t>。</w:t>
            </w:r>
          </w:p>
        </w:tc>
      </w:tr>
    </w:tbl>
    <w:p w14:paraId="25E39CB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10BA4698"/>
    <w:rsid w:val="210B61C9"/>
    <w:rsid w:val="25480E23"/>
    <w:rsid w:val="36A12535"/>
    <w:rsid w:val="4BF54AA8"/>
    <w:rsid w:val="65E205C7"/>
    <w:rsid w:val="6E20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pPr>
      <w:jc w:val="left"/>
    </w:pPr>
  </w:style>
  <w:style w:type="character" w:styleId="5">
    <w:name w:val="annotation reference"/>
    <w:semiHidden/>
    <w:qFormat/>
    <w:uiPriority w:val="0"/>
    <w:rPr>
      <w:sz w:val="21"/>
      <w:szCs w:val="21"/>
    </w:rPr>
  </w:style>
  <w:style w:type="paragraph" w:customStyle="1" w:styleId="6">
    <w:name w:val="列出段落"/>
    <w:basedOn w:val="1"/>
    <w:qFormat/>
    <w:uiPriority w:val="0"/>
    <w:pPr>
      <w:ind w:firstLine="420" w:firstLineChars="200"/>
    </w:pPr>
    <w:rPr>
      <w:szCs w:val="24"/>
    </w:rPr>
  </w:style>
  <w:style w:type="paragraph" w:styleId="7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396</Words>
  <Characters>416</Characters>
  <Lines>0</Lines>
  <Paragraphs>0</Paragraphs>
  <TotalTime>2</TotalTime>
  <ScaleCrop>false</ScaleCrop>
  <LinksUpToDate>false</LinksUpToDate>
  <CharactersWithSpaces>416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2024-07-26T01:30:00Z</dcterms:created>
  <dc:creator>17629</dc:creator>
  <cp:lastModifiedBy>小米汤</cp:lastModifiedBy>
  <dcterms:modified xsi:type="dcterms:W3CDTF">2024-09-11T01:51:46Z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44361EC4ADB346B1B1A1F9084E4ACEE2_12</vt:lpwstr>
  </property>
</Properties>
</file>