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30A8FF6">
      <w:pPr>
        <w:jc w:val="center"/>
        <w:rPr>
          <w:rFonts w:hint="eastAsia" w:ascii="宋体" w:hAnsi="宋体" w:eastAsia="宋体" w:cs="宋体"/>
          <w:b/>
          <w:color w:val="FF6600"/>
          <w:sz w:val="30"/>
          <w:szCs w:val="30"/>
        </w:rPr>
      </w:pPr>
      <w:r>
        <w:rPr>
          <w:rFonts w:hint="eastAsia" w:ascii="宋体" w:hAnsi="宋体" w:eastAsia="宋体" w:cs="宋体"/>
          <w:b/>
          <w:sz w:val="30"/>
          <w:szCs w:val="30"/>
        </w:rPr>
        <w:t>湖南工业大学2025年全国硕士研究生入学考试大纲</w:t>
      </w:r>
    </w:p>
    <w:tbl>
      <w:tblPr>
        <w:tblStyle w:val="2"/>
        <w:tblW w:w="966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34"/>
        <w:gridCol w:w="1464"/>
        <w:gridCol w:w="2250"/>
        <w:gridCol w:w="1770"/>
        <w:gridCol w:w="2242"/>
      </w:tblGrid>
      <w:tr w14:paraId="62711B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9" w:hRule="atLeast"/>
          <w:jc w:val="center"/>
        </w:trPr>
        <w:tc>
          <w:tcPr>
            <w:tcW w:w="19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613D0F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招生学院</w:t>
            </w:r>
          </w:p>
        </w:tc>
        <w:tc>
          <w:tcPr>
            <w:tcW w:w="14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B27711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招生专业代码</w:t>
            </w:r>
          </w:p>
        </w:tc>
        <w:tc>
          <w:tcPr>
            <w:tcW w:w="22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806AD4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招生专业名称</w:t>
            </w:r>
          </w:p>
        </w:tc>
        <w:tc>
          <w:tcPr>
            <w:tcW w:w="17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64895E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考试科目代码</w:t>
            </w:r>
          </w:p>
        </w:tc>
        <w:tc>
          <w:tcPr>
            <w:tcW w:w="22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866086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考试科目名称</w:t>
            </w:r>
          </w:p>
        </w:tc>
      </w:tr>
      <w:tr w14:paraId="6A65F8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0" w:hRule="atLeast"/>
          <w:jc w:val="center"/>
        </w:trPr>
        <w:tc>
          <w:tcPr>
            <w:tcW w:w="193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B4037FE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包装与材料工程学院</w:t>
            </w:r>
          </w:p>
        </w:tc>
        <w:tc>
          <w:tcPr>
            <w:tcW w:w="14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F8C373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lang w:bidi="ar"/>
                <w14:textFill>
                  <w14:solidFill>
                    <w14:schemeClr w14:val="tx1"/>
                  </w14:solidFill>
                </w14:textFill>
              </w:rPr>
              <w:t>077300</w:t>
            </w:r>
          </w:p>
        </w:tc>
        <w:tc>
          <w:tcPr>
            <w:tcW w:w="22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BC1A0D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lang w:bidi="ar"/>
                <w14:textFill>
                  <w14:solidFill>
                    <w14:schemeClr w14:val="tx1"/>
                  </w14:solidFill>
                </w14:textFill>
              </w:rPr>
              <w:t>材料科学与工程（理学）</w:t>
            </w:r>
          </w:p>
        </w:tc>
        <w:tc>
          <w:tcPr>
            <w:tcW w:w="177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CAD27D5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lang w:bidi="ar"/>
                <w14:textFill>
                  <w14:solidFill>
                    <w14:schemeClr w14:val="tx1"/>
                  </w14:solidFill>
                </w14:textFill>
              </w:rPr>
              <w:t>921</w:t>
            </w:r>
          </w:p>
        </w:tc>
        <w:tc>
          <w:tcPr>
            <w:tcW w:w="224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EAB8F7F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lang w:bidi="ar"/>
                <w14:textFill>
                  <w14:solidFill>
                    <w14:schemeClr w14:val="tx1"/>
                  </w14:solidFill>
                </w14:textFill>
              </w:rPr>
              <w:t>分析化学</w:t>
            </w:r>
          </w:p>
        </w:tc>
      </w:tr>
      <w:tr w14:paraId="0DB262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8" w:hRule="atLeast"/>
          <w:jc w:val="center"/>
        </w:trPr>
        <w:tc>
          <w:tcPr>
            <w:tcW w:w="193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BD8C4C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F97B34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lang w:bidi="ar"/>
                <w14:textFill>
                  <w14:solidFill>
                    <w14:schemeClr w14:val="tx1"/>
                  </w14:solidFill>
                </w14:textFill>
              </w:rPr>
              <w:t>0805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00</w:t>
            </w:r>
          </w:p>
        </w:tc>
        <w:tc>
          <w:tcPr>
            <w:tcW w:w="22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0FA1A7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lang w:bidi="ar"/>
                <w14:textFill>
                  <w14:solidFill>
                    <w14:schemeClr w14:val="tx1"/>
                  </w14:solidFill>
                </w14:textFill>
              </w:rPr>
              <w:t>材料科学与工程（工学）</w:t>
            </w:r>
          </w:p>
        </w:tc>
        <w:tc>
          <w:tcPr>
            <w:tcW w:w="177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FFA135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lang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4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27E29A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lang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CF1EA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2" w:hRule="atLeast"/>
          <w:jc w:val="center"/>
        </w:trPr>
        <w:tc>
          <w:tcPr>
            <w:tcW w:w="193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E972E8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2B02F4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lang w:bidi="ar"/>
                <w14:textFill>
                  <w14:solidFill>
                    <w14:schemeClr w14:val="tx1"/>
                  </w14:solidFill>
                </w14:textFill>
              </w:rPr>
              <w:t>0805Z1</w:t>
            </w:r>
          </w:p>
        </w:tc>
        <w:tc>
          <w:tcPr>
            <w:tcW w:w="22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377AA6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lang w:bidi="ar"/>
                <w14:textFill>
                  <w14:solidFill>
                    <w14:schemeClr w14:val="tx1"/>
                  </w14:solidFill>
                </w14:textFill>
              </w:rPr>
              <w:t>包装工程</w:t>
            </w:r>
          </w:p>
        </w:tc>
        <w:tc>
          <w:tcPr>
            <w:tcW w:w="177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22E3D0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lang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4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7F0879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lang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22AB2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1" w:hRule="atLeast"/>
          <w:jc w:val="center"/>
        </w:trPr>
        <w:tc>
          <w:tcPr>
            <w:tcW w:w="193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270932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96168B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lang w:bidi="ar"/>
                <w14:textFill>
                  <w14:solidFill>
                    <w14:schemeClr w14:val="tx1"/>
                  </w14:solidFill>
                </w14:textFill>
              </w:rPr>
              <w:t>0856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00</w:t>
            </w:r>
          </w:p>
        </w:tc>
        <w:tc>
          <w:tcPr>
            <w:tcW w:w="22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99306E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bidi="ar"/>
                <w14:textFill>
                  <w14:solidFill>
                    <w14:schemeClr w14:val="tx1"/>
                  </w14:solidFill>
                </w14:textFill>
              </w:rPr>
              <w:t>材料与化工</w:t>
            </w:r>
          </w:p>
        </w:tc>
        <w:tc>
          <w:tcPr>
            <w:tcW w:w="177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169FD9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lang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4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CFD6E4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lang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ACB3D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80" w:hRule="atLeast"/>
          <w:jc w:val="center"/>
        </w:trPr>
        <w:tc>
          <w:tcPr>
            <w:tcW w:w="19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7E1729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一、考试内容</w:t>
            </w:r>
            <w:r>
              <w:rPr>
                <w:rFonts w:hint="eastAsia" w:ascii="宋体" w:hAnsi="宋体" w:cs="宋体"/>
                <w:b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（范围）</w:t>
            </w:r>
          </w:p>
          <w:p w14:paraId="7DB878DF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72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00DD9E">
            <w:pPr>
              <w:spacing w:line="360" w:lineRule="exact"/>
              <w:jc w:val="both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分析方法的分类与分析化学方法的选择；分析试样的采集与制备；分析化学中的误差与数据处理；酸碱滴定法；络合滴定法；氧化还原滴定法；沉淀滴定法；重量分析；吸光光度法；分析化学中常用的分离和富集方法；原子光谱分析法；电化学分析法；色谱分析法。</w:t>
            </w:r>
          </w:p>
        </w:tc>
      </w:tr>
      <w:tr w14:paraId="05D2D7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38" w:hRule="atLeast"/>
          <w:jc w:val="center"/>
        </w:trPr>
        <w:tc>
          <w:tcPr>
            <w:tcW w:w="19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5DDF01">
            <w:pPr>
              <w:pStyle w:val="4"/>
              <w:spacing w:line="360" w:lineRule="exact"/>
              <w:ind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二、</w:t>
            </w: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考试形式与试卷结构</w:t>
            </w:r>
          </w:p>
          <w:p w14:paraId="6064717C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72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E320DC">
            <w:pPr>
              <w:pStyle w:val="4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（一）试卷成绩及考试时间</w:t>
            </w:r>
          </w:p>
          <w:p w14:paraId="7F2E1889">
            <w:pPr>
              <w:pStyle w:val="4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本试卷满分为150分，考试时间为180分钟。</w:t>
            </w:r>
          </w:p>
          <w:p w14:paraId="64DE9FE5">
            <w:pPr>
              <w:pStyle w:val="4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（二）答题方式</w:t>
            </w:r>
          </w:p>
          <w:p w14:paraId="53038A3A">
            <w:pPr>
              <w:pStyle w:val="4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答题方式为闭卷、笔试。</w:t>
            </w:r>
          </w:p>
          <w:p w14:paraId="735B8AB2">
            <w:pPr>
              <w:pStyle w:val="4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（三）试卷内容结构</w:t>
            </w:r>
          </w:p>
          <w:p w14:paraId="42C1743A">
            <w:pPr>
              <w:pStyle w:val="4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各类分析方法的基本原理：约75分</w:t>
            </w:r>
          </w:p>
          <w:p w14:paraId="45E33051">
            <w:pPr>
              <w:pStyle w:val="4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各类分析方法的应用：约75分</w:t>
            </w:r>
          </w:p>
          <w:p w14:paraId="55119209">
            <w:pPr>
              <w:pStyle w:val="4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（四）试卷题型结构</w:t>
            </w:r>
          </w:p>
          <w:p w14:paraId="3EBD4DCC">
            <w:pPr>
              <w:spacing w:line="360" w:lineRule="exact"/>
              <w:jc w:val="both"/>
              <w:rPr>
                <w:rFonts w:hint="eastAsia" w:ascii="宋体" w:hAnsi="宋体" w:eastAsia="宋体" w:cs="宋体"/>
                <w:color w:val="000000" w:themeColor="text1"/>
                <w:spacing w:val="-8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pacing w:val="-8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选择题；填空题；推断题；分析论述题。</w:t>
            </w:r>
            <w:bookmarkStart w:id="0" w:name="_GoBack"/>
            <w:bookmarkEnd w:id="0"/>
          </w:p>
        </w:tc>
      </w:tr>
    </w:tbl>
    <w:p w14:paraId="3D33AECA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隶书">
    <w:panose1 w:val="02010509060101010101"/>
    <w:charset w:val="86"/>
    <w:family w:val="modern"/>
    <w:pitch w:val="default"/>
    <w:sig w:usb0="00000001" w:usb1="080E0000" w:usb2="00000000" w:usb3="00000000" w:csb0="00040000" w:csb1="00000000"/>
  </w:font>
  <w:font w:name="新宋体">
    <w:panose1 w:val="02010609030101010101"/>
    <w:charset w:val="86"/>
    <w:family w:val="modern"/>
    <w:pitch w:val="default"/>
    <w:sig w:usb0="0000020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0NzVmMTY5YTBlZmNlZWQ5YWVjNzZmNzkzMmNkNzYifQ=="/>
  </w:docVars>
  <w:rsids>
    <w:rsidRoot w:val="00000000"/>
    <w:rsid w:val="0C351161"/>
    <w:rsid w:val="2A2B045D"/>
    <w:rsid w:val="407D76F5"/>
    <w:rsid w:val="577A3F28"/>
    <w:rsid w:val="5B44508B"/>
    <w:rsid w:val="64265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列出段落"/>
    <w:basedOn w:val="1"/>
    <w:qFormat/>
    <w:uiPriority w:val="0"/>
    <w:pPr>
      <w:ind w:firstLine="420" w:firstLineChars="200"/>
    </w:pPr>
    <w:rPr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392</Words>
  <Characters>423</Characters>
  <Lines>0</Lines>
  <Paragraphs>0</Paragraphs>
  <TotalTime>0</TotalTime>
  <ScaleCrop>false</ScaleCrop>
  <LinksUpToDate>false</LinksUpToDate>
  <CharactersWithSpaces>424</CharactersWithSpaces>
  <Application>WPS Office_12.1.0.18196_F1E327BC-269C-435d-A152-05C5408002CA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2024-08-17T01:33:00Z</dcterms:created>
  <dc:creator>17629</dc:creator>
  <cp:lastModifiedBy>小米汤</cp:lastModifiedBy>
  <dcterms:modified xsi:type="dcterms:W3CDTF">2024-09-03T08:21:07Z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2052-12.1.0.18196</vt:lpwstr>
  </property>
  <property fmtid="{D5CDD505-2E9C-101B-9397-08002B2CF9AE}" pid="3" name="ICV">
    <vt:lpwstr>8764228FAFA040A9BA3A65D128DC5CD1_12</vt:lpwstr>
  </property>
</Properties>
</file>