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7F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left"/>
        <w:textAlignment w:val="auto"/>
        <w:rPr>
          <w:rFonts w:hint="default" w:ascii="Times New Roman" w:hAnsi="Times New Roman" w:eastAsia="永中黑体" w:cs="Times New Roman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永中黑体" w:cs="Times New Roman"/>
          <w:bCs/>
          <w:color w:val="auto"/>
          <w:kern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永中黑体" w:cs="Times New Roman"/>
          <w:bCs/>
          <w:color w:val="auto"/>
          <w:kern w:val="0"/>
          <w:sz w:val="24"/>
          <w:szCs w:val="24"/>
          <w:lang w:val="en-US" w:eastAsia="zh-CN"/>
        </w:rPr>
        <w:t>2</w:t>
      </w:r>
    </w:p>
    <w:p w14:paraId="2BE626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  <w:t>中共四川省委党校2025年硕士生招生参考书目</w:t>
      </w:r>
    </w:p>
    <w:bookmarkEnd w:id="0"/>
    <w:tbl>
      <w:tblPr>
        <w:tblStyle w:val="9"/>
        <w:tblW w:w="97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96"/>
        <w:gridCol w:w="4655"/>
      </w:tblGrid>
      <w:tr w14:paraId="590F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学科专业名称及代码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初试自命题科目参考书目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复试科目参考书目</w:t>
            </w:r>
          </w:p>
        </w:tc>
      </w:tr>
      <w:tr w14:paraId="3EC44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A3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哲学</w:t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010100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E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611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马克思主义哲学原理</w:t>
            </w:r>
          </w:p>
          <w:p w14:paraId="76B39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《马克思主义哲学原理》（第6版·数字教材版），陈先达、杨耕编著，中国人民大学出版社，2023年版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812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中外哲学史</w:t>
            </w:r>
          </w:p>
          <w:p w14:paraId="7AB5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①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《西方哲学简史》（修订版），赵敦华主编，北京大学出版社，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2018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《新编中国哲学史》（上下册），冯达文、郭齐勇主编，人民出版社，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2017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3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复试哲学通论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</w:p>
          <w:p w14:paraId="6C179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《哲学通论》，孙正聿著，复旦大学出版社，</w:t>
            </w:r>
            <w:r>
              <w:rPr>
                <w:rStyle w:val="23"/>
                <w:rFonts w:hint="eastAsia" w:ascii="Times New Roman" w:hAnsi="Times New Roman" w:eastAsia="宋体"/>
                <w:sz w:val="18"/>
                <w:szCs w:val="18"/>
                <w:lang w:val="en-US" w:eastAsia="zh-CN" w:bidi="ar"/>
              </w:rPr>
              <w:t>2020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</w:p>
        </w:tc>
      </w:tr>
      <w:tr w14:paraId="4154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理论经济学</w:t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020100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E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842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政治经济学</w:t>
            </w:r>
          </w:p>
          <w:p w14:paraId="20FD9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《政治经济学教程》（第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13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版），宋涛主编，中国人民大学出版社，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2021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复试中国特色社会主义政治经济学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</w:p>
          <w:p w14:paraId="31D3F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《中国特色社会主义政治经济学》（第三版），张宇、谢地、任保平、蒋永穆等编，高等教育出版社，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2021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</w:p>
        </w:tc>
      </w:tr>
      <w:tr w14:paraId="635B1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应用经济学</w:t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020200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822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经济学原理（西方经济学）</w:t>
            </w:r>
          </w:p>
          <w:p w14:paraId="318C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《西方经济学》（第八版），高鸿业主编，中国人民大学出版社，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2021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复试中国特色社会主义政治经济学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</w:p>
          <w:p w14:paraId="6D94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《中国特色社会主义政治经济学》（第三版），张宇、谢地、任保平、蒋永穆等编，高等教育出版社，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2021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</w:p>
        </w:tc>
      </w:tr>
      <w:tr w14:paraId="0D36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政治学</w:t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030200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621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政治学原理</w:t>
            </w:r>
          </w:p>
          <w:p w14:paraId="2B226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①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《政治学基础》，王浦劬，北京大学出版社，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2018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《政治学导论》，杨光斌，中国人民大学出版社，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2011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832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毛泽东思想与中特理论体系</w:t>
            </w:r>
          </w:p>
          <w:p w14:paraId="623B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①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马克思主义理论研究和建设工程重点教材：《毛泽东思想和中国特色社会主义理论体系概论》，北京：高等教育出版社，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2023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《习近平新时代中国特色社会主义思想学习纲要》，学习出版社、人民出版社，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2023</w:t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年版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326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复试当代中国政府与政治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</w:p>
          <w:p w14:paraId="730A25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《当代中国政府与政治》（第三版），谢庆奎主编，高等教育出版社，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2016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</w:p>
        </w:tc>
      </w:tr>
      <w:tr w14:paraId="0EE98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0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马克思主义理论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030500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8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sz w:val="18"/>
                <w:szCs w:val="18"/>
                <w:highlight w:val="none"/>
                <w:lang w:val="en-US" w:eastAsia="zh-CN"/>
              </w:rPr>
              <w:t>631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  <w:t>马克思主义基本原理</w:t>
            </w:r>
          </w:p>
          <w:p w14:paraId="1E77B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  <w:t>参考书目：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①《马克思主义基本原理概论》，高等教育出版社，2022年版</w:t>
            </w:r>
          </w:p>
          <w:p w14:paraId="088E0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②《马克思主义基础理论研究》，孙正聿主编，北师大出版社，2020年版</w:t>
            </w:r>
          </w:p>
          <w:p w14:paraId="34401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852马克思主义发展史</w:t>
            </w:r>
          </w:p>
          <w:p w14:paraId="6675B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  <w:t>参考书目：</w:t>
            </w:r>
            <w:r>
              <w:rPr>
                <w:rFonts w:ascii="Times New Roman" w:hAnsi="Times New Roman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《马克思主义发展史》（第二版），马克思主义发展编写组、高等教育出版社，2021年版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411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18"/>
                <w:szCs w:val="18"/>
              </w:rPr>
              <w:t>复试习近平新时代中国特色社会主义思想</w:t>
            </w:r>
          </w:p>
          <w:p w14:paraId="145147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>参考书目：</w:t>
            </w:r>
          </w:p>
          <w:p w14:paraId="5A4200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①《习近平新时代中国特色社会主义思想学习纲要》学习出版社、人民出版社，2023年版</w:t>
            </w:r>
          </w:p>
          <w:p w14:paraId="452241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②《习近平著作选读》第一卷、第二卷，人民出版社，2023年版</w:t>
            </w:r>
          </w:p>
          <w:p w14:paraId="6A9863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br w:type="textWrapping"/>
            </w:r>
          </w:p>
        </w:tc>
      </w:tr>
      <w:tr w14:paraId="73AC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FA83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中共党史党建学030700</w:t>
            </w:r>
          </w:p>
          <w:p w14:paraId="5B67E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E89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641中共党史</w:t>
            </w:r>
          </w:p>
          <w:p w14:paraId="2B83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</w:p>
          <w:p w14:paraId="3CA0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《中国共产党的一百年》，中央党史和文献研究院，中共党史出版社，2022年</w:t>
            </w:r>
          </w:p>
          <w:p w14:paraId="06D03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862党的建设理论</w:t>
            </w:r>
          </w:p>
          <w:p w14:paraId="08AF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default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《中国化的马克思主义党建理论体系概论》，全国党的建设研究会，党建读物出版社，2021年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43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复试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党的百年奋斗重大成就和历史经验，习近平总书记关于全面从严治党重要论述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</w:p>
          <w:p w14:paraId="3BA2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①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《习近平关于全面从严治党论述摘编（2021年版）》，中央文献出版社</w:t>
            </w:r>
          </w:p>
          <w:p w14:paraId="26EC5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《中共中央关于党的百年奋斗重大成就和历史经验的决议》，人民出版社，2021年</w:t>
            </w:r>
          </w:p>
        </w:tc>
      </w:tr>
      <w:tr w14:paraId="271A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法律（非法学）</w:t>
            </w:r>
          </w:p>
          <w:p w14:paraId="64AB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035101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1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C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复试法理学、宪法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①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《宪法学原理与适用》，王勇，法律出版社，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2017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②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《法理学》（第五版），张文显，高等教育出版社，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t>2018</w:t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年版</w:t>
            </w:r>
          </w:p>
        </w:tc>
      </w:tr>
      <w:tr w14:paraId="50A83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E4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lang w:val="en-US" w:eastAsia="zh-CN" w:bidi="ar"/>
              </w:rPr>
              <w:t>社会工作</w:t>
            </w: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lang w:val="en-US" w:eastAsia="zh-CN" w:bidi="ar"/>
              </w:rPr>
              <w:t>035200</w:t>
            </w:r>
          </w:p>
          <w:p w14:paraId="64BC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F8F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331社会工作原理</w:t>
            </w:r>
          </w:p>
          <w:p w14:paraId="0CE46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参考书目：</w:t>
            </w:r>
          </w:p>
          <w:p w14:paraId="38575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①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《社会工作概论》（第三版），李迎生，中国人民大学出版社，2018年</w:t>
            </w:r>
          </w:p>
          <w:p w14:paraId="71EF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《社会学概论新修》（第五版），郑杭生、李强、李路路、洪大用，中国人民大学出版社，2019年</w:t>
            </w:r>
          </w:p>
          <w:p w14:paraId="55DC2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437社会工作实务</w:t>
            </w:r>
          </w:p>
          <w:p w14:paraId="168F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参考书目：</w:t>
            </w:r>
          </w:p>
          <w:p w14:paraId="56AB0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①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《社区工作》，徐永祥，高等教育出版社，2004年</w:t>
            </w:r>
          </w:p>
          <w:p w14:paraId="1A29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《社会工作实务（中级）》，全国社会工作者职业水平考试教材编写组，中国社会出版社，2021年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F7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复试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社会工作综合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参考书目：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br w:type="textWrapping"/>
            </w: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①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《社会工作综合能力（中级）》，全国社会工作者职业水平考试教材编写组，中国社会出版社，2021年</w:t>
            </w:r>
          </w:p>
          <w:p w14:paraId="5A97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24"/>
                <w:rFonts w:ascii="Times New Roman" w:hAnsi="Times New Roman" w:eastAsia="宋体"/>
                <w:sz w:val="18"/>
                <w:szCs w:val="18"/>
                <w:highlight w:val="none"/>
                <w:lang w:val="en-US" w:eastAsia="zh-CN" w:bidi="ar"/>
              </w:rPr>
              <w:t>②</w:t>
            </w:r>
            <w:r>
              <w:rPr>
                <w:rStyle w:val="22"/>
                <w:rFonts w:hint="eastAsia" w:ascii="Times New Roman" w:hAnsi="Times New Roman"/>
                <w:sz w:val="18"/>
                <w:szCs w:val="18"/>
                <w:highlight w:val="none"/>
                <w:lang w:val="en-US" w:eastAsia="zh-CN" w:bidi="ar"/>
              </w:rPr>
              <w:t>《社会工作法规与政策（中级）》，全国社会工作者职业水平考试教材编写组，中国社会出版社，2021年</w:t>
            </w:r>
          </w:p>
        </w:tc>
      </w:tr>
      <w:tr w14:paraId="722D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公共管理</w:t>
            </w:r>
          </w:p>
          <w:p w14:paraId="1836C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 w:bidi="ar"/>
              </w:rPr>
              <w:t>125200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F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4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4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复试公共管理学和思想政治理论</w:t>
            </w:r>
            <w:r>
              <w:rPr>
                <w:rStyle w:val="23"/>
                <w:rFonts w:ascii="Times New Roman" w:hAnsi="Times New Roman" w:eastAsia="宋体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22"/>
                <w:rFonts w:ascii="Times New Roman" w:hAnsi="Times New Roman"/>
                <w:sz w:val="18"/>
                <w:szCs w:val="18"/>
                <w:lang w:val="en-US" w:eastAsia="zh-CN" w:bidi="ar"/>
              </w:rPr>
              <w:t>参考书目：</w:t>
            </w:r>
          </w:p>
          <w:p w14:paraId="3E2A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top"/>
              <w:rPr>
                <w:rStyle w:val="22"/>
                <w:rFonts w:hint="default" w:ascii="Times New Roman" w:hAnsi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22"/>
                <w:rFonts w:hint="default" w:ascii="Times New Roman" w:hAnsi="Times New Roman"/>
                <w:sz w:val="18"/>
                <w:szCs w:val="18"/>
                <w:lang w:bidi="ar"/>
              </w:rPr>
              <w:t>《公共管理学》（第二版）</w:t>
            </w:r>
            <w:r>
              <w:rPr>
                <w:rStyle w:val="22"/>
                <w:rFonts w:hint="eastAsia" w:ascii="Times New Roman" w:hAnsi="Times New Roman" w:eastAsia="宋体"/>
                <w:sz w:val="18"/>
                <w:szCs w:val="18"/>
                <w:lang w:eastAsia="zh-CN" w:bidi="ar"/>
              </w:rPr>
              <w:t>，</w:t>
            </w:r>
            <w:r>
              <w:rPr>
                <w:rStyle w:val="22"/>
                <w:rFonts w:hint="default" w:ascii="Times New Roman" w:hAnsi="Times New Roman"/>
                <w:sz w:val="18"/>
                <w:szCs w:val="18"/>
                <w:lang w:bidi="ar"/>
              </w:rPr>
              <w:t>蔡立辉</w:t>
            </w:r>
            <w:r>
              <w:rPr>
                <w:rStyle w:val="22"/>
                <w:rFonts w:hint="eastAsia" w:ascii="Times New Roman" w:hAnsi="Times New Roman" w:eastAsia="宋体"/>
                <w:sz w:val="18"/>
                <w:szCs w:val="18"/>
                <w:lang w:eastAsia="zh-CN" w:bidi="ar"/>
              </w:rPr>
              <w:t>、</w:t>
            </w:r>
            <w:r>
              <w:rPr>
                <w:rStyle w:val="22"/>
                <w:rFonts w:hint="default" w:ascii="Times New Roman" w:hAnsi="Times New Roman"/>
                <w:sz w:val="18"/>
                <w:szCs w:val="18"/>
                <w:lang w:bidi="ar"/>
              </w:rPr>
              <w:t>王乐夫主编，中国人民大学出版社，2018年版</w:t>
            </w:r>
          </w:p>
        </w:tc>
      </w:tr>
    </w:tbl>
    <w:p w14:paraId="450BDC0D">
      <w:pPr>
        <w:widowControl/>
        <w:jc w:val="left"/>
        <w:rPr>
          <w:rFonts w:ascii="Arial" w:hAnsi="Arial" w:cs="Arial"/>
          <w:color w:val="auto"/>
          <w:kern w:val="0"/>
          <w:sz w:val="24"/>
          <w:szCs w:val="24"/>
        </w:rPr>
      </w:pPr>
    </w:p>
    <w:p w14:paraId="6A1D58E2">
      <w:pPr>
        <w:widowControl/>
        <w:ind w:firstLine="480" w:firstLineChars="200"/>
        <w:rPr>
          <w:rFonts w:ascii="Arial" w:hAnsi="Arial" w:cs="Arial"/>
          <w:color w:val="auto"/>
          <w:kern w:val="0"/>
          <w:sz w:val="24"/>
          <w:szCs w:val="24"/>
        </w:rPr>
      </w:pPr>
    </w:p>
    <w:p w14:paraId="090CD7A0">
      <w:pPr>
        <w:widowControl/>
        <w:jc w:val="center"/>
        <w:rPr>
          <w:rFonts w:ascii="Arial" w:hAnsi="Arial" w:cs="Arial"/>
          <w:color w:val="auto"/>
          <w:kern w:val="0"/>
          <w:sz w:val="24"/>
          <w:szCs w:val="24"/>
        </w:rPr>
      </w:pPr>
    </w:p>
    <w:p w14:paraId="0B59CE63">
      <w:pPr>
        <w:widowControl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hint="eastAsia" w:ascii="Arial" w:hAnsi="Arial" w:cs="Arial"/>
          <w:color w:val="auto"/>
          <w:kern w:val="0"/>
          <w:sz w:val="24"/>
          <w:szCs w:val="24"/>
        </w:rPr>
        <w:t xml:space="preserve">                                                      </w:t>
      </w:r>
    </w:p>
    <w:p w14:paraId="00F8F8F8">
      <w:pPr>
        <w:widowControl/>
        <w:jc w:val="center"/>
        <w:rPr>
          <w:rFonts w:ascii="Arial" w:hAnsi="Arial" w:cs="Arial"/>
          <w:color w:val="auto"/>
          <w:kern w:val="0"/>
          <w:sz w:val="24"/>
          <w:szCs w:val="24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永中仿宋">
    <w:altName w:val="仿宋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6889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19A43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19A43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TIxZTE0NGEwNTU1M2Y0M2U4ZjRhZmY3YmEyNzUifQ=="/>
  </w:docVars>
  <w:rsids>
    <w:rsidRoot w:val="00172A27"/>
    <w:rsid w:val="00003FA6"/>
    <w:rsid w:val="0001147E"/>
    <w:rsid w:val="000168B0"/>
    <w:rsid w:val="00031293"/>
    <w:rsid w:val="000321E9"/>
    <w:rsid w:val="00035C5B"/>
    <w:rsid w:val="00037A66"/>
    <w:rsid w:val="00041579"/>
    <w:rsid w:val="000415E7"/>
    <w:rsid w:val="000430C7"/>
    <w:rsid w:val="000517C6"/>
    <w:rsid w:val="00053FF5"/>
    <w:rsid w:val="00054E95"/>
    <w:rsid w:val="000565D9"/>
    <w:rsid w:val="0006101A"/>
    <w:rsid w:val="00065D18"/>
    <w:rsid w:val="00070FA6"/>
    <w:rsid w:val="00086A7D"/>
    <w:rsid w:val="000A6DB1"/>
    <w:rsid w:val="000B0B54"/>
    <w:rsid w:val="000E5038"/>
    <w:rsid w:val="000E5261"/>
    <w:rsid w:val="000F19E6"/>
    <w:rsid w:val="000F5915"/>
    <w:rsid w:val="00105F90"/>
    <w:rsid w:val="00110AE7"/>
    <w:rsid w:val="00112D39"/>
    <w:rsid w:val="00123209"/>
    <w:rsid w:val="00123398"/>
    <w:rsid w:val="001245A6"/>
    <w:rsid w:val="00132D2D"/>
    <w:rsid w:val="00134D8B"/>
    <w:rsid w:val="00134DFE"/>
    <w:rsid w:val="001412FA"/>
    <w:rsid w:val="00150C15"/>
    <w:rsid w:val="00172A27"/>
    <w:rsid w:val="00176169"/>
    <w:rsid w:val="0018496E"/>
    <w:rsid w:val="00187C81"/>
    <w:rsid w:val="00191BBB"/>
    <w:rsid w:val="001B49CE"/>
    <w:rsid w:val="001D3837"/>
    <w:rsid w:val="001E3965"/>
    <w:rsid w:val="001E7964"/>
    <w:rsid w:val="001F4201"/>
    <w:rsid w:val="00203904"/>
    <w:rsid w:val="002163A3"/>
    <w:rsid w:val="002215B5"/>
    <w:rsid w:val="00222602"/>
    <w:rsid w:val="0022552B"/>
    <w:rsid w:val="00230CFF"/>
    <w:rsid w:val="0025577A"/>
    <w:rsid w:val="0026386E"/>
    <w:rsid w:val="00264129"/>
    <w:rsid w:val="00264630"/>
    <w:rsid w:val="00270435"/>
    <w:rsid w:val="002718DF"/>
    <w:rsid w:val="002827A1"/>
    <w:rsid w:val="00283029"/>
    <w:rsid w:val="002959B5"/>
    <w:rsid w:val="002976CE"/>
    <w:rsid w:val="00297A63"/>
    <w:rsid w:val="002B35B5"/>
    <w:rsid w:val="002D5634"/>
    <w:rsid w:val="002E0314"/>
    <w:rsid w:val="002E57DD"/>
    <w:rsid w:val="002F7677"/>
    <w:rsid w:val="00301DC7"/>
    <w:rsid w:val="00316086"/>
    <w:rsid w:val="0033079A"/>
    <w:rsid w:val="00337C35"/>
    <w:rsid w:val="0034085E"/>
    <w:rsid w:val="0035570D"/>
    <w:rsid w:val="0036123D"/>
    <w:rsid w:val="003708C2"/>
    <w:rsid w:val="00371F56"/>
    <w:rsid w:val="00374D98"/>
    <w:rsid w:val="003769D0"/>
    <w:rsid w:val="00383438"/>
    <w:rsid w:val="003A032C"/>
    <w:rsid w:val="003A0D9C"/>
    <w:rsid w:val="003B00D0"/>
    <w:rsid w:val="003B262D"/>
    <w:rsid w:val="003B4517"/>
    <w:rsid w:val="003B5E87"/>
    <w:rsid w:val="003C0105"/>
    <w:rsid w:val="003D1D68"/>
    <w:rsid w:val="003D2D4E"/>
    <w:rsid w:val="003D5D7E"/>
    <w:rsid w:val="003E1862"/>
    <w:rsid w:val="003F6135"/>
    <w:rsid w:val="0042600F"/>
    <w:rsid w:val="00471B00"/>
    <w:rsid w:val="00472FA3"/>
    <w:rsid w:val="004759F7"/>
    <w:rsid w:val="00476074"/>
    <w:rsid w:val="0048416B"/>
    <w:rsid w:val="0049012D"/>
    <w:rsid w:val="004928F1"/>
    <w:rsid w:val="00497D8F"/>
    <w:rsid w:val="004A011B"/>
    <w:rsid w:val="004B10C3"/>
    <w:rsid w:val="004C1DF6"/>
    <w:rsid w:val="004C615D"/>
    <w:rsid w:val="004E77D2"/>
    <w:rsid w:val="004E7874"/>
    <w:rsid w:val="004F6106"/>
    <w:rsid w:val="00512808"/>
    <w:rsid w:val="005338A5"/>
    <w:rsid w:val="00533929"/>
    <w:rsid w:val="00535D71"/>
    <w:rsid w:val="00536C0A"/>
    <w:rsid w:val="0054540E"/>
    <w:rsid w:val="00556606"/>
    <w:rsid w:val="005755E6"/>
    <w:rsid w:val="005774C5"/>
    <w:rsid w:val="00583C51"/>
    <w:rsid w:val="00584176"/>
    <w:rsid w:val="00584AF5"/>
    <w:rsid w:val="0058551B"/>
    <w:rsid w:val="005939A8"/>
    <w:rsid w:val="005A3917"/>
    <w:rsid w:val="005B2448"/>
    <w:rsid w:val="005B2734"/>
    <w:rsid w:val="005C2B9A"/>
    <w:rsid w:val="005E4C3B"/>
    <w:rsid w:val="005E6255"/>
    <w:rsid w:val="005E6D37"/>
    <w:rsid w:val="006042C5"/>
    <w:rsid w:val="00604717"/>
    <w:rsid w:val="00607E07"/>
    <w:rsid w:val="006142D5"/>
    <w:rsid w:val="00627F31"/>
    <w:rsid w:val="00630DA6"/>
    <w:rsid w:val="00654D9B"/>
    <w:rsid w:val="00656D35"/>
    <w:rsid w:val="006601DF"/>
    <w:rsid w:val="006622F0"/>
    <w:rsid w:val="0066410C"/>
    <w:rsid w:val="00675BBB"/>
    <w:rsid w:val="006777E9"/>
    <w:rsid w:val="006858FB"/>
    <w:rsid w:val="006A3E64"/>
    <w:rsid w:val="006A41E2"/>
    <w:rsid w:val="006A6B14"/>
    <w:rsid w:val="006A7F2B"/>
    <w:rsid w:val="006B1336"/>
    <w:rsid w:val="006B1A01"/>
    <w:rsid w:val="006C406A"/>
    <w:rsid w:val="006C5720"/>
    <w:rsid w:val="006D208B"/>
    <w:rsid w:val="006D45D9"/>
    <w:rsid w:val="00711BE8"/>
    <w:rsid w:val="00712ED0"/>
    <w:rsid w:val="00713586"/>
    <w:rsid w:val="007209A3"/>
    <w:rsid w:val="00720C27"/>
    <w:rsid w:val="00721CBD"/>
    <w:rsid w:val="00726543"/>
    <w:rsid w:val="0073312C"/>
    <w:rsid w:val="007802EB"/>
    <w:rsid w:val="00791222"/>
    <w:rsid w:val="007915FE"/>
    <w:rsid w:val="007B37F1"/>
    <w:rsid w:val="007D0A3D"/>
    <w:rsid w:val="007E266D"/>
    <w:rsid w:val="00804AD2"/>
    <w:rsid w:val="00825E5E"/>
    <w:rsid w:val="0083769B"/>
    <w:rsid w:val="00844554"/>
    <w:rsid w:val="00847829"/>
    <w:rsid w:val="00863D61"/>
    <w:rsid w:val="00894E64"/>
    <w:rsid w:val="00895F5C"/>
    <w:rsid w:val="00897C60"/>
    <w:rsid w:val="008A0D4E"/>
    <w:rsid w:val="008A748B"/>
    <w:rsid w:val="008B01E7"/>
    <w:rsid w:val="008E03C5"/>
    <w:rsid w:val="008E1F68"/>
    <w:rsid w:val="008F6DEA"/>
    <w:rsid w:val="00907E7D"/>
    <w:rsid w:val="00910BA5"/>
    <w:rsid w:val="00917A1D"/>
    <w:rsid w:val="009211AC"/>
    <w:rsid w:val="00923CB2"/>
    <w:rsid w:val="00942131"/>
    <w:rsid w:val="0095420F"/>
    <w:rsid w:val="00963C68"/>
    <w:rsid w:val="0096717F"/>
    <w:rsid w:val="00972939"/>
    <w:rsid w:val="009771DC"/>
    <w:rsid w:val="009914F9"/>
    <w:rsid w:val="00997595"/>
    <w:rsid w:val="009A52B2"/>
    <w:rsid w:val="009A5D6C"/>
    <w:rsid w:val="009B7873"/>
    <w:rsid w:val="009C0527"/>
    <w:rsid w:val="009C1CE4"/>
    <w:rsid w:val="009C3A8A"/>
    <w:rsid w:val="009C5EEE"/>
    <w:rsid w:val="009F18B0"/>
    <w:rsid w:val="009F1B0F"/>
    <w:rsid w:val="00A20DC5"/>
    <w:rsid w:val="00A35C8B"/>
    <w:rsid w:val="00A8501F"/>
    <w:rsid w:val="00AA0FEB"/>
    <w:rsid w:val="00AB15BA"/>
    <w:rsid w:val="00AC432F"/>
    <w:rsid w:val="00AD64A4"/>
    <w:rsid w:val="00AE3E72"/>
    <w:rsid w:val="00AE6769"/>
    <w:rsid w:val="00AF10D0"/>
    <w:rsid w:val="00AF43A5"/>
    <w:rsid w:val="00B07427"/>
    <w:rsid w:val="00B22506"/>
    <w:rsid w:val="00B262A4"/>
    <w:rsid w:val="00B266C1"/>
    <w:rsid w:val="00B7044A"/>
    <w:rsid w:val="00B75C23"/>
    <w:rsid w:val="00B80EEB"/>
    <w:rsid w:val="00B82BBE"/>
    <w:rsid w:val="00B8499E"/>
    <w:rsid w:val="00B96002"/>
    <w:rsid w:val="00BC4157"/>
    <w:rsid w:val="00BD3905"/>
    <w:rsid w:val="00BE2B25"/>
    <w:rsid w:val="00BE338C"/>
    <w:rsid w:val="00BF26FB"/>
    <w:rsid w:val="00BF76E1"/>
    <w:rsid w:val="00C05ECC"/>
    <w:rsid w:val="00C06F83"/>
    <w:rsid w:val="00C55D1B"/>
    <w:rsid w:val="00C65C1D"/>
    <w:rsid w:val="00C84F3E"/>
    <w:rsid w:val="00C90666"/>
    <w:rsid w:val="00CA2D35"/>
    <w:rsid w:val="00CC2EDD"/>
    <w:rsid w:val="00CC379C"/>
    <w:rsid w:val="00CD0E00"/>
    <w:rsid w:val="00CE77CD"/>
    <w:rsid w:val="00CF2AFF"/>
    <w:rsid w:val="00D17D7A"/>
    <w:rsid w:val="00D2038D"/>
    <w:rsid w:val="00D3579D"/>
    <w:rsid w:val="00D4212F"/>
    <w:rsid w:val="00D44D9B"/>
    <w:rsid w:val="00D6785C"/>
    <w:rsid w:val="00D73228"/>
    <w:rsid w:val="00D75221"/>
    <w:rsid w:val="00D91899"/>
    <w:rsid w:val="00D97C85"/>
    <w:rsid w:val="00DB415B"/>
    <w:rsid w:val="00DD22C8"/>
    <w:rsid w:val="00DD4950"/>
    <w:rsid w:val="00DF160C"/>
    <w:rsid w:val="00E02E3B"/>
    <w:rsid w:val="00E126D3"/>
    <w:rsid w:val="00E26295"/>
    <w:rsid w:val="00E466B3"/>
    <w:rsid w:val="00E50AE9"/>
    <w:rsid w:val="00E61478"/>
    <w:rsid w:val="00E72CF6"/>
    <w:rsid w:val="00E90B8E"/>
    <w:rsid w:val="00E955EE"/>
    <w:rsid w:val="00EB5D0B"/>
    <w:rsid w:val="00F30760"/>
    <w:rsid w:val="00F32581"/>
    <w:rsid w:val="00F3481C"/>
    <w:rsid w:val="00F53596"/>
    <w:rsid w:val="00F547B0"/>
    <w:rsid w:val="00F55EB3"/>
    <w:rsid w:val="00F6080F"/>
    <w:rsid w:val="00F62799"/>
    <w:rsid w:val="00F642BD"/>
    <w:rsid w:val="00F64F96"/>
    <w:rsid w:val="00F72E46"/>
    <w:rsid w:val="00F94548"/>
    <w:rsid w:val="00F95752"/>
    <w:rsid w:val="00F97F1D"/>
    <w:rsid w:val="00FA5CA1"/>
    <w:rsid w:val="00FB08C8"/>
    <w:rsid w:val="00FB3EBE"/>
    <w:rsid w:val="00FD0FAA"/>
    <w:rsid w:val="00FD7584"/>
    <w:rsid w:val="00FF133F"/>
    <w:rsid w:val="00FF48D4"/>
    <w:rsid w:val="04625A9D"/>
    <w:rsid w:val="08A52687"/>
    <w:rsid w:val="0B13740B"/>
    <w:rsid w:val="0FDC3796"/>
    <w:rsid w:val="144C07BE"/>
    <w:rsid w:val="14655FCF"/>
    <w:rsid w:val="161B008A"/>
    <w:rsid w:val="17E01949"/>
    <w:rsid w:val="1900238E"/>
    <w:rsid w:val="196A3BC0"/>
    <w:rsid w:val="1AE9320B"/>
    <w:rsid w:val="1F9D3AB0"/>
    <w:rsid w:val="264B4A71"/>
    <w:rsid w:val="28416802"/>
    <w:rsid w:val="2FB919AE"/>
    <w:rsid w:val="30201D27"/>
    <w:rsid w:val="35CE79A7"/>
    <w:rsid w:val="38B01A2F"/>
    <w:rsid w:val="38C60702"/>
    <w:rsid w:val="3E983876"/>
    <w:rsid w:val="407E7DCE"/>
    <w:rsid w:val="44593DD3"/>
    <w:rsid w:val="48CC544E"/>
    <w:rsid w:val="4D3B2BA3"/>
    <w:rsid w:val="4D4D04AC"/>
    <w:rsid w:val="5B423A75"/>
    <w:rsid w:val="5C476D4F"/>
    <w:rsid w:val="5D3F547D"/>
    <w:rsid w:val="620D2121"/>
    <w:rsid w:val="65D52122"/>
    <w:rsid w:val="661E5193"/>
    <w:rsid w:val="670D6F06"/>
    <w:rsid w:val="67BE4E21"/>
    <w:rsid w:val="68887BA0"/>
    <w:rsid w:val="68C63570"/>
    <w:rsid w:val="6E4D3B18"/>
    <w:rsid w:val="6EE522DC"/>
    <w:rsid w:val="725579E1"/>
    <w:rsid w:val="731B7DF8"/>
    <w:rsid w:val="73324066"/>
    <w:rsid w:val="73C921AB"/>
    <w:rsid w:val="75556648"/>
    <w:rsid w:val="77CC8DCE"/>
    <w:rsid w:val="796C21B2"/>
    <w:rsid w:val="7A0F4E31"/>
    <w:rsid w:val="7AC56FBB"/>
    <w:rsid w:val="7B542EFE"/>
    <w:rsid w:val="7D915EC9"/>
    <w:rsid w:val="D736E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nhideWhenUsed="0" w:uiPriority="9" w:semiHidden="0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1" w:name="FollowedHyperlink"/>
    <w:lsdException w:qFormat="1" w:unhideWhenUsed="0" w:uiPriority="22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qFormat="1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uiPriority="1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9"/>
      <w:szCs w:val="29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1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unhideWhenUsed/>
    <w:qFormat/>
    <w:uiPriority w:val="99"/>
    <w:rPr>
      <w:color w:val="056BC9"/>
      <w:u w:val="non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框文本 Char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批注主题 Char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标题 4 Char"/>
    <w:link w:val="2"/>
    <w:qFormat/>
    <w:uiPriority w:val="9"/>
    <w:rPr>
      <w:rFonts w:ascii="宋体" w:hAnsi="宋体" w:eastAsia="宋体" w:cs="宋体"/>
      <w:b/>
      <w:bCs/>
      <w:kern w:val="0"/>
      <w:sz w:val="29"/>
      <w:szCs w:val="29"/>
    </w:rPr>
  </w:style>
  <w:style w:type="character" w:customStyle="1" w:styleId="18">
    <w:name w:val="批注文字 Char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link w:val="5"/>
    <w:qFormat/>
    <w:uiPriority w:val="99"/>
    <w:rPr>
      <w:sz w:val="18"/>
      <w:szCs w:val="18"/>
    </w:rPr>
  </w:style>
  <w:style w:type="character" w:customStyle="1" w:styleId="20">
    <w:name w:val="页眉 Char"/>
    <w:link w:val="6"/>
    <w:qFormat/>
    <w:uiPriority w:val="99"/>
    <w:rPr>
      <w:sz w:val="18"/>
      <w:szCs w:val="18"/>
    </w:rPr>
  </w:style>
  <w:style w:type="paragraph" w:customStyle="1" w:styleId="21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4721</Words>
  <Characters>5267</Characters>
  <Lines>53</Lines>
  <Paragraphs>15</Paragraphs>
  <TotalTime>7</TotalTime>
  <ScaleCrop>false</ScaleCrop>
  <LinksUpToDate>false</LinksUpToDate>
  <CharactersWithSpaces>5367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2020-09-08T16:48:00Z</dcterms:created>
  <dc:creator>lenovo</dc:creator>
  <cp:lastModifiedBy>Administrator</cp:lastModifiedBy>
  <cp:lastPrinted>2024-09-30T05:48:00Z</cp:lastPrinted>
  <dcterms:modified xsi:type="dcterms:W3CDTF">2024-10-08T12:41:03Z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A350E4A3C59840438E68CE9FFD14DDAD_13</vt:lpwstr>
  </property>
</Properties>
</file>