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EFFFF">
      <w:pPr>
        <w:widowControl/>
        <w:wordWrap w:val="0"/>
        <w:spacing w:before="75" w:after="75" w:line="360" w:lineRule="auto"/>
        <w:ind w:firstLine="600"/>
        <w:jc w:val="center"/>
        <w:rPr>
          <w:rFonts w:ascii="宋体" w:hAnsi="宋体" w:eastAsia="宋体" w:cs="宋体"/>
          <w:color w:val="000000"/>
          <w:kern w:val="0"/>
          <w:szCs w:val="21"/>
        </w:rPr>
      </w:pPr>
      <w:r>
        <w:rPr>
          <w:rFonts w:hint="eastAsia" w:ascii="宋体" w:hAnsi="宋体" w:eastAsia="宋体" w:cs="宋体"/>
          <w:b/>
          <w:bCs/>
          <w:color w:val="000000"/>
          <w:kern w:val="0"/>
          <w:sz w:val="30"/>
          <w:szCs w:val="30"/>
        </w:rPr>
        <w:t>浙江财经大学202</w:t>
      </w:r>
      <w:r>
        <w:rPr>
          <w:rFonts w:hint="eastAsia" w:ascii="宋体" w:hAnsi="宋体" w:eastAsia="宋体" w:cs="宋体"/>
          <w:b/>
          <w:bCs/>
          <w:color w:val="000000"/>
          <w:kern w:val="0"/>
          <w:sz w:val="30"/>
          <w:szCs w:val="30"/>
          <w:lang w:val="en-US" w:eastAsia="zh-CN"/>
        </w:rPr>
        <w:t>5</w:t>
      </w:r>
      <w:r>
        <w:rPr>
          <w:rFonts w:hint="eastAsia" w:ascii="宋体" w:hAnsi="宋体" w:eastAsia="宋体" w:cs="宋体"/>
          <w:b/>
          <w:bCs/>
          <w:color w:val="000000"/>
          <w:kern w:val="0"/>
          <w:sz w:val="30"/>
          <w:szCs w:val="30"/>
        </w:rPr>
        <w:t>年硕士研究生招生专业目录（学术学位）</w:t>
      </w:r>
    </w:p>
    <w:tbl>
      <w:tblPr>
        <w:tblStyle w:val="2"/>
        <w:tblW w:w="10998" w:type="dxa"/>
        <w:jc w:val="center"/>
        <w:tblLayout w:type="fixed"/>
        <w:tblCellMar>
          <w:top w:w="0" w:type="dxa"/>
          <w:left w:w="0" w:type="dxa"/>
          <w:bottom w:w="0" w:type="dxa"/>
          <w:right w:w="0" w:type="dxa"/>
        </w:tblCellMar>
      </w:tblPr>
      <w:tblGrid>
        <w:gridCol w:w="858"/>
        <w:gridCol w:w="1500"/>
        <w:gridCol w:w="3224"/>
        <w:gridCol w:w="1515"/>
        <w:gridCol w:w="714"/>
        <w:gridCol w:w="1777"/>
        <w:gridCol w:w="1410"/>
      </w:tblGrid>
      <w:tr w14:paraId="039673E9">
        <w:tblPrEx>
          <w:tblCellMar>
            <w:top w:w="0" w:type="dxa"/>
            <w:left w:w="0" w:type="dxa"/>
            <w:bottom w:w="0" w:type="dxa"/>
            <w:right w:w="0" w:type="dxa"/>
          </w:tblCellMar>
        </w:tblPrEx>
        <w:trPr>
          <w:trHeight w:val="820" w:hRule="atLeast"/>
          <w:jc w:val="center"/>
        </w:trPr>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189C4">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一级学科名称</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8ABD0">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招生专业、代码</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D2D8B">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研究方向</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E766B">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招生学院、代码、联系电话</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2BF84">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上年实际招生人数</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D9185">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考试科目</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E4902">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备注</w:t>
            </w:r>
          </w:p>
        </w:tc>
      </w:tr>
      <w:tr w14:paraId="021B5CEC">
        <w:tblPrEx>
          <w:tblCellMar>
            <w:top w:w="0" w:type="dxa"/>
            <w:left w:w="0" w:type="dxa"/>
            <w:bottom w:w="0" w:type="dxa"/>
            <w:right w:w="0" w:type="dxa"/>
          </w:tblCellMar>
        </w:tblPrEx>
        <w:trPr>
          <w:trHeight w:val="1600" w:hRule="atLeast"/>
          <w:jc w:val="center"/>
        </w:trPr>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601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0201     理论经济学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0C5BE">
            <w:pPr>
              <w:rPr>
                <w:rFonts w:hint="default" w:eastAsia="宋体"/>
                <w:color w:val="000000"/>
                <w:lang w:val="en-US" w:eastAsia="zh-CN"/>
              </w:rPr>
            </w:pPr>
            <w:r>
              <w:rPr>
                <w:rFonts w:hint="eastAsia" w:ascii="宋体" w:hAnsi="宋体"/>
                <w:color w:val="000000"/>
                <w:kern w:val="0"/>
                <w:sz w:val="18"/>
                <w:szCs w:val="18"/>
                <w:lang w:val="en-US" w:eastAsia="zh-CN"/>
              </w:rPr>
              <w:t>020100理论经济学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0310A">
            <w:pPr>
              <w:widowControl/>
              <w:ind w:firstLine="180" w:firstLineChars="100"/>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w:t>
            </w:r>
            <w:r>
              <w:rPr>
                <w:rFonts w:hint="eastAsia" w:ascii="宋体" w:hAnsi="宋体"/>
                <w:color w:val="000000"/>
                <w:kern w:val="0"/>
                <w:sz w:val="18"/>
                <w:szCs w:val="18"/>
              </w:rPr>
              <w:t>中国特色社会主义政治经济学</w:t>
            </w:r>
          </w:p>
          <w:p w14:paraId="707320FB">
            <w:pPr>
              <w:widowControl/>
              <w:ind w:firstLine="180" w:firstLineChars="100"/>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(全日制)经济史</w:t>
            </w:r>
          </w:p>
          <w:p w14:paraId="0A20BB54">
            <w:pPr>
              <w:widowControl/>
              <w:ind w:firstLine="180" w:firstLineChars="10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 (全日制)西方经济学</w:t>
            </w:r>
          </w:p>
          <w:p w14:paraId="763B6059">
            <w:pPr>
              <w:widowControl/>
              <w:ind w:firstLine="180" w:firstLineChars="100"/>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04 </w:t>
            </w:r>
            <w:r>
              <w:rPr>
                <w:rFonts w:hint="eastAsia" w:ascii="宋体" w:hAnsi="宋体" w:eastAsia="宋体" w:cs="宋体"/>
                <w:color w:val="000000"/>
                <w:kern w:val="0"/>
                <w:sz w:val="18"/>
                <w:szCs w:val="18"/>
                <w:lang w:bidi="ar"/>
              </w:rPr>
              <w:t>(全日制)人口、资源与环境经济学</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20CDD">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007 经济学院</w:t>
            </w:r>
          </w:p>
          <w:p w14:paraId="404DC6E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（0571-87557441）</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6A38F">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27</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B0026">
            <w:pP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79A10A4C">
            <w:pP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77827378">
            <w:pP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1FB89552">
            <w:pP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811经济学</w:t>
            </w:r>
          </w:p>
          <w:p w14:paraId="052EBA63">
            <w:pPr>
              <w:rPr>
                <w:rFonts w:hint="default" w:eastAsia="宋体"/>
                <w:color w:val="000000"/>
                <w:lang w:val="en-US" w:eastAsia="zh-CN"/>
              </w:rPr>
            </w:pPr>
            <w:r>
              <w:rPr>
                <w:rFonts w:hint="eastAsia" w:ascii="宋体" w:hAnsi="宋体" w:eastAsia="宋体" w:cs="宋体"/>
                <w:color w:val="000000"/>
                <w:kern w:val="0"/>
                <w:sz w:val="18"/>
                <w:szCs w:val="18"/>
                <w:lang w:bidi="ar"/>
              </w:rPr>
              <w:t>复试：</w:t>
            </w:r>
            <w:r>
              <w:rPr>
                <w:rFonts w:hint="eastAsia" w:ascii="宋体" w:hAnsi="宋体" w:eastAsia="宋体"/>
                <w:color w:val="000000"/>
                <w:kern w:val="0"/>
                <w:sz w:val="18"/>
                <w:szCs w:val="18"/>
                <w:lang w:val="en-US" w:eastAsia="zh-CN"/>
              </w:rPr>
              <w:t>理论经济学综合</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AFE19">
            <w:pPr>
              <w:rPr>
                <w:rFonts w:hint="eastAsia" w:ascii="宋体" w:hAnsi="宋体" w:eastAsia="宋体" w:cs="Times New Roman"/>
                <w:color w:val="000000"/>
                <w:kern w:val="0"/>
                <w:sz w:val="18"/>
                <w:szCs w:val="18"/>
                <w:lang w:eastAsia="zh-CN"/>
              </w:rPr>
            </w:pPr>
            <w:r>
              <w:rPr>
                <w:rFonts w:hint="eastAsia" w:ascii="宋体" w:hAnsi="宋体" w:eastAsia="宋体" w:cs="Times New Roman"/>
                <w:color w:val="000000"/>
                <w:kern w:val="0"/>
                <w:sz w:val="18"/>
                <w:szCs w:val="18"/>
              </w:rPr>
              <w:t>同等学力加试：</w:t>
            </w:r>
          </w:p>
          <w:p w14:paraId="6F257C96">
            <w:pPr>
              <w:rPr>
                <w:rFonts w:hint="eastAsia" w:ascii="宋体" w:hAnsi="宋体" w:eastAsia="宋体" w:cs="Times New Roman"/>
                <w:color w:val="000000"/>
                <w:kern w:val="0"/>
                <w:sz w:val="18"/>
                <w:szCs w:val="18"/>
                <w:lang w:eastAsia="zh-CN"/>
              </w:rPr>
            </w:pPr>
            <w:r>
              <w:rPr>
                <w:rFonts w:hint="eastAsia" w:ascii="宋体" w:hAnsi="宋体" w:eastAsia="宋体" w:cs="Times New Roman"/>
                <w:color w:val="000000"/>
                <w:kern w:val="0"/>
                <w:sz w:val="18"/>
                <w:szCs w:val="18"/>
              </w:rPr>
              <w:t>①政治经济学</w:t>
            </w:r>
          </w:p>
          <w:p w14:paraId="4E1EFABB">
            <w:pPr>
              <w:rPr>
                <w:rFonts w:hint="default" w:ascii="Calibri" w:hAnsi="Calibri" w:eastAsia="宋体" w:cs="Times New Roman"/>
                <w:color w:val="000000"/>
                <w:szCs w:val="21"/>
                <w:lang w:val="en-US" w:eastAsia="zh-CN"/>
              </w:rPr>
            </w:pPr>
            <w:r>
              <w:rPr>
                <w:rFonts w:hint="eastAsia" w:ascii="宋体" w:hAnsi="宋体" w:eastAsia="宋体" w:cs="Times New Roman"/>
                <w:color w:val="000000"/>
                <w:kern w:val="0"/>
                <w:sz w:val="18"/>
                <w:szCs w:val="18"/>
              </w:rPr>
              <w:t>②</w:t>
            </w:r>
            <w:r>
              <w:rPr>
                <w:rFonts w:hint="eastAsia" w:ascii="宋体" w:hAnsi="宋体" w:eastAsia="宋体" w:cs="Times New Roman"/>
                <w:color w:val="000000"/>
                <w:kern w:val="0"/>
                <w:sz w:val="18"/>
                <w:szCs w:val="18"/>
                <w:lang w:val="en-US" w:eastAsia="zh-CN"/>
              </w:rPr>
              <w:t>经济思想史</w:t>
            </w:r>
          </w:p>
        </w:tc>
      </w:tr>
      <w:tr w14:paraId="1B7D4C0A">
        <w:tblPrEx>
          <w:tblCellMar>
            <w:top w:w="0" w:type="dxa"/>
            <w:left w:w="0" w:type="dxa"/>
            <w:bottom w:w="0" w:type="dxa"/>
            <w:right w:w="0" w:type="dxa"/>
          </w:tblCellMar>
        </w:tblPrEx>
        <w:trPr>
          <w:trHeight w:val="1620" w:hRule="atLeast"/>
          <w:jc w:val="center"/>
        </w:trPr>
        <w:tc>
          <w:tcPr>
            <w:tcW w:w="8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DEC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0202     应用经济学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34D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020203财政学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D5330">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(全日制)财政理论与政策</w:t>
            </w:r>
          </w:p>
          <w:p w14:paraId="30D3E538">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(全日制)税收理论与政策</w:t>
            </w:r>
          </w:p>
          <w:p w14:paraId="3DEB5B90">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 (全日制)财政体制与地方财政</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5BAF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 财政</w:t>
            </w:r>
            <w:r>
              <w:rPr>
                <w:rFonts w:ascii="宋体" w:hAnsi="宋体" w:eastAsia="宋体" w:cs="宋体"/>
                <w:color w:val="000000"/>
                <w:kern w:val="0"/>
                <w:sz w:val="18"/>
                <w:szCs w:val="18"/>
                <w:lang w:bidi="ar"/>
              </w:rPr>
              <w:t>税务</w:t>
            </w:r>
            <w:r>
              <w:rPr>
                <w:rFonts w:hint="eastAsia" w:ascii="宋体" w:hAnsi="宋体" w:eastAsia="宋体" w:cs="宋体"/>
                <w:color w:val="000000"/>
                <w:kern w:val="0"/>
                <w:sz w:val="18"/>
                <w:szCs w:val="18"/>
                <w:lang w:bidi="ar"/>
              </w:rPr>
              <w:t xml:space="preserve">学院           </w:t>
            </w:r>
            <w:r>
              <w:rPr>
                <w:rFonts w:hint="eastAsia" w:ascii="宋体" w:hAnsi="宋体" w:cs="宋体"/>
                <w:color w:val="000000"/>
                <w:kern w:val="0"/>
                <w:sz w:val="18"/>
                <w:szCs w:val="18"/>
                <w:lang w:bidi="ar"/>
              </w:rPr>
              <w:t>（0571-86735176）</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653A9">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38</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9056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5B648CD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5805E60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48CC2ED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811经济学</w:t>
            </w:r>
          </w:p>
          <w:p w14:paraId="7BA95CE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复试：财政学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B954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539D144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①中国税制</w:t>
            </w:r>
          </w:p>
          <w:p w14:paraId="20C3265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②公共支出分析</w:t>
            </w:r>
          </w:p>
        </w:tc>
      </w:tr>
      <w:tr w14:paraId="3AB87864">
        <w:tblPrEx>
          <w:tblCellMar>
            <w:top w:w="0" w:type="dxa"/>
            <w:left w:w="0" w:type="dxa"/>
            <w:bottom w:w="0" w:type="dxa"/>
            <w:right w:w="0" w:type="dxa"/>
          </w:tblCellMar>
        </w:tblPrEx>
        <w:trPr>
          <w:trHeight w:val="142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3B6B6">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BD2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020204金融学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460D3">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 xml:space="preserve">01 (全日制)金融市场与公司金融 </w:t>
            </w:r>
          </w:p>
          <w:p w14:paraId="7DEEA749">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(全日制)货币政策与银行管理</w:t>
            </w:r>
          </w:p>
          <w:p w14:paraId="042393B1">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03 (全日制)金融工程与风险管理</w:t>
            </w:r>
          </w:p>
          <w:p w14:paraId="752910A2">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 (全日制)国际金融与金融监管</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EB6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 金融学院        （0571-86735861）</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4FC89">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43</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15F3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56CAD24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4D2BD0F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3CBE09C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811经济学</w:t>
            </w:r>
          </w:p>
          <w:p w14:paraId="3ECE118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复试：金融学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6C16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31348D5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①金融市场学</w:t>
            </w:r>
          </w:p>
          <w:p w14:paraId="7B5B61B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②公司金融</w:t>
            </w:r>
          </w:p>
        </w:tc>
      </w:tr>
      <w:tr w14:paraId="6ED878C9">
        <w:tblPrEx>
          <w:tblCellMar>
            <w:top w:w="0" w:type="dxa"/>
            <w:left w:w="0" w:type="dxa"/>
            <w:bottom w:w="0" w:type="dxa"/>
            <w:right w:w="0" w:type="dxa"/>
          </w:tblCellMar>
        </w:tblPrEx>
        <w:trPr>
          <w:trHeight w:val="126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9CADD">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A65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020201国民经济学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B3114">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(全日制)国民经济理论与政策</w:t>
            </w:r>
          </w:p>
          <w:p w14:paraId="1C1B69C9">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(全日制)宏观经济分析与预测</w:t>
            </w:r>
          </w:p>
          <w:p w14:paraId="58BBF958">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 (全日制)投融资管理与资本市场</w:t>
            </w: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76513">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007 经济学院</w:t>
            </w:r>
          </w:p>
          <w:p w14:paraId="44B237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（0571-87557441）</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2F5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8205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02146EB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57276DE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35AAD4F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811经济学</w:t>
            </w:r>
          </w:p>
          <w:p w14:paraId="125C8E1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复试：国民经济学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3E78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3FB6AA7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①产业经济学</w:t>
            </w:r>
          </w:p>
          <w:p w14:paraId="6530C61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②区域经济学</w:t>
            </w:r>
          </w:p>
        </w:tc>
      </w:tr>
      <w:tr w14:paraId="45F06418">
        <w:tblPrEx>
          <w:tblCellMar>
            <w:top w:w="0" w:type="dxa"/>
            <w:left w:w="0" w:type="dxa"/>
            <w:bottom w:w="0" w:type="dxa"/>
            <w:right w:w="0" w:type="dxa"/>
          </w:tblCellMar>
        </w:tblPrEx>
        <w:trPr>
          <w:trHeight w:val="120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A16DC">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949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020202区域经济学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26837">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(全日制)城市经济与都市圈</w:t>
            </w:r>
          </w:p>
          <w:p w14:paraId="5DBC3D3E">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(全日制)区域经济结构与政策</w:t>
            </w:r>
          </w:p>
          <w:p w14:paraId="0CE20DE0">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03 (全日制)农村经济与城市化</w:t>
            </w:r>
          </w:p>
          <w:p w14:paraId="4AEF610F">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 (全日制)区域金融发展</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F7E40">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FC563">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06D7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44BD85C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48564DE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117569C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811经济学</w:t>
            </w:r>
          </w:p>
          <w:p w14:paraId="44288B0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复试：区域经济学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9646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28DB52A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①经济地理学</w:t>
            </w:r>
          </w:p>
          <w:p w14:paraId="3A309EA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②产业经济学</w:t>
            </w:r>
          </w:p>
        </w:tc>
      </w:tr>
      <w:tr w14:paraId="1E60CE69">
        <w:tblPrEx>
          <w:tblCellMar>
            <w:top w:w="0" w:type="dxa"/>
            <w:left w:w="0" w:type="dxa"/>
            <w:bottom w:w="0" w:type="dxa"/>
            <w:right w:w="0" w:type="dxa"/>
          </w:tblCellMar>
        </w:tblPrEx>
        <w:trPr>
          <w:trHeight w:val="130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D2667">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FF1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020205产业经济学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5A8A3">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(全日制)产业组织理论与政策</w:t>
            </w:r>
          </w:p>
          <w:p w14:paraId="3C4BC3E8">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(全日制)公用事业管制理论与政策</w:t>
            </w:r>
          </w:p>
          <w:p w14:paraId="796C982A">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 (全日制)产业结构理论与政策</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D19CB">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C058A">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27</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2E09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03877C4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378C17A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4C8B5B6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811经济学</w:t>
            </w:r>
          </w:p>
          <w:p w14:paraId="02110C0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复试：产业经济学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2248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24E12A1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①区域经济学</w:t>
            </w:r>
          </w:p>
          <w:p w14:paraId="233A1D7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②管制经济学</w:t>
            </w:r>
          </w:p>
        </w:tc>
      </w:tr>
      <w:tr w14:paraId="6438F2F9">
        <w:tblPrEx>
          <w:tblCellMar>
            <w:top w:w="0" w:type="dxa"/>
            <w:left w:w="0" w:type="dxa"/>
            <w:bottom w:w="0" w:type="dxa"/>
            <w:right w:w="0" w:type="dxa"/>
          </w:tblCellMar>
        </w:tblPrEx>
        <w:trPr>
          <w:trHeight w:val="156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99428">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80B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020206国际贸易学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8345A">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(全日制)国际贸易理论</w:t>
            </w:r>
          </w:p>
          <w:p w14:paraId="1AC497E2">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(全日制)跨境电子商务</w:t>
            </w:r>
          </w:p>
          <w:p w14:paraId="5BDC42AD">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 (全日制)民营企业海外投资</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6A27C">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10F8B">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9706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2F8BFDD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68ADD5A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30EA150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811经济学</w:t>
            </w:r>
          </w:p>
          <w:p w14:paraId="2218DA6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复试：国际经济学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5A3D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50C548C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①国际贸易</w:t>
            </w:r>
          </w:p>
          <w:p w14:paraId="59AE2B0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②国际贸易实务</w:t>
            </w:r>
          </w:p>
        </w:tc>
      </w:tr>
      <w:tr w14:paraId="74EB3B72">
        <w:tblPrEx>
          <w:tblCellMar>
            <w:top w:w="0" w:type="dxa"/>
            <w:left w:w="0" w:type="dxa"/>
            <w:bottom w:w="0" w:type="dxa"/>
            <w:right w:w="0" w:type="dxa"/>
          </w:tblCellMar>
        </w:tblPrEx>
        <w:trPr>
          <w:trHeight w:val="152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D2BB5">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34A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020209数量经济学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35EED">
            <w:pPr>
              <w:widowControl/>
              <w:ind w:firstLine="180" w:firstLineChars="100"/>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(全日制)数理经济学理论与应用研究</w:t>
            </w:r>
          </w:p>
          <w:p w14:paraId="0F90D771">
            <w:pPr>
              <w:widowControl/>
              <w:ind w:firstLine="180" w:firstLineChars="1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 (全日制)计量经济学应用研究</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66FD0">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A0B76">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7BA6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061D925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36B24A0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1C79427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811经济学</w:t>
            </w:r>
          </w:p>
          <w:p w14:paraId="5F42D3E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复试：计量经济学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69B8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36871FA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①数理统计</w:t>
            </w:r>
          </w:p>
          <w:p w14:paraId="614B1BF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②经济学流派</w:t>
            </w:r>
          </w:p>
        </w:tc>
      </w:tr>
      <w:tr w14:paraId="034A5626">
        <w:tblPrEx>
          <w:tblCellMar>
            <w:top w:w="0" w:type="dxa"/>
            <w:left w:w="0" w:type="dxa"/>
            <w:bottom w:w="0" w:type="dxa"/>
            <w:right w:w="0" w:type="dxa"/>
          </w:tblCellMar>
        </w:tblPrEx>
        <w:trPr>
          <w:trHeight w:val="130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283C6">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065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0202Z1管制经济学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AE1D4">
            <w:pPr>
              <w:widowControl/>
              <w:ind w:left="178" w:leftChars="85"/>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01</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全日制）</w:t>
            </w:r>
            <w:r>
              <w:rPr>
                <w:rFonts w:hint="eastAsia" w:ascii="宋体" w:hAnsi="宋体" w:eastAsia="宋体" w:cs="宋体"/>
                <w:color w:val="000000"/>
                <w:kern w:val="0"/>
                <w:sz w:val="18"/>
                <w:szCs w:val="18"/>
                <w:lang w:val="en-US" w:eastAsia="zh-CN" w:bidi="ar"/>
              </w:rPr>
              <w:t>中国特色政府监管理论与政策</w:t>
            </w:r>
          </w:p>
          <w:p w14:paraId="1F6BC87E">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全日制）</w:t>
            </w:r>
            <w:r>
              <w:rPr>
                <w:rFonts w:hint="eastAsia" w:ascii="宋体" w:hAnsi="宋体" w:eastAsia="宋体" w:cs="宋体"/>
                <w:color w:val="000000"/>
                <w:kern w:val="0"/>
                <w:sz w:val="18"/>
                <w:szCs w:val="18"/>
                <w:lang w:val="en-US" w:eastAsia="zh-CN" w:bidi="ar"/>
              </w:rPr>
              <w:t>能源监管</w:t>
            </w:r>
            <w:r>
              <w:rPr>
                <w:rFonts w:hint="eastAsia" w:ascii="宋体" w:hAnsi="宋体" w:eastAsia="宋体" w:cs="宋体"/>
                <w:color w:val="000000"/>
                <w:kern w:val="0"/>
                <w:sz w:val="18"/>
                <w:szCs w:val="18"/>
                <w:lang w:bidi="ar"/>
              </w:rPr>
              <w:t>理论与政策</w:t>
            </w:r>
          </w:p>
          <w:p w14:paraId="02784F9E">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全日制）环境</w:t>
            </w:r>
            <w:r>
              <w:rPr>
                <w:rFonts w:hint="eastAsia" w:ascii="宋体" w:hAnsi="宋体" w:eastAsia="宋体" w:cs="宋体"/>
                <w:color w:val="000000"/>
                <w:kern w:val="0"/>
                <w:sz w:val="18"/>
                <w:szCs w:val="18"/>
                <w:lang w:val="en-US" w:eastAsia="zh-CN" w:bidi="ar"/>
              </w:rPr>
              <w:t>监管</w:t>
            </w:r>
            <w:r>
              <w:rPr>
                <w:rFonts w:hint="eastAsia" w:ascii="宋体" w:hAnsi="宋体" w:eastAsia="宋体" w:cs="宋体"/>
                <w:color w:val="000000"/>
                <w:kern w:val="0"/>
                <w:sz w:val="18"/>
                <w:szCs w:val="18"/>
                <w:lang w:bidi="ar"/>
              </w:rPr>
              <w:t>理论与政策</w:t>
            </w:r>
          </w:p>
          <w:p w14:paraId="17E3A4B6">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04</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全日制）</w:t>
            </w:r>
            <w:r>
              <w:rPr>
                <w:rFonts w:hint="eastAsia" w:ascii="宋体" w:hAnsi="宋体" w:eastAsia="宋体" w:cs="宋体"/>
                <w:color w:val="000000"/>
                <w:kern w:val="0"/>
                <w:sz w:val="18"/>
                <w:szCs w:val="18"/>
                <w:lang w:val="en-US" w:eastAsia="zh-CN" w:bidi="ar"/>
              </w:rPr>
              <w:t>医疗</w:t>
            </w:r>
            <w:r>
              <w:rPr>
                <w:rFonts w:ascii="宋体" w:hAnsi="宋体" w:eastAsia="宋体" w:cs="宋体"/>
                <w:color w:val="000000"/>
                <w:kern w:val="0"/>
                <w:sz w:val="18"/>
                <w:szCs w:val="18"/>
                <w:lang w:bidi="ar"/>
              </w:rPr>
              <w:t>卫生监管理论与政策</w:t>
            </w:r>
          </w:p>
          <w:p w14:paraId="437207D8">
            <w:pPr>
              <w:widowControl/>
              <w:ind w:left="178" w:leftChars="85"/>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05</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全日制）数字经济监管理论与政策</w:t>
            </w:r>
          </w:p>
          <w:p w14:paraId="05806698">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全日制）</w:t>
            </w:r>
            <w:r>
              <w:rPr>
                <w:rFonts w:hint="eastAsia" w:ascii="宋体" w:hAnsi="宋体" w:eastAsia="宋体" w:cs="宋体"/>
                <w:color w:val="000000"/>
                <w:kern w:val="0"/>
                <w:sz w:val="18"/>
                <w:szCs w:val="18"/>
                <w:lang w:val="en-US" w:eastAsia="zh-CN" w:bidi="ar"/>
              </w:rPr>
              <w:t>公用事业监管理论与政策</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343FE">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 xml:space="preserve">014 </w:t>
            </w:r>
            <w:r>
              <w:rPr>
                <w:rFonts w:hint="eastAsia" w:ascii="宋体" w:hAnsi="宋体" w:eastAsia="宋体" w:cs="宋体"/>
                <w:color w:val="000000"/>
                <w:kern w:val="0"/>
                <w:sz w:val="18"/>
                <w:szCs w:val="18"/>
                <w:lang w:eastAsia="zh-CN" w:bidi="ar"/>
              </w:rPr>
              <w:t>中国政府监管研究院</w:t>
            </w:r>
          </w:p>
          <w:p w14:paraId="7C4E0A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（0571-86732579）</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33B48">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21</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E814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4F9BBFB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0C4CB21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21247D7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811经济学</w:t>
            </w:r>
          </w:p>
          <w:p w14:paraId="5987086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复试：管制经济学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AB9D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2212FE0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①产业经济学</w:t>
            </w:r>
          </w:p>
          <w:p w14:paraId="1C10A42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②产业组织理论</w:t>
            </w:r>
          </w:p>
        </w:tc>
      </w:tr>
      <w:tr w14:paraId="71DCB896">
        <w:tblPrEx>
          <w:tblCellMar>
            <w:top w:w="0" w:type="dxa"/>
            <w:left w:w="0" w:type="dxa"/>
            <w:bottom w:w="0" w:type="dxa"/>
            <w:right w:w="0" w:type="dxa"/>
          </w:tblCellMar>
        </w:tblPrEx>
        <w:trPr>
          <w:trHeight w:val="1300" w:hRule="atLeast"/>
          <w:jc w:val="center"/>
        </w:trPr>
        <w:tc>
          <w:tcPr>
            <w:tcW w:w="8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9BEE4A8">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0301     法学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279A5">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0301</w:t>
            </w:r>
            <w:r>
              <w:rPr>
                <w:rFonts w:ascii="宋体" w:hAnsi="宋体" w:eastAsia="宋体" w:cs="宋体"/>
                <w:color w:val="000000"/>
                <w:kern w:val="0"/>
                <w:sz w:val="18"/>
                <w:szCs w:val="18"/>
                <w:lang w:bidi="ar"/>
              </w:rPr>
              <w:t>Z1</w:t>
            </w:r>
            <w:r>
              <w:rPr>
                <w:rFonts w:hint="eastAsia" w:ascii="宋体" w:hAnsi="宋体" w:eastAsia="宋体" w:cs="宋体"/>
                <w:color w:val="000000"/>
                <w:kern w:val="0"/>
                <w:sz w:val="18"/>
                <w:szCs w:val="18"/>
                <w:lang w:bidi="ar"/>
              </w:rPr>
              <w:t>马克思主义法治思想中国化研究</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64DD4">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r>
              <w:rPr>
                <w:rFonts w:ascii="宋体" w:hAnsi="宋体" w:eastAsia="宋体" w:cs="宋体"/>
                <w:color w:val="000000"/>
                <w:kern w:val="0"/>
                <w:sz w:val="18"/>
                <w:szCs w:val="18"/>
                <w:lang w:bidi="ar"/>
              </w:rPr>
              <w:t xml:space="preserve">0 </w:t>
            </w:r>
            <w:r>
              <w:rPr>
                <w:rFonts w:hint="eastAsia" w:ascii="宋体" w:hAnsi="宋体" w:eastAsia="宋体" w:cs="宋体"/>
                <w:color w:val="000000"/>
                <w:kern w:val="0"/>
                <w:sz w:val="18"/>
                <w:szCs w:val="18"/>
                <w:lang w:bidi="ar"/>
              </w:rPr>
              <w:t>(全日制)</w:t>
            </w:r>
            <w:r>
              <w:rPr>
                <w:rFonts w:hint="eastAsia" w:ascii="宋体" w:hAnsi="宋体" w:eastAsia="宋体" w:cs="宋体"/>
                <w:color w:val="000000"/>
                <w:sz w:val="18"/>
                <w:szCs w:val="18"/>
              </w:rPr>
              <w:t>不区分</w:t>
            </w:r>
            <w:r>
              <w:rPr>
                <w:rFonts w:ascii="宋体" w:hAnsi="宋体" w:eastAsia="宋体" w:cs="宋体"/>
                <w:color w:val="000000"/>
                <w:sz w:val="18"/>
                <w:szCs w:val="18"/>
              </w:rPr>
              <w:t>研究方向</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8475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012 马克思主义</w:t>
            </w:r>
          </w:p>
          <w:p w14:paraId="584742D6">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学院</w:t>
            </w:r>
          </w:p>
          <w:p w14:paraId="10CEB0D1">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（0571-87557315）</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EFA19">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0702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7696723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33A5A07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702马克思主义基本原理</w:t>
            </w:r>
          </w:p>
          <w:p w14:paraId="44D9000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883</w:t>
            </w:r>
            <w:r>
              <w:rPr>
                <w:rFonts w:hint="eastAsia" w:ascii="宋体" w:hAnsi="宋体" w:eastAsia="宋体" w:cs="宋体"/>
                <w:color w:val="000000"/>
                <w:kern w:val="0"/>
                <w:sz w:val="18"/>
                <w:szCs w:val="18"/>
                <w:lang w:bidi="ar"/>
              </w:rPr>
              <w:t>马克思主义发展史</w:t>
            </w:r>
          </w:p>
          <w:p w14:paraId="78FD8A65">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复试（任选一门）：马克思主义法律思想、马克思主义哲学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6BB3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256BFB6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①马克思主义政治经济学原理</w:t>
            </w:r>
          </w:p>
          <w:p w14:paraId="14210919">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②思想道德修养与法律基础</w:t>
            </w:r>
          </w:p>
        </w:tc>
      </w:tr>
      <w:tr w14:paraId="178CAF7F">
        <w:tblPrEx>
          <w:tblCellMar>
            <w:top w:w="0" w:type="dxa"/>
            <w:left w:w="0" w:type="dxa"/>
            <w:bottom w:w="0" w:type="dxa"/>
            <w:right w:w="0" w:type="dxa"/>
          </w:tblCellMar>
        </w:tblPrEx>
        <w:trPr>
          <w:trHeight w:val="1909" w:hRule="atLeast"/>
          <w:jc w:val="center"/>
        </w:trPr>
        <w:tc>
          <w:tcPr>
            <w:tcW w:w="858" w:type="dxa"/>
            <w:vMerge w:val="continue"/>
            <w:tcBorders>
              <w:left w:val="single" w:color="000000" w:sz="4" w:space="0"/>
              <w:right w:val="single" w:color="000000" w:sz="4" w:space="0"/>
            </w:tcBorders>
            <w:noWrap w:val="0"/>
            <w:tcMar>
              <w:top w:w="15" w:type="dxa"/>
              <w:left w:w="15" w:type="dxa"/>
              <w:right w:w="15" w:type="dxa"/>
            </w:tcMar>
            <w:vAlign w:val="center"/>
          </w:tcPr>
          <w:p w14:paraId="1206FE8D">
            <w:pPr>
              <w:widowControl/>
              <w:jc w:val="center"/>
              <w:textAlignment w:val="center"/>
              <w:rPr>
                <w:rFonts w:ascii="宋体" w:hAnsi="宋体" w:eastAsia="宋体" w:cs="宋体"/>
                <w:color w:val="000000"/>
                <w:sz w:val="18"/>
                <w:szCs w:val="18"/>
              </w:rPr>
            </w:pPr>
          </w:p>
        </w:tc>
        <w:tc>
          <w:tcPr>
            <w:tcW w:w="150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8814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030101法学理论</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A1894">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(全日制)法理学</w:t>
            </w:r>
          </w:p>
          <w:p w14:paraId="3857C96E">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 (全日制)法社会学</w:t>
            </w: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E8384">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008 法学院</w:t>
            </w:r>
          </w:p>
          <w:p w14:paraId="02E062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w:t>
            </w:r>
            <w:r>
              <w:rPr>
                <w:rFonts w:hint="eastAsia" w:ascii="宋体" w:hAnsi="宋体" w:eastAsia="宋体" w:cs="宋体"/>
                <w:color w:val="000000"/>
                <w:kern w:val="0"/>
                <w:sz w:val="18"/>
                <w:szCs w:val="18"/>
                <w:lang w:val="en-US" w:eastAsia="zh-CN" w:bidi="ar"/>
              </w:rPr>
              <w:t>7557364</w:t>
            </w:r>
            <w:r>
              <w:rPr>
                <w:rFonts w:hint="eastAsia" w:ascii="宋体" w:hAnsi="宋体" w:eastAsia="宋体" w:cs="宋体"/>
                <w:color w:val="000000"/>
                <w:kern w:val="0"/>
                <w:sz w:val="18"/>
                <w:szCs w:val="18"/>
                <w:lang w:bidi="ar"/>
              </w:rPr>
              <w:t>）</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1B925">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3B50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176D104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1557308D">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671法学综合一</w:t>
            </w:r>
          </w:p>
          <w:p w14:paraId="4AF6F68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871法学综合二</w:t>
            </w:r>
          </w:p>
          <w:p w14:paraId="001A18E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复试：法理学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32C6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45FE699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①民法分论</w:t>
            </w:r>
          </w:p>
          <w:p w14:paraId="2BA920C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②刑法分论</w:t>
            </w:r>
          </w:p>
        </w:tc>
      </w:tr>
      <w:tr w14:paraId="750EDFB1">
        <w:tblPrEx>
          <w:tblCellMar>
            <w:top w:w="0" w:type="dxa"/>
            <w:left w:w="0" w:type="dxa"/>
            <w:bottom w:w="0" w:type="dxa"/>
            <w:right w:w="0" w:type="dxa"/>
          </w:tblCellMar>
        </w:tblPrEx>
        <w:trPr>
          <w:trHeight w:val="1960" w:hRule="atLeast"/>
          <w:jc w:val="center"/>
        </w:trPr>
        <w:tc>
          <w:tcPr>
            <w:tcW w:w="858" w:type="dxa"/>
            <w:vMerge w:val="continue"/>
            <w:tcBorders>
              <w:left w:val="single" w:color="000000" w:sz="4" w:space="0"/>
              <w:right w:val="single" w:color="000000" w:sz="4" w:space="0"/>
            </w:tcBorders>
            <w:noWrap w:val="0"/>
            <w:tcMar>
              <w:top w:w="15" w:type="dxa"/>
              <w:left w:w="15" w:type="dxa"/>
              <w:right w:w="15" w:type="dxa"/>
            </w:tcMar>
            <w:vAlign w:val="center"/>
          </w:tcPr>
          <w:p w14:paraId="20BFC043">
            <w:pPr>
              <w:jc w:val="center"/>
              <w:rPr>
                <w:rFonts w:ascii="宋体" w:hAnsi="宋体" w:eastAsia="宋体" w:cs="宋体"/>
                <w:color w:val="000000"/>
                <w:sz w:val="18"/>
                <w:szCs w:val="18"/>
              </w:rPr>
            </w:pPr>
          </w:p>
        </w:tc>
        <w:tc>
          <w:tcPr>
            <w:tcW w:w="150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D8D36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030103宪法学与行政法学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3B0E5">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(全日制)宪法学</w:t>
            </w:r>
          </w:p>
          <w:p w14:paraId="10A2AA72">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 (全日制)行政法学</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91DB8">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E6A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0B5C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0FF0265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76421897">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671法学综合一</w:t>
            </w:r>
          </w:p>
          <w:p w14:paraId="586E4E4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871法学综合二</w:t>
            </w:r>
          </w:p>
          <w:p w14:paraId="7266DE1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复试：行政法与行政诉讼法学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E786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2883C4C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①民法分论</w:t>
            </w:r>
          </w:p>
          <w:p w14:paraId="0AC865D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②刑法分论</w:t>
            </w:r>
          </w:p>
        </w:tc>
      </w:tr>
      <w:tr w14:paraId="7B7F23B1">
        <w:tblPrEx>
          <w:tblCellMar>
            <w:top w:w="0" w:type="dxa"/>
            <w:left w:w="0" w:type="dxa"/>
            <w:bottom w:w="0" w:type="dxa"/>
            <w:right w:w="0" w:type="dxa"/>
          </w:tblCellMar>
        </w:tblPrEx>
        <w:trPr>
          <w:trHeight w:val="1817" w:hRule="atLeast"/>
          <w:jc w:val="center"/>
        </w:trPr>
        <w:tc>
          <w:tcPr>
            <w:tcW w:w="858" w:type="dxa"/>
            <w:vMerge w:val="continue"/>
            <w:tcBorders>
              <w:left w:val="single" w:color="000000" w:sz="4" w:space="0"/>
              <w:right w:val="single" w:color="000000" w:sz="4" w:space="0"/>
            </w:tcBorders>
            <w:noWrap w:val="0"/>
            <w:tcMar>
              <w:top w:w="15" w:type="dxa"/>
              <w:left w:w="15" w:type="dxa"/>
              <w:right w:w="15" w:type="dxa"/>
            </w:tcMar>
            <w:vAlign w:val="center"/>
          </w:tcPr>
          <w:p w14:paraId="4B8CCD51">
            <w:pPr>
              <w:jc w:val="center"/>
              <w:rPr>
                <w:rFonts w:ascii="宋体" w:hAnsi="宋体" w:eastAsia="宋体" w:cs="宋体"/>
                <w:color w:val="000000"/>
                <w:sz w:val="18"/>
                <w:szCs w:val="18"/>
              </w:rPr>
            </w:pPr>
          </w:p>
        </w:tc>
        <w:tc>
          <w:tcPr>
            <w:tcW w:w="150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CE365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030105民商法学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B3050">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(全日制)民法学</w:t>
            </w:r>
          </w:p>
          <w:p w14:paraId="419B1E50">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 (全日制)商法学</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C2ABA">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6CDC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CA2E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70B0CDF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652CF0CF">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671法学综合一</w:t>
            </w:r>
          </w:p>
          <w:p w14:paraId="3E0C9A7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871法学综合二</w:t>
            </w:r>
          </w:p>
          <w:p w14:paraId="7974069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复试：商法学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9CF1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1C6B7BD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①民法分论</w:t>
            </w:r>
          </w:p>
          <w:p w14:paraId="248F743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②刑法分论</w:t>
            </w:r>
          </w:p>
        </w:tc>
      </w:tr>
      <w:tr w14:paraId="2959685D">
        <w:tblPrEx>
          <w:tblCellMar>
            <w:top w:w="0" w:type="dxa"/>
            <w:left w:w="0" w:type="dxa"/>
            <w:bottom w:w="0" w:type="dxa"/>
            <w:right w:w="0" w:type="dxa"/>
          </w:tblCellMar>
        </w:tblPrEx>
        <w:trPr>
          <w:trHeight w:val="1815" w:hRule="atLeast"/>
          <w:jc w:val="center"/>
        </w:trPr>
        <w:tc>
          <w:tcPr>
            <w:tcW w:w="858" w:type="dxa"/>
            <w:vMerge w:val="continue"/>
            <w:tcBorders>
              <w:left w:val="single" w:color="000000" w:sz="4" w:space="0"/>
              <w:right w:val="single" w:color="000000" w:sz="4" w:space="0"/>
            </w:tcBorders>
            <w:noWrap w:val="0"/>
            <w:tcMar>
              <w:top w:w="15" w:type="dxa"/>
              <w:left w:w="15" w:type="dxa"/>
              <w:right w:w="15" w:type="dxa"/>
            </w:tcMar>
            <w:vAlign w:val="center"/>
          </w:tcPr>
          <w:p w14:paraId="23A61F04">
            <w:pPr>
              <w:jc w:val="center"/>
              <w:rPr>
                <w:rFonts w:ascii="宋体" w:hAnsi="宋体" w:eastAsia="宋体" w:cs="宋体"/>
                <w:color w:val="000000"/>
                <w:sz w:val="18"/>
                <w:szCs w:val="18"/>
              </w:rPr>
            </w:pPr>
          </w:p>
        </w:tc>
        <w:tc>
          <w:tcPr>
            <w:tcW w:w="150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F5A7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030107经济法学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1D9E1">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(全日制)市场规制法</w:t>
            </w:r>
          </w:p>
          <w:p w14:paraId="57ACBB0A">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(全日制)宏观调控法</w:t>
            </w:r>
          </w:p>
          <w:p w14:paraId="6EC0FD3B">
            <w:pPr>
              <w:widowControl/>
              <w:ind w:left="178" w:leftChars="85"/>
              <w:jc w:val="left"/>
              <w:textAlignment w:val="center"/>
              <w:rPr>
                <w:rFonts w:hint="eastAsia" w:ascii="宋体" w:hAnsi="宋体" w:eastAsia="宋体" w:cs="宋体"/>
                <w:color w:val="000000"/>
                <w:kern w:val="0"/>
                <w:sz w:val="18"/>
                <w:szCs w:val="18"/>
                <w:lang w:eastAsia="zh-CN" w:bidi="ar"/>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FBE02">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AD9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C9AC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08AD920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7165A7E0">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671法学综合一</w:t>
            </w:r>
          </w:p>
          <w:p w14:paraId="6768588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871法学综合二</w:t>
            </w:r>
          </w:p>
          <w:p w14:paraId="723EB50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复试：经济法学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4D7A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447E4CE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①民法分论</w:t>
            </w:r>
          </w:p>
          <w:p w14:paraId="575E3FE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②刑法分论</w:t>
            </w:r>
          </w:p>
        </w:tc>
      </w:tr>
      <w:tr w14:paraId="47D55A73">
        <w:tblPrEx>
          <w:tblCellMar>
            <w:top w:w="0" w:type="dxa"/>
            <w:left w:w="0" w:type="dxa"/>
            <w:bottom w:w="0" w:type="dxa"/>
            <w:right w:w="0" w:type="dxa"/>
          </w:tblCellMar>
        </w:tblPrEx>
        <w:trPr>
          <w:trHeight w:val="1813" w:hRule="atLeast"/>
          <w:jc w:val="center"/>
        </w:trPr>
        <w:tc>
          <w:tcPr>
            <w:tcW w:w="858"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26AD20F">
            <w:pPr>
              <w:jc w:val="center"/>
              <w:rPr>
                <w:rFonts w:ascii="宋体" w:hAnsi="宋体" w:eastAsia="宋体" w:cs="宋体"/>
                <w:color w:val="000000"/>
                <w:sz w:val="18"/>
                <w:szCs w:val="18"/>
              </w:rPr>
            </w:pPr>
          </w:p>
        </w:tc>
        <w:tc>
          <w:tcPr>
            <w:tcW w:w="1500"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14:paraId="692F24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030109国际法学</w:t>
            </w:r>
          </w:p>
        </w:tc>
        <w:tc>
          <w:tcPr>
            <w:tcW w:w="322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FBBD832">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01 (全日制)国际贸易法</w:t>
            </w:r>
          </w:p>
          <w:p w14:paraId="3B507A75">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02 (全日制)国际投资法</w:t>
            </w:r>
          </w:p>
          <w:p w14:paraId="29BE88F5">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 (全日制)国际知识产权法</w:t>
            </w:r>
          </w:p>
        </w:tc>
        <w:tc>
          <w:tcPr>
            <w:tcW w:w="151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936A0D1">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52D99A2">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4</w:t>
            </w:r>
          </w:p>
        </w:tc>
        <w:tc>
          <w:tcPr>
            <w:tcW w:w="17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1305F0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54376EB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70E0DD22">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671法学综合一</w:t>
            </w:r>
          </w:p>
          <w:p w14:paraId="72BD09E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871法学综合二</w:t>
            </w:r>
          </w:p>
          <w:p w14:paraId="5C0D833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复试：国际经济法学</w:t>
            </w:r>
          </w:p>
        </w:tc>
        <w:tc>
          <w:tcPr>
            <w:tcW w:w="14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8CACC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5C7AD57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①民法分论</w:t>
            </w:r>
          </w:p>
          <w:p w14:paraId="52A67F6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②刑法分论</w:t>
            </w:r>
          </w:p>
        </w:tc>
      </w:tr>
      <w:tr w14:paraId="38D0B42D">
        <w:tblPrEx>
          <w:tblCellMar>
            <w:top w:w="0" w:type="dxa"/>
            <w:left w:w="0" w:type="dxa"/>
            <w:bottom w:w="0" w:type="dxa"/>
            <w:right w:w="0" w:type="dxa"/>
          </w:tblCellMar>
        </w:tblPrEx>
        <w:trPr>
          <w:trHeight w:val="1620" w:hRule="atLeast"/>
          <w:jc w:val="center"/>
        </w:trPr>
        <w:tc>
          <w:tcPr>
            <w:tcW w:w="858" w:type="dxa"/>
            <w:vMerge w:val="restart"/>
            <w:tcBorders>
              <w:top w:val="single" w:color="auto" w:sz="4" w:space="0"/>
              <w:left w:val="single" w:color="auto" w:sz="4" w:space="0"/>
              <w:bottom w:val="single" w:color="auto" w:sz="4" w:space="0"/>
              <w:right w:val="nil"/>
            </w:tcBorders>
            <w:noWrap w:val="0"/>
            <w:tcMar>
              <w:top w:w="15" w:type="dxa"/>
              <w:left w:w="15" w:type="dxa"/>
              <w:right w:w="15" w:type="dxa"/>
            </w:tcMar>
            <w:vAlign w:val="center"/>
          </w:tcPr>
          <w:p w14:paraId="0AD460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0501     中国语言文学</w:t>
            </w:r>
          </w:p>
        </w:tc>
        <w:tc>
          <w:tcPr>
            <w:tcW w:w="150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9C48FF9">
            <w:pPr>
              <w:widowControl/>
              <w:ind w:firstLine="180" w:firstLineChars="100"/>
              <w:jc w:val="both"/>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050101文艺学</w:t>
            </w:r>
          </w:p>
        </w:tc>
        <w:tc>
          <w:tcPr>
            <w:tcW w:w="322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5D37F83">
            <w:pPr>
              <w:widowControl/>
              <w:ind w:left="178" w:leftChars="85"/>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w:t>
            </w:r>
            <w:r>
              <w:rPr>
                <w:rFonts w:ascii="宋体" w:hAnsi="宋体" w:eastAsia="宋体" w:cs="宋体"/>
                <w:color w:val="000000"/>
                <w:kern w:val="0"/>
                <w:sz w:val="18"/>
                <w:szCs w:val="18"/>
                <w:lang w:bidi="ar"/>
              </w:rPr>
              <w:t xml:space="preserve">0 </w:t>
            </w:r>
            <w:r>
              <w:rPr>
                <w:rFonts w:hint="eastAsia" w:ascii="宋体" w:hAnsi="宋体" w:eastAsia="宋体" w:cs="宋体"/>
                <w:color w:val="000000"/>
                <w:kern w:val="0"/>
                <w:sz w:val="18"/>
                <w:szCs w:val="18"/>
                <w:lang w:bidi="ar"/>
              </w:rPr>
              <w:t>(全日制)</w:t>
            </w:r>
            <w:r>
              <w:rPr>
                <w:rFonts w:hint="eastAsia" w:ascii="宋体" w:hAnsi="宋体" w:eastAsia="宋体" w:cs="宋体"/>
                <w:color w:val="000000"/>
                <w:sz w:val="18"/>
                <w:szCs w:val="18"/>
              </w:rPr>
              <w:t>不区分</w:t>
            </w:r>
            <w:r>
              <w:rPr>
                <w:rFonts w:ascii="宋体" w:hAnsi="宋体" w:eastAsia="宋体" w:cs="宋体"/>
                <w:color w:val="000000"/>
                <w:sz w:val="18"/>
                <w:szCs w:val="18"/>
              </w:rPr>
              <w:t>研究方向</w:t>
            </w:r>
          </w:p>
        </w:tc>
        <w:tc>
          <w:tcPr>
            <w:tcW w:w="151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63E20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011 人文与传播</w:t>
            </w:r>
          </w:p>
          <w:p w14:paraId="6A80516A">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学院</w:t>
            </w:r>
          </w:p>
          <w:p w14:paraId="5887E055">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（0571-87557435）</w:t>
            </w:r>
          </w:p>
          <w:p w14:paraId="23B704A4">
            <w:pPr>
              <w:widowControl/>
              <w:ind w:leftChars="0"/>
              <w:jc w:val="center"/>
              <w:textAlignment w:val="center"/>
              <w:rPr>
                <w:rFonts w:ascii="宋体" w:hAnsi="宋体" w:eastAsia="宋体" w:cs="宋体"/>
                <w:color w:val="000000"/>
                <w:sz w:val="18"/>
                <w:szCs w:val="18"/>
              </w:rPr>
            </w:pPr>
          </w:p>
        </w:tc>
        <w:tc>
          <w:tcPr>
            <w:tcW w:w="71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11047BF">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w:t>
            </w:r>
          </w:p>
        </w:tc>
        <w:tc>
          <w:tcPr>
            <w:tcW w:w="177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135B31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2B490B6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201英语一或203日语</w:t>
            </w:r>
          </w:p>
          <w:p w14:paraId="47C8D3C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709中国语言文学综合</w:t>
            </w:r>
          </w:p>
          <w:p w14:paraId="2246653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884</w:t>
            </w:r>
            <w:r>
              <w:rPr>
                <w:rFonts w:hint="eastAsia" w:ascii="宋体" w:hAnsi="宋体" w:eastAsia="宋体" w:cs="宋体"/>
                <w:color w:val="000000"/>
                <w:kern w:val="0"/>
                <w:sz w:val="18"/>
                <w:szCs w:val="18"/>
                <w:lang w:bidi="ar"/>
              </w:rPr>
              <w:t>文学评论与写作</w:t>
            </w:r>
          </w:p>
          <w:p w14:paraId="70328794">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复试：美学</w:t>
            </w:r>
          </w:p>
        </w:tc>
        <w:tc>
          <w:tcPr>
            <w:tcW w:w="141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4B0B335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0BFF45D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①中国古代文学</w:t>
            </w:r>
          </w:p>
          <w:p w14:paraId="1FDB0CC8">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②中国现代文学</w:t>
            </w:r>
          </w:p>
        </w:tc>
      </w:tr>
      <w:tr w14:paraId="0FC6E036">
        <w:tblPrEx>
          <w:tblCellMar>
            <w:top w:w="0" w:type="dxa"/>
            <w:left w:w="0" w:type="dxa"/>
            <w:bottom w:w="0" w:type="dxa"/>
            <w:right w:w="0" w:type="dxa"/>
          </w:tblCellMar>
        </w:tblPrEx>
        <w:trPr>
          <w:trHeight w:val="1740" w:hRule="atLeast"/>
          <w:jc w:val="center"/>
        </w:trPr>
        <w:tc>
          <w:tcPr>
            <w:tcW w:w="858" w:type="dxa"/>
            <w:vMerge w:val="continue"/>
            <w:tcBorders>
              <w:top w:val="single" w:color="auto" w:sz="4" w:space="0"/>
              <w:left w:val="single" w:color="auto" w:sz="4" w:space="0"/>
              <w:bottom w:val="single" w:color="000000" w:sz="4" w:space="0"/>
              <w:right w:val="nil"/>
            </w:tcBorders>
            <w:noWrap w:val="0"/>
            <w:tcMar>
              <w:top w:w="15" w:type="dxa"/>
              <w:left w:w="15" w:type="dxa"/>
              <w:right w:w="15" w:type="dxa"/>
            </w:tcMar>
            <w:vAlign w:val="center"/>
          </w:tcPr>
          <w:p w14:paraId="715EDE71">
            <w:pPr>
              <w:jc w:val="center"/>
              <w:rPr>
                <w:rFonts w:ascii="宋体" w:hAnsi="宋体" w:eastAsia="宋体" w:cs="宋体"/>
                <w:color w:val="000000"/>
                <w:sz w:val="18"/>
                <w:szCs w:val="18"/>
              </w:rPr>
            </w:pPr>
          </w:p>
        </w:tc>
        <w:tc>
          <w:tcPr>
            <w:tcW w:w="15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85024">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050102语言学及应用语言学</w:t>
            </w:r>
          </w:p>
        </w:tc>
        <w:tc>
          <w:tcPr>
            <w:tcW w:w="322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15316">
            <w:pPr>
              <w:widowControl/>
              <w:ind w:left="178" w:leftChars="85"/>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w:t>
            </w:r>
            <w:r>
              <w:rPr>
                <w:rFonts w:ascii="宋体" w:hAnsi="宋体" w:eastAsia="宋体" w:cs="宋体"/>
                <w:color w:val="000000"/>
                <w:kern w:val="0"/>
                <w:sz w:val="18"/>
                <w:szCs w:val="18"/>
                <w:lang w:bidi="ar"/>
              </w:rPr>
              <w:t xml:space="preserve">0 </w:t>
            </w:r>
            <w:r>
              <w:rPr>
                <w:rFonts w:hint="eastAsia" w:ascii="宋体" w:hAnsi="宋体" w:eastAsia="宋体" w:cs="宋体"/>
                <w:color w:val="000000"/>
                <w:kern w:val="0"/>
                <w:sz w:val="18"/>
                <w:szCs w:val="18"/>
                <w:lang w:bidi="ar"/>
              </w:rPr>
              <w:t>(全日制)</w:t>
            </w:r>
            <w:r>
              <w:rPr>
                <w:rFonts w:hint="eastAsia" w:ascii="宋体" w:hAnsi="宋体" w:eastAsia="宋体" w:cs="宋体"/>
                <w:color w:val="000000"/>
                <w:sz w:val="18"/>
                <w:szCs w:val="18"/>
              </w:rPr>
              <w:t>不区分</w:t>
            </w:r>
            <w:r>
              <w:rPr>
                <w:rFonts w:ascii="宋体" w:hAnsi="宋体" w:eastAsia="宋体" w:cs="宋体"/>
                <w:color w:val="000000"/>
                <w:sz w:val="18"/>
                <w:szCs w:val="18"/>
              </w:rPr>
              <w:t>研究方向</w:t>
            </w:r>
          </w:p>
        </w:tc>
        <w:tc>
          <w:tcPr>
            <w:tcW w:w="1515"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5D810">
            <w:pPr>
              <w:ind w:leftChars="0"/>
              <w:jc w:val="center"/>
              <w:rPr>
                <w:rFonts w:ascii="宋体" w:hAnsi="宋体" w:eastAsia="宋体" w:cs="宋体"/>
                <w:color w:val="000000"/>
                <w:sz w:val="18"/>
                <w:szCs w:val="18"/>
              </w:rPr>
            </w:pPr>
          </w:p>
        </w:tc>
        <w:tc>
          <w:tcPr>
            <w:tcW w:w="71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B25E16D">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2</w:t>
            </w:r>
          </w:p>
        </w:tc>
        <w:tc>
          <w:tcPr>
            <w:tcW w:w="177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A791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249F218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201英语一或203日语</w:t>
            </w:r>
          </w:p>
          <w:p w14:paraId="5F62023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709中国语言文学综合</w:t>
            </w:r>
          </w:p>
          <w:p w14:paraId="02C9EBF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885</w:t>
            </w:r>
            <w:r>
              <w:rPr>
                <w:rFonts w:hint="eastAsia" w:ascii="宋体" w:hAnsi="宋体" w:eastAsia="宋体" w:cs="宋体"/>
                <w:color w:val="000000"/>
                <w:kern w:val="0"/>
                <w:sz w:val="18"/>
                <w:szCs w:val="18"/>
                <w:lang w:bidi="ar"/>
              </w:rPr>
              <w:t>汉语与语言学</w:t>
            </w:r>
          </w:p>
          <w:p w14:paraId="7DA00BDB">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复试：汉语基础与专业写作</w:t>
            </w:r>
          </w:p>
        </w:tc>
        <w:tc>
          <w:tcPr>
            <w:tcW w:w="14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46AC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1ACB505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①中国古代文学</w:t>
            </w:r>
          </w:p>
          <w:p w14:paraId="4145D40F">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②中国现代文学</w:t>
            </w:r>
          </w:p>
        </w:tc>
      </w:tr>
      <w:tr w14:paraId="10E98484">
        <w:tblPrEx>
          <w:tblCellMar>
            <w:top w:w="0" w:type="dxa"/>
            <w:left w:w="0" w:type="dxa"/>
            <w:bottom w:w="0" w:type="dxa"/>
            <w:right w:w="0" w:type="dxa"/>
          </w:tblCellMar>
        </w:tblPrEx>
        <w:trPr>
          <w:trHeight w:val="1620" w:hRule="atLeast"/>
          <w:jc w:val="center"/>
        </w:trPr>
        <w:tc>
          <w:tcPr>
            <w:tcW w:w="858" w:type="dxa"/>
            <w:vMerge w:val="continue"/>
            <w:tcBorders>
              <w:top w:val="single" w:color="000000" w:sz="4" w:space="0"/>
              <w:left w:val="single" w:color="auto" w:sz="4" w:space="0"/>
              <w:bottom w:val="single" w:color="000000" w:sz="4" w:space="0"/>
              <w:right w:val="nil"/>
            </w:tcBorders>
            <w:noWrap w:val="0"/>
            <w:tcMar>
              <w:top w:w="15" w:type="dxa"/>
              <w:left w:w="15" w:type="dxa"/>
              <w:right w:w="15" w:type="dxa"/>
            </w:tcMar>
            <w:vAlign w:val="center"/>
          </w:tcPr>
          <w:p w14:paraId="4C2120A3">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0C22C">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050103汉语言文字学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DB1F3">
            <w:pPr>
              <w:widowControl/>
              <w:ind w:left="178" w:leftChars="85"/>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w:t>
            </w:r>
            <w:r>
              <w:rPr>
                <w:rFonts w:ascii="宋体" w:hAnsi="宋体" w:eastAsia="宋体" w:cs="宋体"/>
                <w:color w:val="000000"/>
                <w:kern w:val="0"/>
                <w:sz w:val="18"/>
                <w:szCs w:val="18"/>
                <w:lang w:bidi="ar"/>
              </w:rPr>
              <w:t xml:space="preserve">0 </w:t>
            </w:r>
            <w:r>
              <w:rPr>
                <w:rFonts w:hint="eastAsia" w:ascii="宋体" w:hAnsi="宋体" w:eastAsia="宋体" w:cs="宋体"/>
                <w:color w:val="000000"/>
                <w:kern w:val="0"/>
                <w:sz w:val="18"/>
                <w:szCs w:val="18"/>
                <w:lang w:bidi="ar"/>
              </w:rPr>
              <w:t>(全日制)</w:t>
            </w:r>
            <w:r>
              <w:rPr>
                <w:rFonts w:hint="eastAsia" w:ascii="宋体" w:hAnsi="宋体" w:eastAsia="宋体" w:cs="宋体"/>
                <w:color w:val="000000"/>
                <w:sz w:val="18"/>
                <w:szCs w:val="18"/>
              </w:rPr>
              <w:t>不区分</w:t>
            </w:r>
            <w:r>
              <w:rPr>
                <w:rFonts w:ascii="宋体" w:hAnsi="宋体" w:eastAsia="宋体" w:cs="宋体"/>
                <w:color w:val="000000"/>
                <w:sz w:val="18"/>
                <w:szCs w:val="18"/>
              </w:rPr>
              <w:t>研究方向</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1BEAC">
            <w:pPr>
              <w:ind w:leftChars="0"/>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4D23E">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3</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8E43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44A6938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201英语一或203日语</w:t>
            </w:r>
          </w:p>
          <w:p w14:paraId="135A0F6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709中国语言文学综合</w:t>
            </w:r>
          </w:p>
          <w:p w14:paraId="0661D5FF">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885</w:t>
            </w:r>
            <w:r>
              <w:rPr>
                <w:rFonts w:hint="eastAsia" w:ascii="宋体" w:hAnsi="宋体" w:eastAsia="宋体" w:cs="宋体"/>
                <w:color w:val="000000"/>
                <w:kern w:val="0"/>
                <w:sz w:val="18"/>
                <w:szCs w:val="18"/>
                <w:lang w:bidi="ar"/>
              </w:rPr>
              <w:t>汉语与语言学</w:t>
            </w:r>
          </w:p>
          <w:p w14:paraId="4349CD16">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复试：汉语基础与专业写作</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961D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6D457B2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①中国古代文学</w:t>
            </w:r>
          </w:p>
          <w:p w14:paraId="7203B896">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②中国现代文学</w:t>
            </w:r>
          </w:p>
        </w:tc>
      </w:tr>
      <w:tr w14:paraId="503E4AB1">
        <w:tblPrEx>
          <w:tblCellMar>
            <w:top w:w="0" w:type="dxa"/>
            <w:left w:w="0" w:type="dxa"/>
            <w:bottom w:w="0" w:type="dxa"/>
            <w:right w:w="0" w:type="dxa"/>
          </w:tblCellMar>
        </w:tblPrEx>
        <w:trPr>
          <w:trHeight w:val="1520" w:hRule="atLeast"/>
          <w:jc w:val="center"/>
        </w:trPr>
        <w:tc>
          <w:tcPr>
            <w:tcW w:w="858" w:type="dxa"/>
            <w:vMerge w:val="continue"/>
            <w:tcBorders>
              <w:top w:val="single" w:color="000000" w:sz="4" w:space="0"/>
              <w:left w:val="single" w:color="auto" w:sz="4" w:space="0"/>
              <w:bottom w:val="single" w:color="000000" w:sz="4" w:space="0"/>
              <w:right w:val="nil"/>
            </w:tcBorders>
            <w:noWrap w:val="0"/>
            <w:tcMar>
              <w:top w:w="15" w:type="dxa"/>
              <w:left w:w="15" w:type="dxa"/>
              <w:right w:w="15" w:type="dxa"/>
            </w:tcMar>
            <w:vAlign w:val="center"/>
          </w:tcPr>
          <w:p w14:paraId="40A5E5F1">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22C30">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050105中国古代文学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65CCB">
            <w:pPr>
              <w:widowControl/>
              <w:ind w:left="178" w:leftChars="85"/>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w:t>
            </w:r>
            <w:r>
              <w:rPr>
                <w:rFonts w:ascii="宋体" w:hAnsi="宋体" w:eastAsia="宋体" w:cs="宋体"/>
                <w:color w:val="000000"/>
                <w:kern w:val="0"/>
                <w:sz w:val="18"/>
                <w:szCs w:val="18"/>
                <w:lang w:bidi="ar"/>
              </w:rPr>
              <w:t xml:space="preserve">0 </w:t>
            </w:r>
            <w:r>
              <w:rPr>
                <w:rFonts w:hint="eastAsia" w:ascii="宋体" w:hAnsi="宋体" w:eastAsia="宋体" w:cs="宋体"/>
                <w:color w:val="000000"/>
                <w:kern w:val="0"/>
                <w:sz w:val="18"/>
                <w:szCs w:val="18"/>
                <w:lang w:bidi="ar"/>
              </w:rPr>
              <w:t>(全日制)</w:t>
            </w:r>
            <w:r>
              <w:rPr>
                <w:rFonts w:hint="eastAsia" w:ascii="宋体" w:hAnsi="宋体" w:eastAsia="宋体" w:cs="宋体"/>
                <w:color w:val="000000"/>
                <w:sz w:val="18"/>
                <w:szCs w:val="18"/>
              </w:rPr>
              <w:t>不区分</w:t>
            </w:r>
            <w:r>
              <w:rPr>
                <w:rFonts w:ascii="宋体" w:hAnsi="宋体" w:eastAsia="宋体" w:cs="宋体"/>
                <w:color w:val="000000"/>
                <w:sz w:val="18"/>
                <w:szCs w:val="18"/>
              </w:rPr>
              <w:t>研究方向</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23B56">
            <w:pPr>
              <w:ind w:leftChars="0"/>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44B81">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E9E4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07C95C6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201英语一或203日语</w:t>
            </w:r>
          </w:p>
          <w:p w14:paraId="7DE148D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709中国语言文学综合</w:t>
            </w:r>
          </w:p>
          <w:p w14:paraId="3440D38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884</w:t>
            </w:r>
            <w:r>
              <w:rPr>
                <w:rFonts w:hint="eastAsia" w:ascii="宋体" w:hAnsi="宋体" w:eastAsia="宋体" w:cs="宋体"/>
                <w:color w:val="000000"/>
                <w:kern w:val="0"/>
                <w:sz w:val="18"/>
                <w:szCs w:val="18"/>
                <w:lang w:bidi="ar"/>
              </w:rPr>
              <w:t>文学评论与写作</w:t>
            </w:r>
          </w:p>
          <w:p w14:paraId="6B5A5176">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复试：中国古代文论</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E94C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6C8AAE6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①中国古代文论</w:t>
            </w:r>
          </w:p>
          <w:p w14:paraId="4E7872AD">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②中国现代文学</w:t>
            </w:r>
          </w:p>
        </w:tc>
      </w:tr>
      <w:tr w14:paraId="155414D7">
        <w:tblPrEx>
          <w:tblCellMar>
            <w:top w:w="0" w:type="dxa"/>
            <w:left w:w="0" w:type="dxa"/>
            <w:bottom w:w="0" w:type="dxa"/>
            <w:right w:w="0" w:type="dxa"/>
          </w:tblCellMar>
        </w:tblPrEx>
        <w:trPr>
          <w:trHeight w:val="1640" w:hRule="atLeast"/>
          <w:jc w:val="center"/>
        </w:trPr>
        <w:tc>
          <w:tcPr>
            <w:tcW w:w="858" w:type="dxa"/>
            <w:vMerge w:val="continue"/>
            <w:tcBorders>
              <w:top w:val="single" w:color="000000" w:sz="4" w:space="0"/>
              <w:left w:val="single" w:color="auto" w:sz="4" w:space="0"/>
              <w:bottom w:val="single" w:color="000000" w:sz="4" w:space="0"/>
              <w:right w:val="nil"/>
            </w:tcBorders>
            <w:noWrap w:val="0"/>
            <w:tcMar>
              <w:top w:w="15" w:type="dxa"/>
              <w:left w:w="15" w:type="dxa"/>
              <w:right w:w="15" w:type="dxa"/>
            </w:tcMar>
            <w:vAlign w:val="center"/>
          </w:tcPr>
          <w:p w14:paraId="6521A775">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FAD07">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050106中国现当代文学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B7A9D">
            <w:pPr>
              <w:widowControl/>
              <w:ind w:left="178" w:leftChars="85"/>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0</w:t>
            </w:r>
            <w:r>
              <w:rPr>
                <w:rFonts w:ascii="宋体" w:hAnsi="宋体" w:eastAsia="宋体" w:cs="宋体"/>
                <w:color w:val="000000"/>
                <w:kern w:val="0"/>
                <w:sz w:val="18"/>
                <w:szCs w:val="18"/>
                <w:lang w:bidi="ar"/>
              </w:rPr>
              <w:t xml:space="preserve">0 </w:t>
            </w:r>
            <w:r>
              <w:rPr>
                <w:rFonts w:hint="eastAsia" w:ascii="宋体" w:hAnsi="宋体" w:eastAsia="宋体" w:cs="宋体"/>
                <w:color w:val="000000"/>
                <w:kern w:val="0"/>
                <w:sz w:val="18"/>
                <w:szCs w:val="18"/>
                <w:lang w:bidi="ar"/>
              </w:rPr>
              <w:t>(全日制)</w:t>
            </w:r>
            <w:r>
              <w:rPr>
                <w:rFonts w:hint="eastAsia" w:ascii="宋体" w:hAnsi="宋体" w:eastAsia="宋体" w:cs="宋体"/>
                <w:color w:val="000000"/>
                <w:sz w:val="18"/>
                <w:szCs w:val="18"/>
              </w:rPr>
              <w:t>不区分</w:t>
            </w:r>
            <w:r>
              <w:rPr>
                <w:rFonts w:ascii="宋体" w:hAnsi="宋体" w:eastAsia="宋体" w:cs="宋体"/>
                <w:color w:val="000000"/>
                <w:sz w:val="18"/>
                <w:szCs w:val="18"/>
              </w:rPr>
              <w:t>研究方向</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5E48D">
            <w:pPr>
              <w:ind w:leftChars="0"/>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64BDC">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B6F3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697B214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201英语一或203日语</w:t>
            </w:r>
          </w:p>
          <w:p w14:paraId="7E00BC5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709中国语言文学综合</w:t>
            </w:r>
          </w:p>
          <w:p w14:paraId="421BCCE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884</w:t>
            </w:r>
            <w:r>
              <w:rPr>
                <w:rFonts w:hint="eastAsia" w:ascii="宋体" w:hAnsi="宋体" w:eastAsia="宋体" w:cs="宋体"/>
                <w:color w:val="000000"/>
                <w:kern w:val="0"/>
                <w:sz w:val="18"/>
                <w:szCs w:val="18"/>
                <w:lang w:bidi="ar"/>
              </w:rPr>
              <w:t>文学评论与写作</w:t>
            </w:r>
          </w:p>
          <w:p w14:paraId="6A1008C8">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复试：外国文学与古代文学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34F1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53990D9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①文艺理论</w:t>
            </w:r>
          </w:p>
          <w:p w14:paraId="32AE0C68">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②写作</w:t>
            </w:r>
          </w:p>
        </w:tc>
      </w:tr>
      <w:tr w14:paraId="316A6325">
        <w:tblPrEx>
          <w:tblCellMar>
            <w:top w:w="0" w:type="dxa"/>
            <w:left w:w="0" w:type="dxa"/>
            <w:bottom w:w="0" w:type="dxa"/>
            <w:right w:w="0" w:type="dxa"/>
          </w:tblCellMar>
        </w:tblPrEx>
        <w:trPr>
          <w:trHeight w:val="1540" w:hRule="atLeast"/>
          <w:jc w:val="center"/>
        </w:trPr>
        <w:tc>
          <w:tcPr>
            <w:tcW w:w="8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E5004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0502     外国语言文学</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674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050201英语语言文学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A21BA">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01（全日制）英国文学</w:t>
            </w:r>
          </w:p>
          <w:p w14:paraId="26A2D710">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02（全日制）美国文学</w:t>
            </w:r>
          </w:p>
          <w:p w14:paraId="20E2E700">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03（全日制）中外文学比较</w:t>
            </w:r>
          </w:p>
        </w:tc>
        <w:tc>
          <w:tcPr>
            <w:tcW w:w="15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E21CEA9">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009 外国语学院</w:t>
            </w:r>
          </w:p>
          <w:p w14:paraId="13AFCE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（0571-87557425）</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18F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6CC3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4259385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251二外日语或252二外法语或254二外西班牙语</w:t>
            </w:r>
          </w:p>
          <w:p w14:paraId="383B793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681综合英语</w:t>
            </w:r>
          </w:p>
          <w:p w14:paraId="66E033C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882翻译与写作</w:t>
            </w:r>
          </w:p>
          <w:p w14:paraId="657EF90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复试：英美文学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6930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0697015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①高级听力</w:t>
            </w:r>
          </w:p>
          <w:p w14:paraId="5D127FE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②英美文学史及选读</w:t>
            </w:r>
          </w:p>
        </w:tc>
      </w:tr>
      <w:tr w14:paraId="622FCBA6">
        <w:tblPrEx>
          <w:tblCellMar>
            <w:top w:w="0" w:type="dxa"/>
            <w:left w:w="0" w:type="dxa"/>
            <w:bottom w:w="0" w:type="dxa"/>
            <w:right w:w="0" w:type="dxa"/>
          </w:tblCellMar>
        </w:tblPrEx>
        <w:trPr>
          <w:trHeight w:val="1560" w:hRule="atLeast"/>
          <w:jc w:val="center"/>
        </w:trPr>
        <w:tc>
          <w:tcPr>
            <w:tcW w:w="858" w:type="dxa"/>
            <w:vMerge w:val="continue"/>
            <w:tcBorders>
              <w:left w:val="single" w:color="000000" w:sz="4" w:space="0"/>
              <w:right w:val="single" w:color="000000" w:sz="4" w:space="0"/>
            </w:tcBorders>
            <w:noWrap w:val="0"/>
            <w:tcMar>
              <w:top w:w="15" w:type="dxa"/>
              <w:left w:w="15" w:type="dxa"/>
              <w:right w:w="15" w:type="dxa"/>
            </w:tcMar>
            <w:vAlign w:val="center"/>
          </w:tcPr>
          <w:p w14:paraId="083801D0">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FA7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050211外国语言学及应用语言学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0382E">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01（全日制）理论语言学</w:t>
            </w:r>
          </w:p>
          <w:p w14:paraId="31D1583A">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02（全日制）语料库语言学</w:t>
            </w:r>
          </w:p>
          <w:p w14:paraId="2DA6EACE">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03（全日制）二语习得</w:t>
            </w:r>
          </w:p>
          <w:p w14:paraId="40064C99">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04（全日制）话语分析</w:t>
            </w:r>
          </w:p>
        </w:tc>
        <w:tc>
          <w:tcPr>
            <w:tcW w:w="1515" w:type="dxa"/>
            <w:vMerge w:val="continue"/>
            <w:tcBorders>
              <w:left w:val="single" w:color="000000" w:sz="4" w:space="0"/>
              <w:right w:val="single" w:color="000000" w:sz="4" w:space="0"/>
            </w:tcBorders>
            <w:noWrap w:val="0"/>
            <w:tcMar>
              <w:top w:w="15" w:type="dxa"/>
              <w:left w:w="15" w:type="dxa"/>
              <w:right w:w="15" w:type="dxa"/>
            </w:tcMar>
            <w:vAlign w:val="center"/>
          </w:tcPr>
          <w:p w14:paraId="3EC442AD">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4C5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58DA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19B8B9A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251二外日语或252二外法语或254二外西班牙语</w:t>
            </w:r>
          </w:p>
          <w:p w14:paraId="5309472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681综合英语</w:t>
            </w:r>
          </w:p>
          <w:p w14:paraId="2C47645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882翻译与写作</w:t>
            </w:r>
          </w:p>
          <w:p w14:paraId="6758E2F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复试：英语语言学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6CE6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2893B90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①高级听力</w:t>
            </w:r>
          </w:p>
          <w:p w14:paraId="4CEAB23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②英语词汇学</w:t>
            </w:r>
          </w:p>
        </w:tc>
      </w:tr>
      <w:tr w14:paraId="62D614E8">
        <w:tblPrEx>
          <w:tblCellMar>
            <w:top w:w="0" w:type="dxa"/>
            <w:left w:w="0" w:type="dxa"/>
            <w:bottom w:w="0" w:type="dxa"/>
            <w:right w:w="0" w:type="dxa"/>
          </w:tblCellMar>
        </w:tblPrEx>
        <w:trPr>
          <w:trHeight w:val="1760" w:hRule="atLeast"/>
          <w:jc w:val="center"/>
        </w:trPr>
        <w:tc>
          <w:tcPr>
            <w:tcW w:w="858" w:type="dxa"/>
            <w:vMerge w:val="continue"/>
            <w:tcBorders>
              <w:left w:val="single" w:color="000000" w:sz="4" w:space="0"/>
              <w:right w:val="single" w:color="000000" w:sz="4" w:space="0"/>
            </w:tcBorders>
            <w:noWrap w:val="0"/>
            <w:tcMar>
              <w:top w:w="15" w:type="dxa"/>
              <w:left w:w="15" w:type="dxa"/>
              <w:right w:w="15" w:type="dxa"/>
            </w:tcMar>
            <w:vAlign w:val="center"/>
          </w:tcPr>
          <w:p w14:paraId="2E4F5CD6">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72C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0502Z1翻译学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FAE4F">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01（全日制）语料库翻译学</w:t>
            </w:r>
          </w:p>
          <w:p w14:paraId="5DBB37C6">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02（全日制）文学翻译研究</w:t>
            </w:r>
          </w:p>
          <w:p w14:paraId="139B57F2">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03（全日制）应用翻译研究</w:t>
            </w:r>
          </w:p>
        </w:tc>
        <w:tc>
          <w:tcPr>
            <w:tcW w:w="1515" w:type="dxa"/>
            <w:vMerge w:val="continue"/>
            <w:tcBorders>
              <w:left w:val="single" w:color="000000" w:sz="4" w:space="0"/>
              <w:right w:val="single" w:color="000000" w:sz="4" w:space="0"/>
            </w:tcBorders>
            <w:noWrap w:val="0"/>
            <w:tcMar>
              <w:top w:w="15" w:type="dxa"/>
              <w:left w:w="15" w:type="dxa"/>
              <w:right w:w="15" w:type="dxa"/>
            </w:tcMar>
            <w:vAlign w:val="center"/>
          </w:tcPr>
          <w:p w14:paraId="0D68D0D0">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D55E1">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B0C1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56F7DB2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251二外日语或252二         外法语或254二外西班牙语</w:t>
            </w:r>
          </w:p>
          <w:p w14:paraId="043F652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681综合英语</w:t>
            </w:r>
          </w:p>
          <w:p w14:paraId="3A236D5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882翻译与写作</w:t>
            </w:r>
          </w:p>
          <w:p w14:paraId="10C6132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复试：翻译理论与实践</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5C3B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2F050E5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①高级听力</w:t>
            </w:r>
          </w:p>
          <w:p w14:paraId="38ED338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②英汉互译</w:t>
            </w:r>
          </w:p>
        </w:tc>
      </w:tr>
      <w:tr w14:paraId="10D6EDF2">
        <w:tblPrEx>
          <w:tblCellMar>
            <w:top w:w="0" w:type="dxa"/>
            <w:left w:w="0" w:type="dxa"/>
            <w:bottom w:w="0" w:type="dxa"/>
            <w:right w:w="0" w:type="dxa"/>
          </w:tblCellMar>
        </w:tblPrEx>
        <w:trPr>
          <w:trHeight w:val="1760" w:hRule="atLeast"/>
          <w:jc w:val="center"/>
        </w:trPr>
        <w:tc>
          <w:tcPr>
            <w:tcW w:w="8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BFB6EF3">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FF9DB">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050205</w:t>
            </w:r>
            <w:bookmarkStart w:id="0" w:name="_Hlk45512536"/>
            <w:r>
              <w:rPr>
                <w:rFonts w:hint="eastAsia" w:ascii="宋体" w:hAnsi="宋体" w:eastAsia="宋体" w:cs="宋体"/>
                <w:color w:val="000000"/>
                <w:kern w:val="0"/>
                <w:sz w:val="18"/>
                <w:szCs w:val="18"/>
                <w:lang w:bidi="ar"/>
              </w:rPr>
              <w:t>日语语言文学</w:t>
            </w:r>
            <w:bookmarkEnd w:id="0"/>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E28F3">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01（全日制）日语语言学</w:t>
            </w:r>
          </w:p>
          <w:p w14:paraId="3C73501B">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02（全日制）中日文化比较</w:t>
            </w:r>
          </w:p>
        </w:tc>
        <w:tc>
          <w:tcPr>
            <w:tcW w:w="151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DE1B12A">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10FB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3310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2DA22AA3">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253二外英语或252二         外法语或254二外西班牙语</w:t>
            </w:r>
          </w:p>
          <w:p w14:paraId="6FF2DD4D">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682综合日语</w:t>
            </w:r>
          </w:p>
          <w:p w14:paraId="7036F7F3">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88</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翻译与写作</w:t>
            </w:r>
          </w:p>
          <w:p w14:paraId="502B383A">
            <w:pPr>
              <w:widowControl/>
              <w:jc w:val="left"/>
              <w:textAlignment w:val="center"/>
              <w:rPr>
                <w:rFonts w:ascii="宋体" w:hAnsi="宋体" w:eastAsia="宋体" w:cs="宋体"/>
                <w:color w:val="000000"/>
                <w:kern w:val="0"/>
                <w:sz w:val="18"/>
                <w:szCs w:val="18"/>
                <w:lang w:bidi="ar"/>
              </w:rPr>
            </w:pPr>
            <w:bookmarkStart w:id="1" w:name="_Hlk45515831"/>
            <w:r>
              <w:rPr>
                <w:rFonts w:hint="eastAsia" w:ascii="宋体" w:hAnsi="宋体" w:eastAsia="宋体" w:cs="宋体"/>
                <w:color w:val="000000"/>
                <w:kern w:val="0"/>
                <w:sz w:val="18"/>
                <w:szCs w:val="18"/>
                <w:lang w:bidi="ar"/>
              </w:rPr>
              <w:t>复试：日语语言学及国情文化</w:t>
            </w:r>
            <w:bookmarkEnd w:id="1"/>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10DFB">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同等学力加试：</w:t>
            </w:r>
          </w:p>
          <w:p w14:paraId="06DC2BDF">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①日语高级听力</w:t>
            </w:r>
          </w:p>
          <w:p w14:paraId="29564916">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②汉日互译</w:t>
            </w:r>
          </w:p>
        </w:tc>
      </w:tr>
      <w:tr w14:paraId="318EBC75">
        <w:tblPrEx>
          <w:tblCellMar>
            <w:top w:w="0" w:type="dxa"/>
            <w:left w:w="0" w:type="dxa"/>
            <w:bottom w:w="0" w:type="dxa"/>
            <w:right w:w="0" w:type="dxa"/>
          </w:tblCellMar>
        </w:tblPrEx>
        <w:trPr>
          <w:trHeight w:val="1860" w:hRule="atLeast"/>
          <w:jc w:val="center"/>
        </w:trPr>
        <w:tc>
          <w:tcPr>
            <w:tcW w:w="8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CB3EE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0714     统计学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73F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0270Z1经济统计学    （授予经济学学位）</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08AFE">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(全日制)经济统计方法与应用</w:t>
            </w:r>
          </w:p>
          <w:p w14:paraId="370D8B2D">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(全日制)国民经济核算</w:t>
            </w:r>
          </w:p>
          <w:p w14:paraId="42E390D0">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 (全日制)金融统计</w:t>
            </w:r>
          </w:p>
        </w:tc>
        <w:tc>
          <w:tcPr>
            <w:tcW w:w="15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D7AB8C5">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010 数据科学学院</w:t>
            </w:r>
          </w:p>
          <w:p w14:paraId="048F55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（0571-87557159）</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51B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9312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3FC3508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781BE3B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481D32B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891统计学（自命题）</w:t>
            </w:r>
          </w:p>
          <w:p w14:paraId="04F44F6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复试：国民经济统计学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9F86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5D0E957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①国民经济核算</w:t>
            </w:r>
          </w:p>
          <w:p w14:paraId="2966B73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②计量经济学</w:t>
            </w:r>
          </w:p>
        </w:tc>
      </w:tr>
      <w:tr w14:paraId="4A29FA33">
        <w:tblPrEx>
          <w:tblCellMar>
            <w:top w:w="0" w:type="dxa"/>
            <w:left w:w="0" w:type="dxa"/>
            <w:bottom w:w="0" w:type="dxa"/>
            <w:right w:w="0" w:type="dxa"/>
          </w:tblCellMar>
        </w:tblPrEx>
        <w:trPr>
          <w:trHeight w:val="1560" w:hRule="atLeast"/>
          <w:jc w:val="center"/>
        </w:trPr>
        <w:tc>
          <w:tcPr>
            <w:tcW w:w="858" w:type="dxa"/>
            <w:vMerge w:val="continue"/>
            <w:tcBorders>
              <w:left w:val="single" w:color="000000" w:sz="4" w:space="0"/>
              <w:right w:val="single" w:color="000000" w:sz="4" w:space="0"/>
            </w:tcBorders>
            <w:noWrap w:val="0"/>
            <w:tcMar>
              <w:top w:w="15" w:type="dxa"/>
              <w:left w:w="15" w:type="dxa"/>
              <w:right w:w="15" w:type="dxa"/>
            </w:tcMar>
            <w:vAlign w:val="center"/>
          </w:tcPr>
          <w:p w14:paraId="3F025BB8">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C44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0714Z5数理统计学（授予理学学位）</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4027D">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(全日制)应用概率</w:t>
            </w:r>
          </w:p>
          <w:p w14:paraId="4E3FEF98">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(全日制)数理统计</w:t>
            </w:r>
          </w:p>
          <w:p w14:paraId="672523E7">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 (全日制)经济计量</w:t>
            </w:r>
          </w:p>
        </w:tc>
        <w:tc>
          <w:tcPr>
            <w:tcW w:w="1515" w:type="dxa"/>
            <w:vMerge w:val="continue"/>
            <w:tcBorders>
              <w:left w:val="single" w:color="000000" w:sz="4" w:space="0"/>
              <w:right w:val="single" w:color="000000" w:sz="4" w:space="0"/>
            </w:tcBorders>
            <w:noWrap w:val="0"/>
            <w:tcMar>
              <w:top w:w="15" w:type="dxa"/>
              <w:left w:w="15" w:type="dxa"/>
              <w:right w:w="15" w:type="dxa"/>
            </w:tcMar>
            <w:vAlign w:val="center"/>
          </w:tcPr>
          <w:p w14:paraId="34AB9A6A">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8B8A9">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058F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1B29BF9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5ED50E3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3CD46F4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892概率论</w:t>
            </w:r>
          </w:p>
          <w:p w14:paraId="3F7089B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复试：综合考试（线性代数、数理统计）</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9E20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679CFBA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①空间解析几何</w:t>
            </w:r>
          </w:p>
          <w:p w14:paraId="077B3F5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②计量经济学</w:t>
            </w:r>
          </w:p>
        </w:tc>
      </w:tr>
      <w:tr w14:paraId="52AEBE2B">
        <w:tblPrEx>
          <w:tblCellMar>
            <w:top w:w="0" w:type="dxa"/>
            <w:left w:w="0" w:type="dxa"/>
            <w:bottom w:w="0" w:type="dxa"/>
            <w:right w:w="0" w:type="dxa"/>
          </w:tblCellMar>
        </w:tblPrEx>
        <w:trPr>
          <w:trHeight w:val="1560" w:hRule="atLeast"/>
          <w:jc w:val="center"/>
        </w:trPr>
        <w:tc>
          <w:tcPr>
            <w:tcW w:w="8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7703981">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F09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0714Z</w:t>
            </w:r>
            <w:r>
              <w:rPr>
                <w:rFonts w:hint="eastAsia" w:ascii="宋体" w:hAnsi="宋体" w:eastAsia="宋体" w:cs="宋体"/>
                <w:color w:val="000000"/>
                <w:kern w:val="0"/>
                <w:sz w:val="18"/>
                <w:szCs w:val="18"/>
                <w:lang w:bidi="ar"/>
              </w:rPr>
              <w:t>7</w:t>
            </w:r>
            <w:r>
              <w:rPr>
                <w:rFonts w:ascii="宋体" w:hAnsi="宋体" w:eastAsia="宋体" w:cs="宋体"/>
                <w:color w:val="000000"/>
                <w:kern w:val="0"/>
                <w:sz w:val="18"/>
                <w:szCs w:val="18"/>
                <w:lang w:bidi="ar"/>
              </w:rPr>
              <w:t>大数据</w:t>
            </w:r>
            <w:r>
              <w:rPr>
                <w:rFonts w:hint="eastAsia" w:ascii="宋体" w:hAnsi="宋体" w:eastAsia="宋体" w:cs="宋体"/>
                <w:color w:val="000000"/>
                <w:kern w:val="0"/>
                <w:sz w:val="18"/>
                <w:szCs w:val="18"/>
                <w:lang w:bidi="ar"/>
              </w:rPr>
              <w:t>统计方法与应用（授予理学学位）</w:t>
            </w:r>
            <w:r>
              <w:rPr>
                <w:rFonts w:hint="eastAsia" w:ascii="宋体" w:hAnsi="宋体" w:eastAsia="宋体" w:cs="宋体"/>
                <w:color w:val="000000"/>
                <w:kern w:val="0"/>
                <w:sz w:val="18"/>
                <w:szCs w:val="18"/>
              </w:rPr>
              <w:t xml:space="preserve"> </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7991F">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(全日制)大数据应用与决策</w:t>
            </w:r>
          </w:p>
          <w:p w14:paraId="3851C313">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(全日制)大数据统计与建模</w:t>
            </w:r>
          </w:p>
          <w:p w14:paraId="2BEB245E">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 (全日制)大数据分析与挖掘</w:t>
            </w:r>
          </w:p>
          <w:p w14:paraId="4C590B37">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 (全日制)大数据金融</w:t>
            </w:r>
          </w:p>
        </w:tc>
        <w:tc>
          <w:tcPr>
            <w:tcW w:w="151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299557">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D0E19">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15209">
            <w:pPr>
              <w:widowControl/>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101思想政治理论</w:t>
            </w:r>
          </w:p>
          <w:p w14:paraId="6BCC70E3">
            <w:pPr>
              <w:widowControl/>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201英语一</w:t>
            </w:r>
          </w:p>
          <w:p w14:paraId="03605A2C">
            <w:pPr>
              <w:widowControl/>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303数学三</w:t>
            </w:r>
          </w:p>
          <w:p w14:paraId="7CFF7577">
            <w:pPr>
              <w:widowControl/>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893数据挖掘综合</w:t>
            </w:r>
          </w:p>
          <w:p w14:paraId="5DC71CE5">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rPr>
              <w:t>复试：综合考试（最优化理论、数理统计）</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908B7">
            <w:pPr>
              <w:widowControl/>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同等学力加试：</w:t>
            </w:r>
          </w:p>
          <w:p w14:paraId="414F8E27">
            <w:pPr>
              <w:widowControl/>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①机器学习</w:t>
            </w:r>
          </w:p>
          <w:p w14:paraId="01BD9DE2">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rPr>
              <w:t>②计量经济学</w:t>
            </w:r>
          </w:p>
        </w:tc>
      </w:tr>
      <w:tr w14:paraId="333DE0F1">
        <w:tblPrEx>
          <w:tblCellMar>
            <w:top w:w="0" w:type="dxa"/>
            <w:left w:w="0" w:type="dxa"/>
            <w:bottom w:w="0" w:type="dxa"/>
            <w:right w:w="0" w:type="dxa"/>
          </w:tblCellMar>
        </w:tblPrEx>
        <w:trPr>
          <w:trHeight w:val="1575" w:hRule="atLeast"/>
          <w:jc w:val="center"/>
        </w:trPr>
        <w:tc>
          <w:tcPr>
            <w:tcW w:w="8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76268D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18"/>
                <w:szCs w:val="18"/>
                <w:highlight w:val="none"/>
                <w:lang w:bidi="ar"/>
              </w:rPr>
              <w:t>1201     管理科学与工程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7F0E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18"/>
                <w:szCs w:val="18"/>
                <w:highlight w:val="none"/>
                <w:lang w:bidi="ar"/>
              </w:rPr>
              <w:t>120100管理科学与工程（授予管理学学位）</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A7B15">
            <w:pPr>
              <w:widowControl/>
              <w:ind w:left="178" w:leftChars="85"/>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bidi="ar"/>
              </w:rPr>
              <w:t>01 (全日制)数智物流与供应链管理</w:t>
            </w:r>
          </w:p>
          <w:p w14:paraId="538C561B">
            <w:pPr>
              <w:widowControl/>
              <w:ind w:left="178" w:leftChars="85"/>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bidi="ar"/>
              </w:rPr>
              <w:t>02 (全日制)数据科学与智能决策</w:t>
            </w:r>
          </w:p>
          <w:p w14:paraId="4C68C6B6">
            <w:pPr>
              <w:widowControl/>
              <w:ind w:left="178" w:leftChars="85"/>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bidi="ar"/>
              </w:rPr>
              <w:t>03 (全日制)人工智能与智慧商务</w:t>
            </w:r>
          </w:p>
          <w:p w14:paraId="7B2B7E50">
            <w:pPr>
              <w:widowControl/>
              <w:ind w:left="178" w:leftChars="85"/>
              <w:jc w:val="left"/>
              <w:textAlignment w:val="center"/>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04 (全日制)工业工程与制造技术管理</w:t>
            </w:r>
          </w:p>
          <w:p w14:paraId="5123B8C7">
            <w:pPr>
              <w:widowControl/>
              <w:ind w:left="178" w:leftChars="85"/>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18"/>
                <w:szCs w:val="18"/>
                <w:highlight w:val="none"/>
                <w:lang w:bidi="ar"/>
              </w:rPr>
              <w:t>0</w:t>
            </w:r>
            <w:r>
              <w:rPr>
                <w:rFonts w:ascii="宋体" w:hAnsi="宋体" w:eastAsia="宋体" w:cs="宋体"/>
                <w:color w:val="000000"/>
                <w:kern w:val="0"/>
                <w:sz w:val="18"/>
                <w:szCs w:val="18"/>
                <w:highlight w:val="none"/>
                <w:lang w:bidi="ar"/>
              </w:rPr>
              <w:t>5</w:t>
            </w:r>
            <w:r>
              <w:rPr>
                <w:rFonts w:hint="eastAsia" w:ascii="宋体" w:hAnsi="宋体" w:eastAsia="宋体" w:cs="宋体"/>
                <w:color w:val="000000"/>
                <w:kern w:val="0"/>
                <w:sz w:val="18"/>
                <w:szCs w:val="18"/>
                <w:highlight w:val="none"/>
                <w:lang w:bidi="ar"/>
              </w:rPr>
              <w:t xml:space="preserve"> (全日制)风险管控与应急管理</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66420">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w:t>
            </w:r>
            <w:r>
              <w:rPr>
                <w:rFonts w:ascii="宋体" w:hAnsi="宋体" w:eastAsia="宋体" w:cs="宋体"/>
                <w:color w:val="000000"/>
                <w:kern w:val="0"/>
                <w:sz w:val="18"/>
                <w:szCs w:val="18"/>
                <w:highlight w:val="none"/>
                <w:lang w:bidi="ar"/>
              </w:rPr>
              <w:t>5</w:t>
            </w:r>
            <w:r>
              <w:rPr>
                <w:rFonts w:hint="eastAsia" w:ascii="宋体" w:hAnsi="宋体" w:eastAsia="宋体" w:cs="宋体"/>
                <w:color w:val="000000"/>
                <w:kern w:val="0"/>
                <w:sz w:val="18"/>
                <w:szCs w:val="18"/>
                <w:highlight w:val="none"/>
                <w:lang w:bidi="ar"/>
              </w:rPr>
              <w:t xml:space="preserve"> 管理学院</w:t>
            </w:r>
          </w:p>
          <w:p w14:paraId="601D454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18"/>
                <w:szCs w:val="18"/>
                <w:highlight w:val="none"/>
                <w:lang w:bidi="ar"/>
              </w:rPr>
              <w:t>（M</w:t>
            </w:r>
            <w:r>
              <w:rPr>
                <w:rFonts w:ascii="宋体" w:hAnsi="宋体" w:eastAsia="宋体" w:cs="宋体"/>
                <w:color w:val="000000"/>
                <w:kern w:val="0"/>
                <w:sz w:val="18"/>
                <w:szCs w:val="18"/>
                <w:highlight w:val="none"/>
                <w:lang w:bidi="ar"/>
              </w:rPr>
              <w:t>BA</w:t>
            </w:r>
            <w:r>
              <w:rPr>
                <w:rFonts w:hint="eastAsia" w:ascii="宋体" w:hAnsi="宋体" w:eastAsia="宋体" w:cs="宋体"/>
                <w:color w:val="000000"/>
                <w:kern w:val="0"/>
                <w:sz w:val="18"/>
                <w:szCs w:val="18"/>
                <w:highlight w:val="none"/>
                <w:lang w:bidi="ar"/>
              </w:rPr>
              <w:t>学院）（0571-8</w:t>
            </w:r>
            <w:r>
              <w:rPr>
                <w:rFonts w:ascii="宋体" w:hAnsi="宋体" w:eastAsia="宋体" w:cs="宋体"/>
                <w:color w:val="000000"/>
                <w:kern w:val="0"/>
                <w:sz w:val="18"/>
                <w:szCs w:val="18"/>
                <w:highlight w:val="none"/>
                <w:lang w:bidi="ar"/>
              </w:rPr>
              <w:t>6732653</w:t>
            </w:r>
            <w:r>
              <w:rPr>
                <w:rFonts w:hint="eastAsia" w:ascii="宋体" w:hAnsi="宋体" w:eastAsia="宋体" w:cs="宋体"/>
                <w:color w:val="000000"/>
                <w:kern w:val="0"/>
                <w:sz w:val="18"/>
                <w:szCs w:val="18"/>
                <w:highlight w:val="none"/>
                <w:lang w:bidi="ar"/>
              </w:rPr>
              <w:t>）</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35B2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18"/>
                <w:szCs w:val="18"/>
                <w:highlight w:val="none"/>
                <w:lang w:bidi="ar"/>
              </w:rPr>
              <w:t>32</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D21F6">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bidi="ar"/>
              </w:rPr>
              <w:t>101思想政治理论</w:t>
            </w:r>
          </w:p>
          <w:p w14:paraId="259B0479">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bidi="ar"/>
              </w:rPr>
              <w:t>201英语一</w:t>
            </w:r>
          </w:p>
          <w:p w14:paraId="06FA39F9">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bidi="ar"/>
              </w:rPr>
              <w:t>303数学三</w:t>
            </w:r>
          </w:p>
          <w:p w14:paraId="3BDEB637">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bidi="ar"/>
              </w:rPr>
              <w:t>861管理运筹学</w:t>
            </w:r>
          </w:p>
          <w:p w14:paraId="3B26F16B">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18"/>
                <w:szCs w:val="18"/>
                <w:highlight w:val="none"/>
                <w:lang w:bidi="ar"/>
              </w:rPr>
              <w:t>复试：管理信息系统</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1A070">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18"/>
                <w:szCs w:val="18"/>
                <w:highlight w:val="none"/>
                <w:lang w:bidi="ar"/>
              </w:rPr>
              <w:t>本专业不招收同等学力考生</w:t>
            </w:r>
          </w:p>
        </w:tc>
      </w:tr>
      <w:tr w14:paraId="2BD342C5">
        <w:tblPrEx>
          <w:tblCellMar>
            <w:top w:w="0" w:type="dxa"/>
            <w:left w:w="0" w:type="dxa"/>
            <w:bottom w:w="0" w:type="dxa"/>
            <w:right w:w="0" w:type="dxa"/>
          </w:tblCellMar>
        </w:tblPrEx>
        <w:trPr>
          <w:trHeight w:val="1560" w:hRule="atLeast"/>
          <w:jc w:val="center"/>
        </w:trPr>
        <w:tc>
          <w:tcPr>
            <w:tcW w:w="8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0AA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1202     工商管理学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3D4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120201会计学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802CC">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(全日制)会计理论与方法</w:t>
            </w:r>
          </w:p>
          <w:p w14:paraId="7BF6D5E6">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(全日制)审计理论与方法</w:t>
            </w:r>
          </w:p>
          <w:p w14:paraId="17B55E9C">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 (全日制)公司财务</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3212A">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003 会计学院（MPAcc</w:t>
            </w:r>
            <w:r>
              <w:rPr>
                <w:rFonts w:ascii="宋体" w:hAnsi="宋体" w:eastAsia="宋体" w:cs="宋体"/>
                <w:color w:val="000000"/>
                <w:kern w:val="0"/>
                <w:sz w:val="18"/>
                <w:szCs w:val="18"/>
                <w:lang w:bidi="ar"/>
              </w:rPr>
              <w:t>学院</w:t>
            </w:r>
            <w:r>
              <w:rPr>
                <w:rFonts w:hint="eastAsia" w:ascii="宋体" w:hAnsi="宋体" w:eastAsia="宋体" w:cs="宋体"/>
                <w:color w:val="000000"/>
                <w:kern w:val="0"/>
                <w:sz w:val="18"/>
                <w:szCs w:val="18"/>
                <w:lang w:bidi="ar"/>
              </w:rPr>
              <w:t>）</w:t>
            </w:r>
          </w:p>
          <w:p w14:paraId="3C2A3E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（0571-87557030）</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F9951">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6934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492EDFF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290EAAB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2625AC9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822管理学</w:t>
            </w:r>
          </w:p>
          <w:p w14:paraId="5D82B0B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复试：会计学综合</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A432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6DC8CE8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①财务管理</w:t>
            </w:r>
          </w:p>
          <w:p w14:paraId="5AFA30A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②审计学</w:t>
            </w:r>
          </w:p>
        </w:tc>
      </w:tr>
      <w:tr w14:paraId="7440066B">
        <w:tblPrEx>
          <w:tblCellMar>
            <w:top w:w="0" w:type="dxa"/>
            <w:left w:w="0" w:type="dxa"/>
            <w:bottom w:w="0" w:type="dxa"/>
            <w:right w:w="0" w:type="dxa"/>
          </w:tblCellMar>
        </w:tblPrEx>
        <w:trPr>
          <w:trHeight w:val="156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412A0">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BC8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120202企业管理</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CD40D">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01 (全日制)战略与创业管理</w:t>
            </w:r>
          </w:p>
          <w:p w14:paraId="225198A5">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(全日制)人力资源管理</w:t>
            </w:r>
          </w:p>
          <w:p w14:paraId="22378CD8">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03 (全日制)市场营销管理</w:t>
            </w:r>
          </w:p>
          <w:p w14:paraId="2BAF9D2A">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 (全日制)物流与供应链管理</w:t>
            </w: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41BF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005 管理学院</w:t>
            </w:r>
          </w:p>
          <w:p w14:paraId="3BC82FD6">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（MBA学院）</w:t>
            </w:r>
          </w:p>
          <w:p w14:paraId="1F51F0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（0571-86732653）</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F308D">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40</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9F77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457A849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2AC9A7E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443A844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822管理学</w:t>
            </w:r>
          </w:p>
          <w:p w14:paraId="6350E3A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复试：企业管理学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592A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7476458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①微观经济学</w:t>
            </w:r>
          </w:p>
          <w:p w14:paraId="018A608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②市场营销学</w:t>
            </w:r>
          </w:p>
        </w:tc>
      </w:tr>
      <w:tr w14:paraId="7644B68A">
        <w:tblPrEx>
          <w:tblCellMar>
            <w:top w:w="0" w:type="dxa"/>
            <w:left w:w="0" w:type="dxa"/>
            <w:bottom w:w="0" w:type="dxa"/>
            <w:right w:w="0" w:type="dxa"/>
          </w:tblCellMar>
        </w:tblPrEx>
        <w:trPr>
          <w:trHeight w:val="156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81910">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F05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120204技术经济及管理</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45361">
            <w:pPr>
              <w:widowControl/>
              <w:ind w:left="178" w:leftChars="85"/>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01 (全日制)技术创新管理</w:t>
            </w:r>
          </w:p>
          <w:p w14:paraId="588D2594">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 (全日制)技术经济评价与项目管理</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65AFC">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6928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1394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5F1A5C6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04DFA07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303数学三</w:t>
            </w:r>
          </w:p>
          <w:p w14:paraId="7E9971D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822管理学</w:t>
            </w:r>
          </w:p>
          <w:p w14:paraId="2DEA9DC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复试：技术经济学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ACA1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2532356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①微观经济学</w:t>
            </w:r>
          </w:p>
          <w:p w14:paraId="0455598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②项目评估</w:t>
            </w:r>
          </w:p>
        </w:tc>
      </w:tr>
      <w:tr w14:paraId="700736E5">
        <w:tblPrEx>
          <w:tblCellMar>
            <w:top w:w="0" w:type="dxa"/>
            <w:left w:w="0" w:type="dxa"/>
            <w:bottom w:w="0" w:type="dxa"/>
            <w:right w:w="0" w:type="dxa"/>
          </w:tblCellMar>
        </w:tblPrEx>
        <w:trPr>
          <w:trHeight w:val="1125" w:hRule="atLeast"/>
          <w:jc w:val="center"/>
        </w:trPr>
        <w:tc>
          <w:tcPr>
            <w:tcW w:w="858"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4807AF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1204     公共管理学</w:t>
            </w:r>
          </w:p>
        </w:tc>
        <w:tc>
          <w:tcPr>
            <w:tcW w:w="150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E6D71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120401行政管理</w:t>
            </w:r>
          </w:p>
        </w:tc>
        <w:tc>
          <w:tcPr>
            <w:tcW w:w="322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356BAAE">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(全日制)政府管制理论与政策</w:t>
            </w:r>
          </w:p>
          <w:p w14:paraId="4390222E">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02 (全日制)政府绩效与廉政建设</w:t>
            </w:r>
          </w:p>
          <w:p w14:paraId="707FABFF">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 (全日制)行政管理理论与政策</w:t>
            </w:r>
          </w:p>
        </w:tc>
        <w:tc>
          <w:tcPr>
            <w:tcW w:w="151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18394359">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002 公共管理学院（MPA学院）</w:t>
            </w:r>
          </w:p>
          <w:p w14:paraId="05E19F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（0571-86735200）</w:t>
            </w:r>
          </w:p>
        </w:tc>
        <w:tc>
          <w:tcPr>
            <w:tcW w:w="71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CC168A6">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7</w:t>
            </w:r>
          </w:p>
        </w:tc>
        <w:tc>
          <w:tcPr>
            <w:tcW w:w="177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79F062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722725C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696AA12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611公共管理学</w:t>
            </w:r>
          </w:p>
          <w:p w14:paraId="62EA020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812公共政策学</w:t>
            </w:r>
          </w:p>
          <w:p w14:paraId="0A57AA4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复试：政治学</w:t>
            </w:r>
          </w:p>
        </w:tc>
        <w:tc>
          <w:tcPr>
            <w:tcW w:w="141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74113F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66E626D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①行政管理学</w:t>
            </w:r>
          </w:p>
          <w:p w14:paraId="7298B51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②西方行政思想史</w:t>
            </w:r>
          </w:p>
        </w:tc>
      </w:tr>
      <w:tr w14:paraId="289FC296">
        <w:tblPrEx>
          <w:tblCellMar>
            <w:top w:w="0" w:type="dxa"/>
            <w:left w:w="0" w:type="dxa"/>
            <w:bottom w:w="0" w:type="dxa"/>
            <w:right w:w="0" w:type="dxa"/>
          </w:tblCellMar>
        </w:tblPrEx>
        <w:trPr>
          <w:trHeight w:val="1440" w:hRule="atLeast"/>
          <w:jc w:val="center"/>
        </w:trPr>
        <w:tc>
          <w:tcPr>
            <w:tcW w:w="858"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4868C5B5">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5EC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120404社会保障</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377AB">
            <w:pPr>
              <w:widowControl/>
              <w:ind w:left="178" w:leftChars="85"/>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bidi="ar"/>
              </w:rPr>
              <w:t>01 (全日制)社会保障理论与政策</w:t>
            </w:r>
          </w:p>
          <w:p w14:paraId="22ABA1AE">
            <w:pPr>
              <w:widowControl/>
              <w:ind w:left="178" w:leftChars="85"/>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02 (全日制)</w:t>
            </w:r>
            <w:r>
              <w:rPr>
                <w:rFonts w:hint="eastAsia" w:ascii="宋体" w:hAnsi="宋体" w:eastAsia="宋体" w:cs="宋体"/>
                <w:color w:val="000000"/>
                <w:kern w:val="0"/>
                <w:sz w:val="18"/>
                <w:szCs w:val="18"/>
                <w:highlight w:val="none"/>
                <w:lang w:val="en-US" w:eastAsia="zh-CN" w:bidi="ar"/>
              </w:rPr>
              <w:t>长期护理保险与养老保障</w:t>
            </w:r>
          </w:p>
          <w:p w14:paraId="1F8C6417">
            <w:pPr>
              <w:widowControl/>
              <w:ind w:left="178" w:leftChars="85"/>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03 (全日制)</w:t>
            </w:r>
            <w:r>
              <w:rPr>
                <w:rFonts w:hint="eastAsia" w:ascii="宋体" w:hAnsi="宋体" w:eastAsia="宋体" w:cs="宋体"/>
                <w:color w:val="000000"/>
                <w:kern w:val="0"/>
                <w:sz w:val="18"/>
                <w:szCs w:val="18"/>
                <w:highlight w:val="none"/>
                <w:lang w:val="en-US" w:eastAsia="zh-CN" w:bidi="ar"/>
              </w:rPr>
              <w:t>医疗保险与健康保障</w:t>
            </w:r>
          </w:p>
          <w:p w14:paraId="28DA6AC4">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highlight w:val="none"/>
                <w:lang w:bidi="ar"/>
              </w:rPr>
              <w:t>04 (全日制)劳动就业与</w:t>
            </w:r>
            <w:r>
              <w:rPr>
                <w:rFonts w:hint="eastAsia" w:ascii="宋体" w:hAnsi="宋体" w:eastAsia="宋体" w:cs="宋体"/>
                <w:color w:val="000000"/>
                <w:kern w:val="0"/>
                <w:sz w:val="18"/>
                <w:szCs w:val="18"/>
                <w:highlight w:val="none"/>
                <w:lang w:val="en-US" w:eastAsia="zh-CN" w:bidi="ar"/>
              </w:rPr>
              <w:t>职业伤害保障</w:t>
            </w:r>
          </w:p>
        </w:tc>
        <w:tc>
          <w:tcPr>
            <w:tcW w:w="1515" w:type="dxa"/>
            <w:vMerge w:val="continue"/>
            <w:tcBorders>
              <w:left w:val="single" w:color="000000" w:sz="4" w:space="0"/>
              <w:right w:val="single" w:color="000000" w:sz="4" w:space="0"/>
            </w:tcBorders>
            <w:noWrap w:val="0"/>
            <w:tcMar>
              <w:top w:w="15" w:type="dxa"/>
              <w:left w:w="15" w:type="dxa"/>
              <w:right w:w="15" w:type="dxa"/>
            </w:tcMar>
            <w:vAlign w:val="center"/>
          </w:tcPr>
          <w:p w14:paraId="1FDB7772">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75854">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0</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6841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7AACC0E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4822D1D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611公共管理学</w:t>
            </w:r>
          </w:p>
          <w:p w14:paraId="6773578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812公共政策学</w:t>
            </w:r>
          </w:p>
          <w:p w14:paraId="0373CF8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复试：社会保障学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3BFA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482024C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①西方经济学</w:t>
            </w:r>
          </w:p>
          <w:p w14:paraId="74B1B12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②社会学概论</w:t>
            </w:r>
          </w:p>
        </w:tc>
      </w:tr>
      <w:tr w14:paraId="41714BD8">
        <w:tblPrEx>
          <w:tblCellMar>
            <w:top w:w="0" w:type="dxa"/>
            <w:left w:w="0" w:type="dxa"/>
            <w:bottom w:w="0" w:type="dxa"/>
            <w:right w:w="0" w:type="dxa"/>
          </w:tblCellMar>
        </w:tblPrEx>
        <w:trPr>
          <w:trHeight w:val="1560" w:hRule="atLeast"/>
          <w:jc w:val="center"/>
        </w:trPr>
        <w:tc>
          <w:tcPr>
            <w:tcW w:w="858"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340A7327">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0C1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120405土地资源管理</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441F">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(全日制)土地整理与土地利用</w:t>
            </w:r>
          </w:p>
          <w:p w14:paraId="702049D6">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 (全日制)不动产经营与管理</w:t>
            </w:r>
          </w:p>
        </w:tc>
        <w:tc>
          <w:tcPr>
            <w:tcW w:w="1515" w:type="dxa"/>
            <w:vMerge w:val="continue"/>
            <w:tcBorders>
              <w:left w:val="single" w:color="000000" w:sz="4" w:space="0"/>
              <w:right w:val="single" w:color="000000" w:sz="4" w:space="0"/>
            </w:tcBorders>
            <w:noWrap w:val="0"/>
            <w:tcMar>
              <w:top w:w="15" w:type="dxa"/>
              <w:left w:w="15" w:type="dxa"/>
              <w:right w:w="15" w:type="dxa"/>
            </w:tcMar>
            <w:vAlign w:val="center"/>
          </w:tcPr>
          <w:p w14:paraId="2F1DEF0D">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20B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8642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7C4FFA9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1F4BEC8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611公共管理学</w:t>
            </w:r>
          </w:p>
          <w:p w14:paraId="5C36710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812公共政策学</w:t>
            </w:r>
          </w:p>
          <w:p w14:paraId="614AE60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复试：土地资源学</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5AA3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1FBA530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①土地经济学</w:t>
            </w:r>
          </w:p>
          <w:p w14:paraId="28040C8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②项目管理</w:t>
            </w:r>
          </w:p>
        </w:tc>
      </w:tr>
      <w:tr w14:paraId="5F394395">
        <w:tblPrEx>
          <w:tblCellMar>
            <w:top w:w="0" w:type="dxa"/>
            <w:left w:w="0" w:type="dxa"/>
            <w:bottom w:w="0" w:type="dxa"/>
            <w:right w:w="0" w:type="dxa"/>
          </w:tblCellMar>
        </w:tblPrEx>
        <w:trPr>
          <w:trHeight w:val="1580" w:hRule="atLeast"/>
          <w:jc w:val="center"/>
        </w:trPr>
        <w:tc>
          <w:tcPr>
            <w:tcW w:w="858"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303762C2">
            <w:pPr>
              <w:jc w:val="center"/>
              <w:rPr>
                <w:rFonts w:ascii="宋体" w:hAnsi="宋体" w:eastAsia="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FBE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1204Z1 城市管理</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42D21">
            <w:pPr>
              <w:widowControl/>
              <w:ind w:left="178" w:leftChars="85"/>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01 (全日制)现代城市经营与管理</w:t>
            </w:r>
          </w:p>
          <w:p w14:paraId="59D85C47">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 (全日制)新型城镇化与城市治理</w:t>
            </w:r>
          </w:p>
        </w:tc>
        <w:tc>
          <w:tcPr>
            <w:tcW w:w="1515" w:type="dxa"/>
            <w:vMerge w:val="continue"/>
            <w:tcBorders>
              <w:left w:val="single" w:color="000000" w:sz="4" w:space="0"/>
              <w:right w:val="single" w:color="000000" w:sz="4" w:space="0"/>
            </w:tcBorders>
            <w:noWrap w:val="0"/>
            <w:tcMar>
              <w:top w:w="15" w:type="dxa"/>
              <w:left w:w="15" w:type="dxa"/>
              <w:right w:w="15" w:type="dxa"/>
            </w:tcMar>
            <w:vAlign w:val="center"/>
          </w:tcPr>
          <w:p w14:paraId="59DB02A1">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02D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5D8E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130E976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3A6A8D8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611公共管理学</w:t>
            </w:r>
          </w:p>
          <w:p w14:paraId="4C21CCE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812公共政策学</w:t>
            </w:r>
          </w:p>
          <w:p w14:paraId="63B7438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复试：城市管理概论</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49BD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55B413B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①城市管理学</w:t>
            </w:r>
          </w:p>
          <w:p w14:paraId="7415886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②城市经济学</w:t>
            </w:r>
          </w:p>
        </w:tc>
      </w:tr>
      <w:tr w14:paraId="675A04A0">
        <w:tblPrEx>
          <w:tblCellMar>
            <w:top w:w="0" w:type="dxa"/>
            <w:left w:w="0" w:type="dxa"/>
            <w:bottom w:w="0" w:type="dxa"/>
            <w:right w:w="0" w:type="dxa"/>
          </w:tblCellMar>
        </w:tblPrEx>
        <w:trPr>
          <w:trHeight w:val="1580" w:hRule="atLeast"/>
          <w:jc w:val="center"/>
        </w:trPr>
        <w:tc>
          <w:tcPr>
            <w:tcW w:w="858"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2D06CFEC">
            <w:pPr>
              <w:jc w:val="center"/>
              <w:rPr>
                <w:rFonts w:ascii="宋体" w:hAnsi="宋体" w:eastAsia="宋体" w:cs="宋体"/>
                <w:color w:val="000000"/>
                <w:sz w:val="18"/>
                <w:szCs w:val="18"/>
              </w:rPr>
            </w:pPr>
            <w:r>
              <w:rPr>
                <w:rFonts w:ascii="宋体" w:hAnsi="宋体" w:eastAsia="宋体" w:cs="宋体"/>
                <w:color w:val="000000"/>
                <w:kern w:val="0"/>
                <w:sz w:val="18"/>
                <w:szCs w:val="18"/>
                <w:lang w:bidi="ar"/>
              </w:rPr>
              <w:t>0833</w:t>
            </w:r>
            <w:r>
              <w:rPr>
                <w:rFonts w:hint="eastAsia" w:ascii="宋体" w:hAnsi="宋体" w:eastAsia="宋体" w:cs="宋体"/>
                <w:color w:val="000000"/>
                <w:kern w:val="0"/>
                <w:sz w:val="18"/>
                <w:szCs w:val="18"/>
                <w:lang w:bidi="ar"/>
              </w:rPr>
              <w:t xml:space="preserve">     城乡规划学</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61CD5">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0833</w:t>
            </w:r>
            <w:r>
              <w:rPr>
                <w:rFonts w:hint="eastAsia" w:ascii="宋体" w:hAnsi="宋体" w:eastAsia="宋体" w:cs="宋体"/>
                <w:color w:val="000000"/>
                <w:kern w:val="0"/>
                <w:sz w:val="18"/>
                <w:szCs w:val="18"/>
                <w:lang w:bidi="ar"/>
              </w:rPr>
              <w:t>0</w:t>
            </w:r>
            <w:r>
              <w:rPr>
                <w:rFonts w:ascii="宋体" w:hAnsi="宋体" w:eastAsia="宋体" w:cs="宋体"/>
                <w:color w:val="000000"/>
                <w:kern w:val="0"/>
                <w:sz w:val="18"/>
                <w:szCs w:val="18"/>
                <w:lang w:bidi="ar"/>
              </w:rPr>
              <w:t>0</w:t>
            </w:r>
            <w:r>
              <w:rPr>
                <w:rFonts w:hint="eastAsia" w:ascii="宋体" w:hAnsi="宋体" w:eastAsia="宋体" w:cs="宋体"/>
                <w:color w:val="000000"/>
                <w:kern w:val="0"/>
                <w:sz w:val="18"/>
                <w:szCs w:val="18"/>
                <w:lang w:bidi="ar"/>
              </w:rPr>
              <w:t>城乡规划学</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24F69">
            <w:pPr>
              <w:widowControl/>
              <w:ind w:left="178" w:leftChars="85"/>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0</w:t>
            </w:r>
            <w:r>
              <w:rPr>
                <w:rFonts w:hint="eastAsia" w:ascii="宋体" w:hAnsi="宋体" w:eastAsia="宋体" w:cs="宋体"/>
                <w:color w:val="000000"/>
                <w:kern w:val="0"/>
                <w:sz w:val="18"/>
                <w:szCs w:val="18"/>
                <w:lang w:bidi="ar"/>
              </w:rPr>
              <w:t>1 (全日制)城乡与区域规划理论和方法</w:t>
            </w:r>
          </w:p>
          <w:p w14:paraId="038124D3">
            <w:pPr>
              <w:widowControl/>
              <w:ind w:left="178" w:leftChars="85"/>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0</w:t>
            </w:r>
            <w:r>
              <w:rPr>
                <w:rFonts w:hint="eastAsia" w:ascii="宋体" w:hAnsi="宋体" w:eastAsia="宋体" w:cs="宋体"/>
                <w:color w:val="000000"/>
                <w:kern w:val="0"/>
                <w:sz w:val="18"/>
                <w:szCs w:val="18"/>
                <w:lang w:bidi="ar"/>
              </w:rPr>
              <w:t>2 (全日制)城乡规划与设计</w:t>
            </w:r>
          </w:p>
          <w:p w14:paraId="27D5394F">
            <w:pPr>
              <w:widowControl/>
              <w:ind w:left="178" w:leftChars="85"/>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0</w:t>
            </w:r>
            <w:r>
              <w:rPr>
                <w:rFonts w:hint="eastAsia" w:ascii="宋体" w:hAnsi="宋体" w:eastAsia="宋体" w:cs="宋体"/>
                <w:color w:val="000000"/>
                <w:kern w:val="0"/>
                <w:sz w:val="18"/>
                <w:szCs w:val="18"/>
                <w:lang w:bidi="ar"/>
              </w:rPr>
              <w:t>3 (全日制)社区与住房规划</w:t>
            </w:r>
          </w:p>
          <w:p w14:paraId="3014911B">
            <w:pPr>
              <w:widowControl/>
              <w:ind w:left="178" w:leftChars="85"/>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0</w:t>
            </w:r>
            <w:r>
              <w:rPr>
                <w:rFonts w:hint="eastAsia" w:ascii="宋体" w:hAnsi="宋体" w:eastAsia="宋体" w:cs="宋体"/>
                <w:color w:val="000000"/>
                <w:kern w:val="0"/>
                <w:sz w:val="18"/>
                <w:szCs w:val="18"/>
                <w:lang w:bidi="ar"/>
              </w:rPr>
              <w:t>4 (全日制)自然资源规划管理</w:t>
            </w:r>
          </w:p>
        </w:tc>
        <w:tc>
          <w:tcPr>
            <w:tcW w:w="151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D69FB11">
            <w:pPr>
              <w:jc w:val="center"/>
              <w:rPr>
                <w:rFonts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147F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BDA3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76B5729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7680986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683城乡规划原理</w:t>
            </w:r>
          </w:p>
          <w:p w14:paraId="07586F3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894城乡规划综合知识</w:t>
            </w:r>
          </w:p>
          <w:p w14:paraId="63035989">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复试：专业综合</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11D4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0E09D52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w:t>
            </w:r>
            <w:r>
              <w:rPr>
                <w:rFonts w:ascii="宋体" w:hAnsi="宋体" w:eastAsia="宋体" w:cs="宋体"/>
                <w:color w:val="000000"/>
                <w:kern w:val="0"/>
                <w:sz w:val="18"/>
                <w:szCs w:val="18"/>
                <w:lang w:bidi="ar"/>
              </w:rPr>
              <w:t>城市建设史与规划史</w:t>
            </w:r>
          </w:p>
          <w:p w14:paraId="00A92A00">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②城市生态与环境规划</w:t>
            </w:r>
          </w:p>
        </w:tc>
      </w:tr>
      <w:tr w14:paraId="27BF3D6B">
        <w:tblPrEx>
          <w:tblCellMar>
            <w:top w:w="0" w:type="dxa"/>
            <w:left w:w="0" w:type="dxa"/>
            <w:bottom w:w="0" w:type="dxa"/>
            <w:right w:w="0" w:type="dxa"/>
          </w:tblCellMar>
        </w:tblPrEx>
        <w:trPr>
          <w:trHeight w:val="2620" w:hRule="atLeast"/>
          <w:jc w:val="center"/>
        </w:trPr>
        <w:tc>
          <w:tcPr>
            <w:tcW w:w="858"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0EA2320D">
            <w:pPr>
              <w:jc w:val="center"/>
              <w:rPr>
                <w:rFonts w:ascii="宋体" w:hAnsi="宋体" w:eastAsia="宋体" w:cs="宋体"/>
                <w:color w:val="000000"/>
                <w:sz w:val="18"/>
                <w:szCs w:val="18"/>
              </w:rPr>
            </w:pPr>
          </w:p>
        </w:tc>
        <w:tc>
          <w:tcPr>
            <w:tcW w:w="150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E1A7B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010105伦理学</w:t>
            </w:r>
          </w:p>
        </w:tc>
        <w:tc>
          <w:tcPr>
            <w:tcW w:w="322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4B8EBD2">
            <w:pPr>
              <w:widowControl/>
              <w:ind w:left="178" w:leftChars="85"/>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01 (全日制)中国伦理思想</w:t>
            </w:r>
            <w:r>
              <w:rPr>
                <w:rFonts w:hint="eastAsia" w:ascii="宋体" w:hAnsi="宋体" w:eastAsia="宋体" w:cs="宋体"/>
                <w:color w:val="000000"/>
                <w:kern w:val="0"/>
                <w:sz w:val="18"/>
                <w:szCs w:val="18"/>
                <w:highlight w:val="none"/>
                <w:lang w:val="en-US" w:eastAsia="zh-CN" w:bidi="ar"/>
              </w:rPr>
              <w:t>史</w:t>
            </w:r>
          </w:p>
          <w:p w14:paraId="1E504335">
            <w:pPr>
              <w:widowControl/>
              <w:ind w:left="178" w:leftChars="85"/>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02 (全日制)西方伦理思想</w:t>
            </w:r>
            <w:r>
              <w:rPr>
                <w:rFonts w:hint="eastAsia" w:ascii="宋体" w:hAnsi="宋体" w:eastAsia="宋体" w:cs="宋体"/>
                <w:color w:val="000000"/>
                <w:kern w:val="0"/>
                <w:sz w:val="18"/>
                <w:szCs w:val="18"/>
                <w:highlight w:val="none"/>
                <w:lang w:val="en-US" w:eastAsia="zh-CN" w:bidi="ar"/>
              </w:rPr>
              <w:t>史</w:t>
            </w:r>
          </w:p>
          <w:p w14:paraId="20C88464">
            <w:pPr>
              <w:widowControl/>
              <w:ind w:left="178" w:leftChars="85"/>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03 (全日制)</w:t>
            </w:r>
            <w:r>
              <w:rPr>
                <w:rFonts w:hint="eastAsia" w:ascii="宋体" w:hAnsi="宋体" w:eastAsia="宋体" w:cs="宋体"/>
                <w:color w:val="000000"/>
                <w:kern w:val="0"/>
                <w:sz w:val="18"/>
                <w:szCs w:val="18"/>
                <w:highlight w:val="none"/>
                <w:lang w:val="en-US" w:eastAsia="zh-CN" w:bidi="ar"/>
              </w:rPr>
              <w:t>应用</w:t>
            </w:r>
            <w:r>
              <w:rPr>
                <w:rFonts w:hint="eastAsia" w:ascii="宋体" w:hAnsi="宋体" w:eastAsia="宋体" w:cs="宋体"/>
                <w:color w:val="000000"/>
                <w:kern w:val="0"/>
                <w:sz w:val="18"/>
                <w:szCs w:val="18"/>
                <w:highlight w:val="none"/>
                <w:lang w:bidi="ar"/>
              </w:rPr>
              <w:t>伦理</w:t>
            </w:r>
            <w:r>
              <w:rPr>
                <w:rFonts w:hint="eastAsia" w:ascii="宋体" w:hAnsi="宋体" w:eastAsia="宋体" w:cs="宋体"/>
                <w:color w:val="000000"/>
                <w:kern w:val="0"/>
                <w:sz w:val="18"/>
                <w:szCs w:val="18"/>
                <w:highlight w:val="none"/>
                <w:lang w:val="en-US" w:eastAsia="zh-CN" w:bidi="ar"/>
              </w:rPr>
              <w:t>学</w:t>
            </w:r>
          </w:p>
          <w:p w14:paraId="2CE5B60C">
            <w:pPr>
              <w:widowControl/>
              <w:ind w:left="178" w:leftChars="85"/>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 (全日制)当代中国道德建设</w:t>
            </w:r>
          </w:p>
        </w:tc>
        <w:tc>
          <w:tcPr>
            <w:tcW w:w="151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CBBFF9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012 马克思主义</w:t>
            </w:r>
          </w:p>
          <w:p w14:paraId="06B02C11">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学院</w:t>
            </w:r>
          </w:p>
          <w:p w14:paraId="5A47C7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（0571-87557315）</w:t>
            </w:r>
          </w:p>
        </w:tc>
        <w:tc>
          <w:tcPr>
            <w:tcW w:w="714" w:type="dxa"/>
            <w:tcBorders>
              <w:top w:val="single" w:color="auto" w:sz="4" w:space="0"/>
              <w:left w:val="nil"/>
              <w:bottom w:val="single" w:color="auto" w:sz="4" w:space="0"/>
              <w:right w:val="nil"/>
            </w:tcBorders>
            <w:noWrap/>
            <w:tcMar>
              <w:top w:w="15" w:type="dxa"/>
              <w:left w:w="15" w:type="dxa"/>
              <w:right w:w="15" w:type="dxa"/>
            </w:tcMar>
            <w:vAlign w:val="center"/>
          </w:tcPr>
          <w:p w14:paraId="2F24A1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7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7AFC8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101思想政治理论</w:t>
            </w:r>
          </w:p>
          <w:p w14:paraId="653E721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201英语一</w:t>
            </w:r>
          </w:p>
          <w:p w14:paraId="4597C0A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701马克思主义哲学原理</w:t>
            </w:r>
          </w:p>
          <w:p w14:paraId="18DA6EC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886</w:t>
            </w:r>
            <w:r>
              <w:rPr>
                <w:rFonts w:hint="eastAsia" w:ascii="宋体" w:hAnsi="宋体" w:eastAsia="宋体" w:cs="宋体"/>
                <w:color w:val="000000"/>
                <w:kern w:val="0"/>
                <w:sz w:val="18"/>
                <w:szCs w:val="18"/>
                <w:lang w:bidi="ar"/>
              </w:rPr>
              <w:t>伦理学原理</w:t>
            </w:r>
          </w:p>
          <w:p w14:paraId="07005B6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复试（任选一门）：西方哲学史（古、近代部分）</w:t>
            </w: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val="en-US" w:eastAsia="zh-CN" w:bidi="ar"/>
              </w:rPr>
              <w:t>中国哲学史（先秦至宋明）</w:t>
            </w:r>
          </w:p>
        </w:tc>
        <w:tc>
          <w:tcPr>
            <w:tcW w:w="141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B2B9D2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同等学力加试：</w:t>
            </w:r>
          </w:p>
          <w:p w14:paraId="7DC71A0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①马克思主义基本原理概论</w:t>
            </w:r>
          </w:p>
          <w:p w14:paraId="50C88DA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②思想道德修养与法律基础</w:t>
            </w:r>
          </w:p>
        </w:tc>
      </w:tr>
    </w:tbl>
    <w:p w14:paraId="277D7332">
      <w:pPr>
        <w:widowControl/>
        <w:wordWrap w:val="0"/>
        <w:spacing w:before="75" w:after="75"/>
        <w:ind w:firstLine="361" w:firstLineChars="200"/>
        <w:jc w:val="left"/>
        <w:rPr>
          <w:rFonts w:ascii="宋体" w:hAnsi="宋体" w:eastAsia="宋体" w:cs="宋体"/>
          <w:b/>
          <w:bCs/>
          <w:color w:val="000000"/>
          <w:kern w:val="0"/>
          <w:sz w:val="18"/>
          <w:szCs w:val="18"/>
        </w:rPr>
      </w:pPr>
    </w:p>
    <w:p w14:paraId="0C135979">
      <w:pPr>
        <w:widowControl/>
        <w:wordWrap w:val="0"/>
        <w:spacing w:before="75" w:after="75"/>
        <w:jc w:val="left"/>
        <w:rPr>
          <w:rFonts w:ascii="宋体" w:hAnsi="宋体" w:eastAsia="宋体" w:cs="宋体"/>
          <w:b/>
          <w:bCs/>
          <w:color w:val="000000"/>
          <w:kern w:val="0"/>
          <w:sz w:val="18"/>
          <w:szCs w:val="18"/>
        </w:rPr>
      </w:pPr>
    </w:p>
    <w:p w14:paraId="7ACEA286">
      <w:pPr>
        <w:widowControl/>
        <w:wordWrap w:val="0"/>
        <w:spacing w:before="75" w:after="75"/>
        <w:jc w:val="left"/>
        <w:rPr>
          <w:rFonts w:ascii="宋体" w:hAnsi="宋体" w:eastAsia="宋体" w:cs="宋体"/>
          <w:b/>
          <w:bCs/>
          <w:color w:val="000000"/>
          <w:kern w:val="0"/>
          <w:sz w:val="18"/>
          <w:szCs w:val="18"/>
        </w:rPr>
      </w:pPr>
    </w:p>
    <w:p w14:paraId="0118F425">
      <w:pPr>
        <w:widowControl/>
        <w:wordWrap w:val="0"/>
        <w:spacing w:before="75" w:after="75"/>
        <w:jc w:val="left"/>
        <w:rPr>
          <w:rFonts w:ascii="宋体" w:hAnsi="宋体" w:eastAsia="宋体" w:cs="宋体"/>
          <w:b/>
          <w:bCs/>
          <w:color w:val="000000"/>
          <w:kern w:val="0"/>
          <w:sz w:val="18"/>
          <w:szCs w:val="18"/>
        </w:rPr>
      </w:pPr>
    </w:p>
    <w:p w14:paraId="5E8054DB">
      <w:pPr>
        <w:widowControl/>
        <w:wordWrap w:val="0"/>
        <w:spacing w:before="75" w:after="75"/>
        <w:jc w:val="left"/>
        <w:rPr>
          <w:rFonts w:ascii="宋体" w:hAnsi="宋体" w:eastAsia="宋体" w:cs="宋体"/>
          <w:b/>
          <w:bCs/>
          <w:color w:val="000000"/>
          <w:kern w:val="0"/>
          <w:sz w:val="18"/>
          <w:szCs w:val="18"/>
        </w:rPr>
      </w:pPr>
    </w:p>
    <w:p w14:paraId="2FB6FE5C">
      <w:pPr>
        <w:widowControl/>
        <w:wordWrap w:val="0"/>
        <w:spacing w:before="75" w:after="75"/>
        <w:jc w:val="left"/>
        <w:rPr>
          <w:rFonts w:ascii="宋体" w:hAnsi="宋体" w:eastAsia="宋体" w:cs="宋体"/>
          <w:b/>
          <w:bCs/>
          <w:color w:val="000000"/>
          <w:kern w:val="0"/>
          <w:sz w:val="18"/>
          <w:szCs w:val="18"/>
        </w:rPr>
      </w:pPr>
    </w:p>
    <w:p w14:paraId="5C2A2738">
      <w:pPr>
        <w:widowControl/>
        <w:wordWrap w:val="0"/>
        <w:spacing w:before="75" w:after="75"/>
        <w:jc w:val="left"/>
        <w:rPr>
          <w:rFonts w:ascii="宋体" w:hAnsi="宋体" w:eastAsia="宋体" w:cs="宋体"/>
          <w:b/>
          <w:bCs/>
          <w:color w:val="000000"/>
          <w:kern w:val="0"/>
          <w:sz w:val="18"/>
          <w:szCs w:val="18"/>
        </w:rPr>
      </w:pPr>
    </w:p>
    <w:p w14:paraId="071A85BF">
      <w:pPr>
        <w:widowControl/>
        <w:wordWrap w:val="0"/>
        <w:spacing w:before="75" w:after="75"/>
        <w:jc w:val="left"/>
        <w:rPr>
          <w:rFonts w:ascii="宋体" w:hAnsi="宋体" w:eastAsia="宋体" w:cs="宋体"/>
          <w:b/>
          <w:bCs/>
          <w:color w:val="000000"/>
          <w:kern w:val="0"/>
          <w:sz w:val="18"/>
          <w:szCs w:val="18"/>
        </w:rPr>
      </w:pPr>
    </w:p>
    <w:p w14:paraId="6B7A2986">
      <w:pPr>
        <w:widowControl/>
        <w:wordWrap w:val="0"/>
        <w:spacing w:before="75" w:after="75"/>
        <w:jc w:val="left"/>
        <w:rPr>
          <w:rFonts w:ascii="宋体" w:hAnsi="宋体" w:eastAsia="宋体" w:cs="宋体"/>
          <w:b/>
          <w:bCs/>
          <w:color w:val="000000"/>
          <w:kern w:val="0"/>
          <w:sz w:val="18"/>
          <w:szCs w:val="18"/>
        </w:rPr>
      </w:pPr>
    </w:p>
    <w:p w14:paraId="4E635C92">
      <w:pPr>
        <w:widowControl/>
        <w:wordWrap w:val="0"/>
        <w:spacing w:before="75" w:after="75"/>
        <w:jc w:val="left"/>
        <w:rPr>
          <w:rFonts w:ascii="宋体" w:hAnsi="宋体" w:eastAsia="宋体" w:cs="宋体"/>
          <w:b/>
          <w:bCs/>
          <w:color w:val="000000"/>
          <w:kern w:val="0"/>
          <w:sz w:val="18"/>
          <w:szCs w:val="18"/>
        </w:rPr>
      </w:pPr>
    </w:p>
    <w:p w14:paraId="4CD8007D">
      <w:pPr>
        <w:widowControl/>
        <w:wordWrap w:val="0"/>
        <w:spacing w:before="75" w:after="75"/>
        <w:jc w:val="left"/>
        <w:rPr>
          <w:rFonts w:ascii="宋体" w:hAnsi="宋体" w:eastAsia="宋体" w:cs="宋体"/>
          <w:b/>
          <w:bCs/>
          <w:color w:val="000000"/>
          <w:kern w:val="0"/>
          <w:sz w:val="18"/>
          <w:szCs w:val="18"/>
        </w:rPr>
      </w:pPr>
    </w:p>
    <w:p w14:paraId="74E8B225">
      <w:pPr>
        <w:widowControl/>
        <w:wordWrap w:val="0"/>
        <w:spacing w:before="75" w:after="75"/>
        <w:jc w:val="left"/>
        <w:rPr>
          <w:rFonts w:ascii="宋体" w:hAnsi="宋体" w:eastAsia="宋体" w:cs="宋体"/>
          <w:b/>
          <w:bCs/>
          <w:color w:val="000000"/>
          <w:kern w:val="0"/>
          <w:sz w:val="18"/>
          <w:szCs w:val="18"/>
        </w:rPr>
      </w:pPr>
    </w:p>
    <w:p w14:paraId="546A8A5E">
      <w:pPr>
        <w:widowControl/>
        <w:wordWrap w:val="0"/>
        <w:spacing w:before="75" w:after="75"/>
        <w:jc w:val="left"/>
        <w:rPr>
          <w:rFonts w:ascii="宋体" w:hAnsi="宋体" w:eastAsia="宋体" w:cs="宋体"/>
          <w:b/>
          <w:bCs/>
          <w:color w:val="000000"/>
          <w:kern w:val="0"/>
          <w:sz w:val="18"/>
          <w:szCs w:val="18"/>
        </w:rPr>
      </w:pPr>
    </w:p>
    <w:p w14:paraId="61606FA9">
      <w:pPr>
        <w:widowControl/>
        <w:wordWrap w:val="0"/>
        <w:spacing w:before="75" w:after="75"/>
        <w:jc w:val="left"/>
        <w:rPr>
          <w:rFonts w:ascii="宋体" w:hAnsi="宋体" w:eastAsia="宋体" w:cs="宋体"/>
          <w:b/>
          <w:bCs/>
          <w:color w:val="000000"/>
          <w:kern w:val="0"/>
          <w:sz w:val="18"/>
          <w:szCs w:val="18"/>
        </w:rPr>
      </w:pPr>
    </w:p>
    <w:p w14:paraId="1A9177E6">
      <w:pPr>
        <w:widowControl/>
        <w:wordWrap w:val="0"/>
        <w:spacing w:before="75" w:after="75"/>
        <w:jc w:val="left"/>
        <w:rPr>
          <w:rFonts w:ascii="宋体" w:hAnsi="宋体" w:eastAsia="宋体" w:cs="宋体"/>
          <w:b/>
          <w:bCs/>
          <w:color w:val="000000"/>
          <w:kern w:val="0"/>
          <w:sz w:val="18"/>
          <w:szCs w:val="18"/>
        </w:rPr>
      </w:pPr>
    </w:p>
    <w:p w14:paraId="0E4743E2">
      <w:pPr>
        <w:widowControl/>
        <w:wordWrap w:val="0"/>
        <w:spacing w:before="75" w:after="75"/>
        <w:jc w:val="left"/>
        <w:rPr>
          <w:rFonts w:ascii="宋体" w:hAnsi="宋体" w:eastAsia="宋体" w:cs="宋体"/>
          <w:b/>
          <w:bCs/>
          <w:color w:val="000000"/>
          <w:kern w:val="0"/>
          <w:sz w:val="18"/>
          <w:szCs w:val="18"/>
        </w:rPr>
      </w:pPr>
    </w:p>
    <w:p w14:paraId="47DE92D2">
      <w:pPr>
        <w:widowControl/>
        <w:wordWrap w:val="0"/>
        <w:spacing w:before="75" w:after="75"/>
        <w:jc w:val="left"/>
        <w:rPr>
          <w:rFonts w:ascii="宋体" w:hAnsi="宋体" w:eastAsia="宋体" w:cs="宋体"/>
          <w:b/>
          <w:bCs/>
          <w:color w:val="000000"/>
          <w:kern w:val="0"/>
          <w:sz w:val="18"/>
          <w:szCs w:val="18"/>
        </w:rPr>
      </w:pPr>
    </w:p>
    <w:p w14:paraId="2D55A678">
      <w:pPr>
        <w:widowControl/>
        <w:wordWrap w:val="0"/>
        <w:spacing w:before="75" w:after="75"/>
        <w:jc w:val="left"/>
        <w:rPr>
          <w:rFonts w:ascii="宋体" w:hAnsi="宋体" w:eastAsia="宋体" w:cs="宋体"/>
          <w:b/>
          <w:bCs/>
          <w:color w:val="000000"/>
          <w:kern w:val="0"/>
          <w:sz w:val="18"/>
          <w:szCs w:val="18"/>
        </w:rPr>
      </w:pPr>
    </w:p>
    <w:p w14:paraId="20CFF266">
      <w:pPr>
        <w:widowControl/>
        <w:wordWrap w:val="0"/>
        <w:spacing w:before="75" w:after="75"/>
        <w:jc w:val="left"/>
        <w:rPr>
          <w:rFonts w:ascii="宋体" w:hAnsi="宋体" w:eastAsia="宋体" w:cs="宋体"/>
          <w:b/>
          <w:bCs/>
          <w:color w:val="000000"/>
          <w:kern w:val="0"/>
          <w:sz w:val="18"/>
          <w:szCs w:val="18"/>
        </w:rPr>
      </w:pPr>
    </w:p>
    <w:p w14:paraId="3E20D8F7">
      <w:pPr>
        <w:widowControl/>
        <w:wordWrap w:val="0"/>
        <w:spacing w:before="75" w:after="75"/>
        <w:jc w:val="left"/>
        <w:rPr>
          <w:rFonts w:ascii="宋体" w:hAnsi="宋体" w:eastAsia="宋体" w:cs="宋体"/>
          <w:b/>
          <w:bCs/>
          <w:color w:val="000000"/>
          <w:kern w:val="0"/>
          <w:sz w:val="18"/>
          <w:szCs w:val="18"/>
        </w:rPr>
      </w:pPr>
    </w:p>
    <w:p w14:paraId="0A121C47">
      <w:pPr>
        <w:widowControl/>
        <w:wordWrap w:val="0"/>
        <w:spacing w:before="75" w:after="75"/>
        <w:jc w:val="left"/>
        <w:rPr>
          <w:rFonts w:ascii="宋体" w:hAnsi="宋体" w:eastAsia="宋体" w:cs="宋体"/>
          <w:b/>
          <w:bCs/>
          <w:color w:val="000000"/>
          <w:kern w:val="0"/>
          <w:sz w:val="18"/>
          <w:szCs w:val="18"/>
        </w:rPr>
      </w:pPr>
    </w:p>
    <w:p w14:paraId="151BAF2D">
      <w:pPr>
        <w:widowControl/>
        <w:wordWrap w:val="0"/>
        <w:spacing w:before="75" w:after="75"/>
        <w:jc w:val="left"/>
        <w:rPr>
          <w:rFonts w:ascii="宋体" w:hAnsi="宋体" w:eastAsia="宋体" w:cs="宋体"/>
          <w:b/>
          <w:bCs/>
          <w:color w:val="000000"/>
          <w:kern w:val="0"/>
          <w:sz w:val="18"/>
          <w:szCs w:val="18"/>
        </w:rPr>
      </w:pPr>
    </w:p>
    <w:p w14:paraId="1B8D0F56">
      <w:pPr>
        <w:widowControl/>
        <w:wordWrap w:val="0"/>
        <w:spacing w:before="75" w:after="75"/>
        <w:jc w:val="left"/>
        <w:rPr>
          <w:rFonts w:ascii="宋体" w:hAnsi="宋体" w:eastAsia="宋体" w:cs="宋体"/>
          <w:b/>
          <w:bCs/>
          <w:color w:val="000000"/>
          <w:kern w:val="0"/>
          <w:sz w:val="18"/>
          <w:szCs w:val="18"/>
        </w:rPr>
      </w:pPr>
    </w:p>
    <w:p w14:paraId="576C3E03">
      <w:pPr>
        <w:widowControl/>
        <w:wordWrap w:val="0"/>
        <w:spacing w:before="75" w:after="75"/>
        <w:jc w:val="left"/>
        <w:rPr>
          <w:rFonts w:ascii="宋体" w:hAnsi="宋体" w:eastAsia="宋体" w:cs="宋体"/>
          <w:b/>
          <w:bCs/>
          <w:color w:val="000000"/>
          <w:kern w:val="0"/>
          <w:sz w:val="18"/>
          <w:szCs w:val="18"/>
        </w:rPr>
      </w:pPr>
    </w:p>
    <w:p w14:paraId="1242C42F">
      <w:pPr>
        <w:widowControl/>
        <w:wordWrap w:val="0"/>
        <w:spacing w:before="75" w:after="75" w:line="360" w:lineRule="auto"/>
        <w:ind w:firstLine="600"/>
        <w:jc w:val="center"/>
        <w:rPr>
          <w:rFonts w:ascii="宋体" w:hAnsi="宋体" w:eastAsia="宋体" w:cs="宋体"/>
          <w:color w:val="000000"/>
          <w:kern w:val="0"/>
          <w:szCs w:val="21"/>
        </w:rPr>
      </w:pPr>
      <w:r>
        <w:rPr>
          <w:rFonts w:hint="eastAsia" w:ascii="宋体" w:hAnsi="宋体" w:eastAsia="宋体" w:cs="宋体"/>
          <w:b/>
          <w:bCs/>
          <w:color w:val="000000"/>
          <w:kern w:val="0"/>
          <w:sz w:val="30"/>
          <w:szCs w:val="30"/>
        </w:rPr>
        <w:t>浙江财经大学202</w:t>
      </w:r>
      <w:r>
        <w:rPr>
          <w:rFonts w:hint="eastAsia" w:ascii="宋体" w:hAnsi="宋体" w:eastAsia="宋体" w:cs="宋体"/>
          <w:b/>
          <w:bCs/>
          <w:color w:val="000000"/>
          <w:kern w:val="0"/>
          <w:sz w:val="30"/>
          <w:szCs w:val="30"/>
          <w:lang w:val="en-US" w:eastAsia="zh-CN"/>
        </w:rPr>
        <w:t>5</w:t>
      </w:r>
      <w:r>
        <w:rPr>
          <w:rFonts w:hint="eastAsia" w:ascii="宋体" w:hAnsi="宋体" w:eastAsia="宋体" w:cs="宋体"/>
          <w:b/>
          <w:bCs/>
          <w:color w:val="000000"/>
          <w:kern w:val="0"/>
          <w:sz w:val="30"/>
          <w:szCs w:val="30"/>
        </w:rPr>
        <w:t>年硕士研究生招生专业目录（专业学位）</w:t>
      </w:r>
    </w:p>
    <w:tbl>
      <w:tblPr>
        <w:tblStyle w:val="2"/>
        <w:tblW w:w="11145" w:type="dxa"/>
        <w:tblInd w:w="-1301" w:type="dxa"/>
        <w:tblLayout w:type="fixed"/>
        <w:tblCellMar>
          <w:top w:w="0" w:type="dxa"/>
          <w:left w:w="0" w:type="dxa"/>
          <w:bottom w:w="0" w:type="dxa"/>
          <w:right w:w="0" w:type="dxa"/>
        </w:tblCellMar>
      </w:tblPr>
      <w:tblGrid>
        <w:gridCol w:w="1125"/>
        <w:gridCol w:w="3795"/>
        <w:gridCol w:w="1860"/>
        <w:gridCol w:w="735"/>
        <w:gridCol w:w="2160"/>
        <w:gridCol w:w="1470"/>
      </w:tblGrid>
      <w:tr w14:paraId="00A61511">
        <w:tblPrEx>
          <w:tblCellMar>
            <w:top w:w="0" w:type="dxa"/>
            <w:left w:w="0" w:type="dxa"/>
            <w:bottom w:w="0" w:type="dxa"/>
            <w:right w:w="0" w:type="dxa"/>
          </w:tblCellMar>
        </w:tblPrEx>
        <w:trPr>
          <w:trHeight w:val="555"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802C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专业代码、名称</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F92D8">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研究方向</w:t>
            </w:r>
          </w:p>
        </w:tc>
        <w:tc>
          <w:tcPr>
            <w:tcW w:w="1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FD08B">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招生学院、代码、联系电话</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DABDE">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上年实际招生人数</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8CD7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考试科目</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9FBB4">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备注</w:t>
            </w:r>
          </w:p>
        </w:tc>
      </w:tr>
      <w:tr w14:paraId="58EDE6C2">
        <w:tblPrEx>
          <w:tblCellMar>
            <w:top w:w="0" w:type="dxa"/>
            <w:left w:w="0" w:type="dxa"/>
            <w:bottom w:w="0" w:type="dxa"/>
            <w:right w:w="0" w:type="dxa"/>
          </w:tblCellMar>
        </w:tblPrEx>
        <w:trPr>
          <w:trHeight w:val="1500" w:hRule="atLeast"/>
        </w:trPr>
        <w:tc>
          <w:tcPr>
            <w:tcW w:w="11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8B216B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025100</w:t>
            </w:r>
          </w:p>
          <w:p w14:paraId="11488E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金融</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A413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 (全日制) 金融科技</w:t>
            </w:r>
          </w:p>
          <w:p w14:paraId="57796EB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 (全日制) 商业银行经营管理</w:t>
            </w:r>
          </w:p>
          <w:p w14:paraId="3593CBE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03 (全日制) 公司金融</w:t>
            </w:r>
          </w:p>
          <w:p w14:paraId="291F0E9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04（全日制）金融工程与风险管理</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BAF9B">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004金融学院</w:t>
            </w:r>
          </w:p>
          <w:p w14:paraId="4729791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（0571-86735861）</w:t>
            </w:r>
          </w:p>
          <w:p w14:paraId="47C75E4B">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盈阳金融科技学院</w:t>
            </w:r>
          </w:p>
          <w:p w14:paraId="4A69ACE4">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（0571-86738212）</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1B918">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140</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76DA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77D379C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25E6E22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303数学三</w:t>
            </w:r>
          </w:p>
          <w:p w14:paraId="0830E08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431金融学综合</w:t>
            </w:r>
          </w:p>
          <w:p w14:paraId="779DF3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复试：公司金融</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25A1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同等学力加试：</w:t>
            </w:r>
          </w:p>
          <w:p w14:paraId="130306E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①国际金融</w:t>
            </w:r>
          </w:p>
          <w:p w14:paraId="1434F44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②金融市场</w:t>
            </w:r>
          </w:p>
          <w:p w14:paraId="775E3C01">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2.金融科技方向学生由金融学院和盈阳金融科技学院共同培养</w:t>
            </w:r>
          </w:p>
        </w:tc>
      </w:tr>
      <w:tr w14:paraId="47881300">
        <w:tblPrEx>
          <w:tblCellMar>
            <w:top w:w="0" w:type="dxa"/>
            <w:left w:w="0" w:type="dxa"/>
            <w:bottom w:w="0" w:type="dxa"/>
            <w:right w:w="0" w:type="dxa"/>
          </w:tblCellMar>
        </w:tblPrEx>
        <w:trPr>
          <w:trHeight w:val="17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EC3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025200     应用统计</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0831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01 (全日制) 经济与社会统计</w:t>
            </w:r>
          </w:p>
          <w:p w14:paraId="5DAB07C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02 (全日制) 金融统计与风险管理</w:t>
            </w:r>
          </w:p>
          <w:p w14:paraId="7A4A07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03 (全日制) 大数据统计分析</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CC427">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010数据科学学院</w:t>
            </w:r>
          </w:p>
          <w:p w14:paraId="7D5C0E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（0571-87557159）</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E22B9">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77</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C80F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1E65918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5C5EC64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303数学三</w:t>
            </w:r>
          </w:p>
          <w:p w14:paraId="102C55E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432统计学</w:t>
            </w:r>
          </w:p>
          <w:p w14:paraId="23FF493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复试：综合考试</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CAE7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151096C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①统计预测</w:t>
            </w:r>
          </w:p>
          <w:p w14:paraId="1C75D95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②计量经济学</w:t>
            </w:r>
          </w:p>
        </w:tc>
      </w:tr>
      <w:tr w14:paraId="14B8244A">
        <w:tblPrEx>
          <w:tblCellMar>
            <w:top w:w="0" w:type="dxa"/>
            <w:left w:w="0" w:type="dxa"/>
            <w:bottom w:w="0" w:type="dxa"/>
            <w:right w:w="0" w:type="dxa"/>
          </w:tblCellMar>
        </w:tblPrEx>
        <w:trPr>
          <w:trHeight w:val="15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B0D3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025300</w:t>
            </w:r>
          </w:p>
          <w:p w14:paraId="6D5FCF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税务</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C4EF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01 (全日制)税收制度和政策管理</w:t>
            </w:r>
          </w:p>
          <w:p w14:paraId="3004E41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 (全日制)税务代理与税务筹划</w:t>
            </w:r>
          </w:p>
          <w:p w14:paraId="611CD7B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03 (全日制)国际税收</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8AC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001财政税务学院               （0571-86735176）</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5AB85">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30A8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24373C9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60E4782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396经济类综合能力</w:t>
            </w:r>
          </w:p>
          <w:p w14:paraId="1F2533A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433税务专业基础</w:t>
            </w:r>
          </w:p>
          <w:p w14:paraId="7E1B5C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复试：中国税制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43A0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572E8E2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①财政学</w:t>
            </w:r>
          </w:p>
          <w:p w14:paraId="13ABDAE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②经济学</w:t>
            </w:r>
          </w:p>
        </w:tc>
      </w:tr>
      <w:tr w14:paraId="4585BA22">
        <w:tblPrEx>
          <w:tblCellMar>
            <w:top w:w="0" w:type="dxa"/>
            <w:left w:w="0" w:type="dxa"/>
            <w:bottom w:w="0" w:type="dxa"/>
            <w:right w:w="0" w:type="dxa"/>
          </w:tblCellMar>
        </w:tblPrEx>
        <w:trPr>
          <w:trHeight w:val="144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97E3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025400</w:t>
            </w:r>
          </w:p>
          <w:p w14:paraId="641911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国际商务</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096B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01 (全日制)民营企业国际化经营</w:t>
            </w:r>
          </w:p>
          <w:p w14:paraId="4FD1DAB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02 (全日制)企业跨国投资与融资</w:t>
            </w:r>
          </w:p>
          <w:p w14:paraId="593F1B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03 (全日制)跨境电子商务</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08864">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007经济学院</w:t>
            </w:r>
          </w:p>
          <w:p w14:paraId="182D32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（0571-87557441）</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2AF0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3100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7CD6F8B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70C3A44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303数学三</w:t>
            </w:r>
          </w:p>
          <w:p w14:paraId="5A5A9C3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434 国际商务专业基础</w:t>
            </w:r>
          </w:p>
          <w:p w14:paraId="5320A0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复试：国际商务</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163D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61CA3BC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①国际贸易</w:t>
            </w:r>
          </w:p>
          <w:p w14:paraId="0A69840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②管理学</w:t>
            </w:r>
          </w:p>
        </w:tc>
      </w:tr>
      <w:tr w14:paraId="53423429">
        <w:tblPrEx>
          <w:tblCellMar>
            <w:top w:w="0" w:type="dxa"/>
            <w:left w:w="0" w:type="dxa"/>
            <w:bottom w:w="0" w:type="dxa"/>
            <w:right w:w="0" w:type="dxa"/>
          </w:tblCellMar>
        </w:tblPrEx>
        <w:trPr>
          <w:trHeight w:val="144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8F81E">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025800</w:t>
            </w:r>
          </w:p>
          <w:p w14:paraId="23C5CF9A">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bidi="ar"/>
              </w:rPr>
              <w:t>数字经济</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7FAF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01 (全日制)数字经济治理</w:t>
            </w:r>
          </w:p>
          <w:p w14:paraId="105E9EE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02 (全日制)数字产业发展</w:t>
            </w:r>
          </w:p>
          <w:p w14:paraId="67C883E5">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03 (全日制)数字经济国际化</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4E4E9">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007经济学院</w:t>
            </w:r>
          </w:p>
          <w:p w14:paraId="27EA5420">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（0571-87557441）</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3DA8B">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新增专业</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EA11D">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101思想政治理论</w:t>
            </w:r>
          </w:p>
          <w:p w14:paraId="2AB0385A">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204英语二</w:t>
            </w:r>
          </w:p>
          <w:p w14:paraId="219C7D31">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303数学三</w:t>
            </w:r>
          </w:p>
          <w:p w14:paraId="44A796C5">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val="en-US" w:eastAsia="zh-CN" w:bidi="ar"/>
              </w:rPr>
              <w:t>804数字经济</w:t>
            </w:r>
            <w:r>
              <w:rPr>
                <w:rFonts w:hint="eastAsia" w:ascii="宋体" w:hAnsi="宋体" w:cs="宋体"/>
                <w:color w:val="000000"/>
                <w:kern w:val="0"/>
                <w:sz w:val="18"/>
                <w:szCs w:val="18"/>
                <w:highlight w:val="none"/>
                <w:lang w:bidi="ar"/>
              </w:rPr>
              <w:t>专业基础</w:t>
            </w:r>
          </w:p>
          <w:p w14:paraId="6046524E">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复试：</w:t>
            </w:r>
            <w:r>
              <w:rPr>
                <w:rFonts w:hint="eastAsia" w:ascii="宋体" w:hAnsi="宋体" w:cs="宋体"/>
                <w:color w:val="000000"/>
                <w:kern w:val="0"/>
                <w:sz w:val="18"/>
                <w:szCs w:val="18"/>
                <w:highlight w:val="none"/>
                <w:lang w:val="en-US" w:eastAsia="zh-CN" w:bidi="ar"/>
              </w:rPr>
              <w:t>数字经济</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CA227">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同等学力加试：</w:t>
            </w:r>
          </w:p>
          <w:p w14:paraId="5EE4D9C2">
            <w:pPr>
              <w:widowControl/>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①</w:t>
            </w:r>
            <w:r>
              <w:rPr>
                <w:rFonts w:hint="eastAsia" w:ascii="宋体" w:hAnsi="宋体" w:cs="宋体"/>
                <w:color w:val="000000"/>
                <w:kern w:val="0"/>
                <w:sz w:val="18"/>
                <w:szCs w:val="18"/>
                <w:highlight w:val="none"/>
                <w:lang w:val="en-US" w:eastAsia="zh-CN" w:bidi="ar"/>
              </w:rPr>
              <w:t>西方经济学</w:t>
            </w:r>
          </w:p>
          <w:p w14:paraId="6B94F7E2">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②</w:t>
            </w:r>
            <w:r>
              <w:rPr>
                <w:rFonts w:hint="eastAsia" w:ascii="宋体" w:hAnsi="宋体" w:cs="宋体"/>
                <w:color w:val="000000"/>
                <w:kern w:val="0"/>
                <w:sz w:val="18"/>
                <w:szCs w:val="18"/>
                <w:highlight w:val="none"/>
                <w:lang w:val="en-US" w:eastAsia="zh-CN" w:bidi="ar"/>
              </w:rPr>
              <w:t>产业经济学</w:t>
            </w:r>
          </w:p>
        </w:tc>
      </w:tr>
      <w:tr w14:paraId="6EBC3818">
        <w:tblPrEx>
          <w:tblCellMar>
            <w:top w:w="0" w:type="dxa"/>
            <w:left w:w="0" w:type="dxa"/>
            <w:bottom w:w="0" w:type="dxa"/>
            <w:right w:w="0" w:type="dxa"/>
          </w:tblCellMar>
        </w:tblPrEx>
        <w:trPr>
          <w:trHeight w:val="164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2803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025500</w:t>
            </w:r>
          </w:p>
          <w:p w14:paraId="042DAB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保险</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10A04">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bidi="ar"/>
              </w:rPr>
              <w:t>01 (全日制)</w:t>
            </w:r>
            <w:r>
              <w:rPr>
                <w:rFonts w:hint="eastAsia" w:ascii="宋体" w:hAnsi="宋体" w:cs="宋体"/>
                <w:color w:val="000000"/>
                <w:kern w:val="0"/>
                <w:sz w:val="18"/>
                <w:szCs w:val="18"/>
              </w:rPr>
              <w:t>风险管理与保险</w:t>
            </w:r>
          </w:p>
          <w:p w14:paraId="04D6C78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02 (全日制)保险精算</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66ACC">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004金融学院</w:t>
            </w:r>
          </w:p>
          <w:p w14:paraId="75DCE1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（0571-86735861）</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E61F9">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E0B5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4C869F2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13BB4D41">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3</w:t>
            </w:r>
            <w:r>
              <w:rPr>
                <w:rFonts w:hint="eastAsia" w:ascii="宋体" w:hAnsi="宋体" w:cs="宋体"/>
                <w:color w:val="000000"/>
                <w:kern w:val="0"/>
                <w:sz w:val="18"/>
                <w:szCs w:val="18"/>
                <w:lang w:val="en-US" w:eastAsia="zh-CN" w:bidi="ar"/>
              </w:rPr>
              <w:t>96经济类综合能力</w:t>
            </w:r>
          </w:p>
          <w:p w14:paraId="5A401EF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435保险专业基础</w:t>
            </w:r>
          </w:p>
          <w:p w14:paraId="1A2F772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复试：保险学</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8D48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1AF3E40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①财产保险</w:t>
            </w:r>
          </w:p>
          <w:p w14:paraId="264258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②人身保险</w:t>
            </w:r>
          </w:p>
        </w:tc>
      </w:tr>
      <w:tr w14:paraId="3354FE52">
        <w:tblPrEx>
          <w:tblCellMar>
            <w:top w:w="0" w:type="dxa"/>
            <w:left w:w="0" w:type="dxa"/>
            <w:bottom w:w="0" w:type="dxa"/>
            <w:right w:w="0" w:type="dxa"/>
          </w:tblCellMar>
        </w:tblPrEx>
        <w:trPr>
          <w:trHeight w:val="16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37F9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025600  </w:t>
            </w:r>
          </w:p>
          <w:p w14:paraId="7635E5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资产评估</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DC145">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01 (全日制)资产评估理论与方法</w:t>
            </w:r>
          </w:p>
          <w:p w14:paraId="27F2F941">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02 (全日制)企业价值评估</w:t>
            </w:r>
          </w:p>
          <w:p w14:paraId="2832089B">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 (全日制)数据资产评估</w:t>
            </w:r>
          </w:p>
        </w:tc>
        <w:tc>
          <w:tcPr>
            <w:tcW w:w="18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994E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003会计学院</w:t>
            </w:r>
          </w:p>
          <w:p w14:paraId="6402F225">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（MPAcc</w:t>
            </w:r>
            <w:r>
              <w:rPr>
                <w:rFonts w:ascii="宋体" w:hAnsi="宋体" w:cs="宋体"/>
                <w:color w:val="000000"/>
                <w:kern w:val="0"/>
                <w:sz w:val="18"/>
                <w:szCs w:val="18"/>
                <w:lang w:bidi="ar"/>
              </w:rPr>
              <w:t>学院</w:t>
            </w:r>
            <w:r>
              <w:rPr>
                <w:rFonts w:hint="eastAsia" w:ascii="宋体" w:hAnsi="宋体" w:cs="宋体"/>
                <w:color w:val="000000"/>
                <w:kern w:val="0"/>
                <w:sz w:val="18"/>
                <w:szCs w:val="18"/>
                <w:lang w:bidi="ar"/>
              </w:rPr>
              <w:t>）</w:t>
            </w:r>
          </w:p>
          <w:p w14:paraId="60C1FD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（0571-87557030）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5DA37">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17E4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4EE67B6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2AA11BB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396经济类综合能力</w:t>
            </w:r>
          </w:p>
          <w:p w14:paraId="4841056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436资产评估专业基础</w:t>
            </w:r>
          </w:p>
          <w:p w14:paraId="20AC34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复试：资产评估学及职业道德理论</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5E75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3340EA2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①财务管理</w:t>
            </w:r>
          </w:p>
          <w:p w14:paraId="6D3912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②会计学</w:t>
            </w:r>
          </w:p>
        </w:tc>
      </w:tr>
      <w:tr w14:paraId="4F4FB7DB">
        <w:tblPrEx>
          <w:tblCellMar>
            <w:top w:w="0" w:type="dxa"/>
            <w:left w:w="0" w:type="dxa"/>
            <w:bottom w:w="0" w:type="dxa"/>
            <w:right w:w="0" w:type="dxa"/>
          </w:tblCellMar>
        </w:tblPrEx>
        <w:trPr>
          <w:trHeight w:val="134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2E19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125700   </w:t>
            </w:r>
          </w:p>
          <w:p w14:paraId="7DAEC6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审计</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199A1">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01 (全日制)国家审计与公共部门治理</w:t>
            </w:r>
          </w:p>
          <w:p w14:paraId="7F2FF487">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02 (全日制)注册会计师审计与资本市场</w:t>
            </w:r>
          </w:p>
          <w:p w14:paraId="6F86D0A5">
            <w:pPr>
              <w:widowControl/>
              <w:jc w:val="left"/>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 (全日制)内部审计与公司治理</w:t>
            </w:r>
          </w:p>
          <w:p w14:paraId="5DBAEC39">
            <w:pPr>
              <w:widowControl/>
              <w:jc w:val="left"/>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04</w:t>
            </w:r>
            <w:r>
              <w:rPr>
                <w:rFonts w:hint="eastAsia" w:ascii="宋体" w:hAnsi="宋体" w:cs="宋体"/>
                <w:color w:val="000000"/>
                <w:kern w:val="0"/>
                <w:sz w:val="18"/>
                <w:szCs w:val="18"/>
                <w:highlight w:val="none"/>
                <w:lang w:bidi="ar"/>
              </w:rPr>
              <w:t xml:space="preserve"> (全日制)智能审计</w:t>
            </w:r>
          </w:p>
        </w:tc>
        <w:tc>
          <w:tcPr>
            <w:tcW w:w="1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D30A1">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FD1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88AE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199管理类综合能力</w:t>
            </w:r>
          </w:p>
          <w:p w14:paraId="4B84203A">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0E54F5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复试：审计学综合及政治理论</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2DAA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2B98852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①财务管理</w:t>
            </w:r>
          </w:p>
          <w:p w14:paraId="6DEBD5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②审计学</w:t>
            </w:r>
          </w:p>
        </w:tc>
      </w:tr>
      <w:tr w14:paraId="08313FBF">
        <w:tblPrEx>
          <w:tblCellMar>
            <w:top w:w="0" w:type="dxa"/>
            <w:left w:w="0" w:type="dxa"/>
            <w:bottom w:w="0" w:type="dxa"/>
            <w:right w:w="0" w:type="dxa"/>
          </w:tblCellMar>
        </w:tblPrEx>
        <w:trPr>
          <w:trHeight w:val="144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40276">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035101   </w:t>
            </w:r>
          </w:p>
          <w:p w14:paraId="0CEC70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法律（非法学）</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BE0C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 (全日制)不区分研究方向</w:t>
            </w:r>
          </w:p>
        </w:tc>
        <w:tc>
          <w:tcPr>
            <w:tcW w:w="18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DEF3033">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008法学院</w:t>
            </w:r>
          </w:p>
          <w:p w14:paraId="7DF466B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（0571-</w:t>
            </w:r>
            <w:r>
              <w:rPr>
                <w:rFonts w:hint="eastAsia" w:ascii="宋体" w:hAnsi="宋体" w:cs="宋体"/>
                <w:color w:val="000000"/>
                <w:kern w:val="0"/>
                <w:sz w:val="18"/>
                <w:szCs w:val="18"/>
                <w:lang w:val="en-US" w:eastAsia="zh-CN" w:bidi="ar"/>
              </w:rPr>
              <w:t>87557364</w:t>
            </w:r>
            <w:r>
              <w:rPr>
                <w:rFonts w:hint="eastAsia" w:ascii="宋体" w:hAnsi="宋体" w:cs="宋体"/>
                <w:color w:val="000000"/>
                <w:kern w:val="0"/>
                <w:sz w:val="18"/>
                <w:szCs w:val="18"/>
                <w:lang w:bidi="ar"/>
              </w:rPr>
              <w:t>）</w:t>
            </w:r>
          </w:p>
          <w:p w14:paraId="5313AFE0">
            <w:pPr>
              <w:widowControl/>
              <w:jc w:val="center"/>
              <w:textAlignment w:val="center"/>
              <w:rPr>
                <w:rFonts w:ascii="宋体" w:hAnsi="宋体" w:cs="宋体"/>
                <w:color w:val="000000"/>
                <w:kern w:val="0"/>
                <w:sz w:val="18"/>
                <w:szCs w:val="18"/>
                <w:lang w:bidi="ar"/>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F8D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B676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1C62E16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201英语一</w:t>
            </w:r>
          </w:p>
          <w:p w14:paraId="54A7E0C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398法律硕士专业基础（非法学）</w:t>
            </w:r>
          </w:p>
          <w:p w14:paraId="6C30E6B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498法律硕士综合（非法学）</w:t>
            </w:r>
          </w:p>
          <w:p w14:paraId="372966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复试无笔试科目</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6A6F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5296731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①民法分论</w:t>
            </w:r>
          </w:p>
          <w:p w14:paraId="1DB3891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②刑法分论</w:t>
            </w:r>
          </w:p>
        </w:tc>
      </w:tr>
      <w:tr w14:paraId="57681136">
        <w:tblPrEx>
          <w:tblCellMar>
            <w:top w:w="0" w:type="dxa"/>
            <w:left w:w="0" w:type="dxa"/>
            <w:bottom w:w="0" w:type="dxa"/>
            <w:right w:w="0" w:type="dxa"/>
          </w:tblCellMar>
        </w:tblPrEx>
        <w:trPr>
          <w:trHeight w:val="152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7161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035102   </w:t>
            </w:r>
          </w:p>
          <w:p w14:paraId="718429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法律（法学）</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919F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 (全日制)不区分研究方向</w:t>
            </w:r>
          </w:p>
        </w:tc>
        <w:tc>
          <w:tcPr>
            <w:tcW w:w="1860" w:type="dxa"/>
            <w:vMerge w:val="continue"/>
            <w:tcBorders>
              <w:left w:val="single" w:color="000000" w:sz="4" w:space="0"/>
              <w:right w:val="single" w:color="000000" w:sz="4" w:space="0"/>
            </w:tcBorders>
            <w:noWrap w:val="0"/>
            <w:tcMar>
              <w:top w:w="15" w:type="dxa"/>
              <w:left w:w="15" w:type="dxa"/>
              <w:right w:w="15" w:type="dxa"/>
            </w:tcMar>
            <w:vAlign w:val="center"/>
          </w:tcPr>
          <w:p w14:paraId="1D14F9B6">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6D516">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43353">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101思想政治理论 </w:t>
            </w:r>
          </w:p>
          <w:p w14:paraId="6590D9B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201英语一</w:t>
            </w:r>
          </w:p>
          <w:p w14:paraId="68507B9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397法律硕士专业基础（法学）</w:t>
            </w:r>
          </w:p>
          <w:p w14:paraId="31B16D5D">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497法律硕士综合（法学）</w:t>
            </w:r>
          </w:p>
          <w:p w14:paraId="64ED309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复试无笔试科目</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7F00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24ECB77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①民法分论</w:t>
            </w:r>
          </w:p>
          <w:p w14:paraId="4EFE6BF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②刑法分论</w:t>
            </w:r>
          </w:p>
        </w:tc>
      </w:tr>
      <w:tr w14:paraId="2E4D6F86">
        <w:tblPrEx>
          <w:tblCellMar>
            <w:top w:w="0" w:type="dxa"/>
            <w:left w:w="0" w:type="dxa"/>
            <w:bottom w:w="0" w:type="dxa"/>
            <w:right w:w="0" w:type="dxa"/>
          </w:tblCellMar>
        </w:tblPrEx>
        <w:trPr>
          <w:trHeight w:val="152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A12F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035200</w:t>
            </w:r>
          </w:p>
          <w:p w14:paraId="45722D9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社会工作</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38D4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01（全日制）社区社会工作</w:t>
            </w:r>
          </w:p>
          <w:p w14:paraId="2C9C64A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02（全日制）企业社会工作</w:t>
            </w:r>
          </w:p>
          <w:p w14:paraId="0A5C77F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03（全日制）社会政策与社会行政</w:t>
            </w:r>
          </w:p>
          <w:p w14:paraId="49B86F43">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04（全日制）司法社会工作</w:t>
            </w:r>
          </w:p>
        </w:tc>
        <w:tc>
          <w:tcPr>
            <w:tcW w:w="1860" w:type="dxa"/>
            <w:tcBorders>
              <w:left w:val="single" w:color="000000" w:sz="4" w:space="0"/>
              <w:right w:val="single" w:color="000000" w:sz="4" w:space="0"/>
            </w:tcBorders>
            <w:noWrap w:val="0"/>
            <w:tcMar>
              <w:top w:w="15" w:type="dxa"/>
              <w:left w:w="15" w:type="dxa"/>
              <w:right w:w="15" w:type="dxa"/>
            </w:tcMar>
            <w:vAlign w:val="center"/>
          </w:tcPr>
          <w:p w14:paraId="4585C0FF">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22CE5">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BF69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101思想政治理论</w:t>
            </w:r>
          </w:p>
          <w:p w14:paraId="71BAEAC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204英语二</w:t>
            </w:r>
          </w:p>
          <w:p w14:paraId="09942BD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331社会工作原理</w:t>
            </w:r>
          </w:p>
          <w:p w14:paraId="37C5BA2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437社会工作实务</w:t>
            </w:r>
          </w:p>
          <w:p w14:paraId="447B1DA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复试：社会政策</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FB06B">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同等学力加试：</w:t>
            </w:r>
          </w:p>
          <w:p w14:paraId="36840D0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①人类行为与社会环境</w:t>
            </w:r>
          </w:p>
          <w:p w14:paraId="7F79DA1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②社会研究方法</w:t>
            </w:r>
          </w:p>
        </w:tc>
      </w:tr>
      <w:tr w14:paraId="16667F45">
        <w:tblPrEx>
          <w:tblCellMar>
            <w:top w:w="0" w:type="dxa"/>
            <w:left w:w="0" w:type="dxa"/>
            <w:bottom w:w="0" w:type="dxa"/>
            <w:right w:w="0" w:type="dxa"/>
          </w:tblCellMar>
        </w:tblPrEx>
        <w:trPr>
          <w:trHeight w:val="229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6FCC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045300    </w:t>
            </w:r>
          </w:p>
          <w:p w14:paraId="07DA38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国际中文教育</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BEA4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 (全日制)不区分研究方向</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F116E">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011人文与传播学院</w:t>
            </w:r>
          </w:p>
          <w:p w14:paraId="493DC2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（0571-87557435）</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6E15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D097C">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101思想政治理论 </w:t>
            </w:r>
          </w:p>
          <w:p w14:paraId="691F881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201英语一或203日语</w:t>
            </w:r>
          </w:p>
          <w:p w14:paraId="7424564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 xml:space="preserve">354汉语基础   </w:t>
            </w:r>
          </w:p>
          <w:p w14:paraId="1D898885">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445汉语国际教育基础</w:t>
            </w:r>
          </w:p>
          <w:p w14:paraId="6D4A97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复试：现代汉语及对外汉语教学</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B60E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165D5F2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①中国古代文学</w:t>
            </w:r>
          </w:p>
          <w:p w14:paraId="5D9C9A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②语言学概论</w:t>
            </w:r>
          </w:p>
        </w:tc>
      </w:tr>
      <w:tr w14:paraId="7F2C7F7C">
        <w:tblPrEx>
          <w:tblCellMar>
            <w:top w:w="0" w:type="dxa"/>
            <w:left w:w="0" w:type="dxa"/>
            <w:bottom w:w="0" w:type="dxa"/>
            <w:right w:w="0" w:type="dxa"/>
          </w:tblCellMar>
        </w:tblPrEx>
        <w:trPr>
          <w:trHeight w:val="172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170D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055101    </w:t>
            </w:r>
          </w:p>
          <w:p w14:paraId="48BBCD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英语笔译</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CFD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 (全日制)不区分研究方向</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39BC0">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009外国语学院</w:t>
            </w:r>
          </w:p>
          <w:p w14:paraId="422872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（0571-87557425）</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79D9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5BBE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23AA677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211翻译硕士英语</w:t>
            </w:r>
          </w:p>
          <w:p w14:paraId="60CA0CD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357英语翻译基础</w:t>
            </w:r>
          </w:p>
          <w:p w14:paraId="371D645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448汉语写作与百科知识</w:t>
            </w:r>
          </w:p>
          <w:p w14:paraId="0E496F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复试：翻译理论与实践</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1B18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1D3DC09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①高级听力</w:t>
            </w:r>
          </w:p>
          <w:p w14:paraId="3DC7616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②英汉互译</w:t>
            </w:r>
          </w:p>
        </w:tc>
      </w:tr>
      <w:tr w14:paraId="1FDD075E">
        <w:tblPrEx>
          <w:tblCellMar>
            <w:top w:w="0" w:type="dxa"/>
            <w:left w:w="0" w:type="dxa"/>
            <w:bottom w:w="0" w:type="dxa"/>
            <w:right w:w="0" w:type="dxa"/>
          </w:tblCellMar>
        </w:tblPrEx>
        <w:trPr>
          <w:trHeight w:val="172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DA02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055200</w:t>
            </w:r>
          </w:p>
          <w:p w14:paraId="5934D91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新闻与传播</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83DC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 (全日制)不区分研究方向</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181D3">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011人文与传播学院</w:t>
            </w:r>
          </w:p>
          <w:p w14:paraId="6F1A2DF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（0571-87557435）</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940F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815B2">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079ECA0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204英语二</w:t>
            </w:r>
          </w:p>
          <w:p w14:paraId="692454C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334新闻与传播专业综合能力</w:t>
            </w:r>
          </w:p>
          <w:p w14:paraId="4BD8379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440 新闻与传播专业基础</w:t>
            </w:r>
          </w:p>
          <w:p w14:paraId="6D625C3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复试：专业知识、综合能力（不列参考书目）</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37BAC">
            <w:pPr>
              <w:widowControl/>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534831A3">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①传播学</w:t>
            </w:r>
          </w:p>
          <w:p w14:paraId="3DA8D6BA">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②广告学</w:t>
            </w:r>
          </w:p>
          <w:p w14:paraId="4C4929FC">
            <w:pPr>
              <w:widowControl/>
              <w:jc w:val="left"/>
              <w:textAlignment w:val="center"/>
              <w:rPr>
                <w:rFonts w:ascii="宋体" w:hAnsi="宋体" w:cs="宋体"/>
                <w:color w:val="000000"/>
                <w:kern w:val="0"/>
                <w:sz w:val="18"/>
                <w:szCs w:val="18"/>
                <w:lang w:bidi="ar"/>
              </w:rPr>
            </w:pPr>
          </w:p>
        </w:tc>
      </w:tr>
      <w:tr w14:paraId="18A9EAC2">
        <w:tblPrEx>
          <w:tblCellMar>
            <w:top w:w="0" w:type="dxa"/>
            <w:left w:w="0" w:type="dxa"/>
            <w:bottom w:w="0" w:type="dxa"/>
            <w:right w:w="0" w:type="dxa"/>
          </w:tblCellMar>
        </w:tblPrEx>
        <w:trPr>
          <w:trHeight w:val="172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E551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085400</w:t>
            </w:r>
          </w:p>
          <w:p w14:paraId="42C3946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电子信息</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5984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01（全日制）人机融合与智能决策</w:t>
            </w:r>
          </w:p>
          <w:p w14:paraId="1057A31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02（全日制）数据智能与金融科技</w:t>
            </w:r>
          </w:p>
          <w:p w14:paraId="3539B74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03（全日制）物联网与智慧供应链</w:t>
            </w:r>
          </w:p>
        </w:tc>
        <w:tc>
          <w:tcPr>
            <w:tcW w:w="18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69C0A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006 信息</w:t>
            </w:r>
            <w:r>
              <w:rPr>
                <w:rFonts w:hint="eastAsia" w:ascii="宋体" w:hAnsi="宋体" w:cs="宋体"/>
                <w:color w:val="000000"/>
                <w:kern w:val="0"/>
                <w:sz w:val="18"/>
                <w:szCs w:val="18"/>
                <w:lang w:val="en-US" w:eastAsia="zh-CN" w:bidi="ar"/>
              </w:rPr>
              <w:t>技术</w:t>
            </w:r>
            <w:r>
              <w:rPr>
                <w:rFonts w:hint="eastAsia" w:ascii="宋体" w:hAnsi="宋体" w:cs="宋体"/>
                <w:color w:val="000000"/>
                <w:kern w:val="0"/>
                <w:sz w:val="18"/>
                <w:szCs w:val="18"/>
                <w:lang w:bidi="ar"/>
              </w:rPr>
              <w:t>与人工</w:t>
            </w:r>
          </w:p>
          <w:p w14:paraId="0610BE6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智能学院（0571-87557</w:t>
            </w:r>
            <w:r>
              <w:rPr>
                <w:rFonts w:hint="eastAsia" w:ascii="宋体" w:hAnsi="宋体" w:cs="宋体"/>
                <w:color w:val="000000"/>
                <w:kern w:val="0"/>
                <w:sz w:val="18"/>
                <w:szCs w:val="18"/>
                <w:lang w:val="en-US" w:eastAsia="zh-CN" w:bidi="ar"/>
              </w:rPr>
              <w:t>421</w:t>
            </w:r>
            <w:r>
              <w:rPr>
                <w:rFonts w:hint="eastAsia" w:ascii="宋体" w:hAnsi="宋体" w:cs="宋体"/>
                <w:color w:val="000000"/>
                <w:kern w:val="0"/>
                <w:sz w:val="18"/>
                <w:szCs w:val="18"/>
                <w:lang w:bidi="ar"/>
              </w:rPr>
              <w:t>）</w:t>
            </w:r>
          </w:p>
          <w:p w14:paraId="43D4FA5D">
            <w:pPr>
              <w:widowControl/>
              <w:jc w:val="center"/>
              <w:textAlignment w:val="center"/>
              <w:rPr>
                <w:rFonts w:hint="eastAsia" w:ascii="宋体" w:hAnsi="宋体" w:cs="宋体"/>
                <w:color w:val="000000"/>
                <w:kern w:val="0"/>
                <w:sz w:val="18"/>
                <w:szCs w:val="18"/>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A5BAC">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7FBC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101 思想政治理论</w:t>
            </w:r>
          </w:p>
          <w:p w14:paraId="28989B3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204 英语二</w:t>
            </w:r>
          </w:p>
          <w:p w14:paraId="4CFECB1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302 数学二</w:t>
            </w:r>
          </w:p>
          <w:p w14:paraId="7F962DC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887</w:t>
            </w:r>
            <w:r>
              <w:rPr>
                <w:rFonts w:hint="eastAsia" w:ascii="宋体" w:hAnsi="宋体" w:cs="宋体"/>
                <w:color w:val="000000"/>
                <w:kern w:val="0"/>
                <w:sz w:val="18"/>
                <w:szCs w:val="18"/>
                <w:lang w:bidi="ar"/>
              </w:rPr>
              <w:t xml:space="preserve"> 数据结构</w:t>
            </w:r>
          </w:p>
          <w:p w14:paraId="33C1070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复试：程序设计机试</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B6BF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本专业不招收同等学力考生</w:t>
            </w:r>
          </w:p>
        </w:tc>
      </w:tr>
      <w:tr w14:paraId="7C0D1A58">
        <w:tblPrEx>
          <w:tblCellMar>
            <w:top w:w="0" w:type="dxa"/>
            <w:left w:w="0" w:type="dxa"/>
            <w:bottom w:w="0" w:type="dxa"/>
            <w:right w:w="0" w:type="dxa"/>
          </w:tblCellMar>
        </w:tblPrEx>
        <w:trPr>
          <w:trHeight w:val="172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BBF2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125500</w:t>
            </w:r>
          </w:p>
          <w:p w14:paraId="72E5A7BE">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图书情报</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7F0B0">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01（全日制）信息资源管理与利用</w:t>
            </w:r>
          </w:p>
          <w:p w14:paraId="3074BDB4">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02（全日制）信息行为与服务</w:t>
            </w:r>
          </w:p>
          <w:p w14:paraId="50CFEFE9">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03（全日制）商务智能与决策</w:t>
            </w:r>
          </w:p>
        </w:tc>
        <w:tc>
          <w:tcPr>
            <w:tcW w:w="18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A99A1EB">
            <w:pPr>
              <w:widowControl/>
              <w:jc w:val="center"/>
              <w:textAlignment w:val="center"/>
              <w:rPr>
                <w:rFonts w:hint="eastAsia" w:ascii="宋体" w:hAnsi="宋体" w:cs="宋体"/>
                <w:color w:val="000000"/>
                <w:kern w:val="0"/>
                <w:sz w:val="18"/>
                <w:szCs w:val="18"/>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52334">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新增专业</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5B64F">
            <w:pPr>
              <w:widowControl/>
              <w:jc w:val="left"/>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199 管理类综合能力</w:t>
            </w:r>
          </w:p>
          <w:p w14:paraId="7703F202">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204 英语二</w:t>
            </w:r>
          </w:p>
          <w:p w14:paraId="576F0050">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复试：</w:t>
            </w:r>
            <w:r>
              <w:rPr>
                <w:rFonts w:hint="default" w:ascii="宋体" w:hAnsi="宋体" w:cs="宋体"/>
                <w:color w:val="000000"/>
                <w:kern w:val="0"/>
                <w:sz w:val="18"/>
                <w:szCs w:val="18"/>
                <w:lang w:val="en-US" w:eastAsia="zh-CN" w:bidi="ar"/>
              </w:rPr>
              <w:t>信息资源管理</w:t>
            </w:r>
            <w:r>
              <w:rPr>
                <w:rFonts w:hint="eastAsia" w:ascii="宋体" w:hAnsi="宋体" w:cs="宋体"/>
                <w:color w:val="000000"/>
                <w:kern w:val="0"/>
                <w:sz w:val="18"/>
                <w:szCs w:val="18"/>
                <w:lang w:val="en-US" w:eastAsia="zh-CN" w:bidi="ar"/>
              </w:rPr>
              <w:t>及政治理论</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E4D6A">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本专业不招收同等学力考生</w:t>
            </w:r>
          </w:p>
        </w:tc>
      </w:tr>
      <w:tr w14:paraId="2C8982AC">
        <w:tblPrEx>
          <w:tblCellMar>
            <w:top w:w="0" w:type="dxa"/>
            <w:left w:w="0" w:type="dxa"/>
            <w:bottom w:w="0" w:type="dxa"/>
            <w:right w:w="0"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6387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125100    </w:t>
            </w:r>
          </w:p>
          <w:p w14:paraId="0D3165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工商管理</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FAE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 (非全日制)不区分研究方向</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1AB6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005管理学院</w:t>
            </w:r>
          </w:p>
          <w:p w14:paraId="770F4D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（MBA学院）（0571-88922</w:t>
            </w:r>
            <w:r>
              <w:rPr>
                <w:rFonts w:hint="eastAsia" w:ascii="宋体" w:hAnsi="宋体" w:cs="宋体"/>
                <w:color w:val="000000"/>
                <w:kern w:val="0"/>
                <w:sz w:val="18"/>
                <w:szCs w:val="18"/>
                <w:lang w:val="en-US" w:eastAsia="zh-CN" w:bidi="ar"/>
              </w:rPr>
              <w:t>789</w:t>
            </w:r>
            <w:r>
              <w:rPr>
                <w:rFonts w:hint="eastAsia" w:ascii="宋体" w:hAnsi="宋体" w:cs="宋体"/>
                <w:color w:val="000000"/>
                <w:kern w:val="0"/>
                <w:sz w:val="18"/>
                <w:szCs w:val="18"/>
                <w:lang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A33C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5ACB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199管理类综合能力</w:t>
            </w:r>
          </w:p>
          <w:p w14:paraId="56906D4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4291D0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复试：时事政治</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25E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无同等学力加试</w:t>
            </w:r>
          </w:p>
        </w:tc>
      </w:tr>
      <w:tr w14:paraId="468445B9">
        <w:tblPrEx>
          <w:tblCellMar>
            <w:top w:w="0" w:type="dxa"/>
            <w:left w:w="0" w:type="dxa"/>
            <w:bottom w:w="0" w:type="dxa"/>
            <w:right w:w="0"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9473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125200   </w:t>
            </w:r>
          </w:p>
          <w:p w14:paraId="34C01A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公共管理</w:t>
            </w:r>
          </w:p>
        </w:tc>
        <w:tc>
          <w:tcPr>
            <w:tcW w:w="3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ADF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 (非全日制)不区分研究方向</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5634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002公共管理学院</w:t>
            </w:r>
          </w:p>
          <w:p w14:paraId="5BFCA1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（MPA学院）（0571-88922732）</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154F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45DB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199管理类综合能力</w:t>
            </w:r>
          </w:p>
          <w:p w14:paraId="4E6F7D4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5F2D83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复试：思想政治及公共管理综合素养</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4B4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无同等学力加试</w:t>
            </w:r>
          </w:p>
        </w:tc>
      </w:tr>
      <w:tr w14:paraId="1FD8671A">
        <w:tblPrEx>
          <w:tblCellMar>
            <w:top w:w="0" w:type="dxa"/>
            <w:left w:w="0" w:type="dxa"/>
            <w:bottom w:w="0" w:type="dxa"/>
            <w:right w:w="0" w:type="dxa"/>
          </w:tblCellMar>
        </w:tblPrEx>
        <w:trPr>
          <w:trHeight w:val="17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AA9D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125300    </w:t>
            </w:r>
          </w:p>
          <w:p w14:paraId="14D920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555E6">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01 (全日制)财务会计与资本市场</w:t>
            </w:r>
          </w:p>
          <w:p w14:paraId="0C9C89C0">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02 (全日制)管理会计与业财融合</w:t>
            </w:r>
          </w:p>
          <w:p w14:paraId="0E76B0FF">
            <w:pPr>
              <w:widowControl/>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03 (全日制)财务管理与数智决策</w:t>
            </w:r>
          </w:p>
          <w:p w14:paraId="7CF76019">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04 (全日制)内部控制与公司治理</w:t>
            </w:r>
          </w:p>
          <w:p w14:paraId="3E59EF0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highlight w:val="none"/>
                <w:lang w:bidi="ar"/>
              </w:rPr>
              <w:t>05 (非全日制)会计</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EC48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003会计学院</w:t>
            </w:r>
          </w:p>
          <w:p w14:paraId="172B523A">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（MPA</w:t>
            </w:r>
            <w:r>
              <w:rPr>
                <w:rFonts w:ascii="宋体" w:hAnsi="宋体" w:cs="宋体"/>
                <w:color w:val="000000"/>
                <w:kern w:val="0"/>
                <w:sz w:val="18"/>
                <w:szCs w:val="18"/>
                <w:lang w:bidi="ar"/>
              </w:rPr>
              <w:t>cc学院</w:t>
            </w:r>
            <w:r>
              <w:rPr>
                <w:rFonts w:hint="eastAsia" w:ascii="宋体" w:hAnsi="宋体" w:cs="宋体"/>
                <w:color w:val="000000"/>
                <w:kern w:val="0"/>
                <w:sz w:val="18"/>
                <w:szCs w:val="18"/>
                <w:lang w:bidi="ar"/>
              </w:rPr>
              <w:t>）</w:t>
            </w:r>
          </w:p>
          <w:p w14:paraId="7D65A5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（全日制0571-87557030，</w:t>
            </w:r>
            <w:r>
              <w:rPr>
                <w:rFonts w:ascii="宋体" w:hAnsi="宋体" w:cs="宋体"/>
                <w:color w:val="000000"/>
                <w:kern w:val="0"/>
                <w:sz w:val="18"/>
                <w:szCs w:val="18"/>
                <w:lang w:bidi="ar"/>
              </w:rPr>
              <w:t>非全日制</w:t>
            </w:r>
            <w:r>
              <w:rPr>
                <w:rFonts w:hint="eastAsia" w:ascii="宋体" w:hAnsi="宋体" w:cs="宋体"/>
                <w:color w:val="000000"/>
                <w:kern w:val="0"/>
                <w:sz w:val="18"/>
                <w:szCs w:val="18"/>
                <w:lang w:bidi="ar"/>
              </w:rPr>
              <w:t>0571</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86735185）</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5082F">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64</w:t>
            </w:r>
          </w:p>
          <w:p w14:paraId="15B2DE9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（全日制</w:t>
            </w:r>
            <w:r>
              <w:rPr>
                <w:rFonts w:hint="eastAsia" w:ascii="宋体" w:hAnsi="宋体" w:cs="宋体"/>
                <w:color w:val="000000"/>
                <w:kern w:val="0"/>
                <w:sz w:val="18"/>
                <w:szCs w:val="18"/>
                <w:lang w:val="en-US" w:eastAsia="zh-CN" w:bidi="ar"/>
              </w:rPr>
              <w:t>101</w:t>
            </w:r>
            <w:r>
              <w:rPr>
                <w:rFonts w:hint="eastAsia" w:ascii="宋体" w:hAnsi="宋体" w:cs="宋体"/>
                <w:color w:val="000000"/>
                <w:kern w:val="0"/>
                <w:sz w:val="18"/>
                <w:szCs w:val="18"/>
                <w:lang w:bidi="ar"/>
              </w:rPr>
              <w:t>人，非全日制6</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人）</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5AFD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199管理类综合能力</w:t>
            </w:r>
          </w:p>
          <w:p w14:paraId="5F97F3BF">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313C70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复试：会计学综合及政治理论</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EBB0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同等学力加试：</w:t>
            </w:r>
          </w:p>
          <w:p w14:paraId="6E6FF820">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①财务管理</w:t>
            </w:r>
          </w:p>
          <w:p w14:paraId="04C651F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②审计学</w:t>
            </w:r>
          </w:p>
        </w:tc>
      </w:tr>
      <w:tr w14:paraId="5B1FB1BE">
        <w:tblPrEx>
          <w:tblCellMar>
            <w:top w:w="0" w:type="dxa"/>
            <w:left w:w="0" w:type="dxa"/>
            <w:bottom w:w="0" w:type="dxa"/>
            <w:right w:w="0" w:type="dxa"/>
          </w:tblCellMar>
        </w:tblPrEx>
        <w:trPr>
          <w:trHeight w:val="1181"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E066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125601</w:t>
            </w:r>
          </w:p>
          <w:p w14:paraId="6A0B6CF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工程管理</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033FB">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 (非全日制)不区分研究方向</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6C7F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002公共管理学院</w:t>
            </w:r>
          </w:p>
          <w:p w14:paraId="2021B5C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（MPA学院）（0571-86732303）</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131ED">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45159">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199管理类综合能力</w:t>
            </w:r>
          </w:p>
          <w:p w14:paraId="0DB7081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204英语二</w:t>
            </w:r>
          </w:p>
          <w:p w14:paraId="12A7BF7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复试：思想政治素养及工程管理综合素养</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09F6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无同等力学加试</w:t>
            </w:r>
          </w:p>
        </w:tc>
      </w:tr>
      <w:tr w14:paraId="4D03140D">
        <w:tblPrEx>
          <w:tblCellMar>
            <w:top w:w="0" w:type="dxa"/>
            <w:left w:w="0" w:type="dxa"/>
            <w:bottom w:w="0" w:type="dxa"/>
            <w:right w:w="0" w:type="dxa"/>
          </w:tblCellMar>
        </w:tblPrEx>
        <w:trPr>
          <w:trHeight w:val="17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4EFA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135600</w:t>
            </w:r>
          </w:p>
          <w:p w14:paraId="71C30C73">
            <w:pPr>
              <w:widowControl/>
              <w:jc w:val="center"/>
              <w:textAlignment w:val="center"/>
              <w:rPr>
                <w:rFonts w:ascii="宋体" w:hAnsi="宋体" w:cs="宋体"/>
                <w:color w:val="000000"/>
                <w:kern w:val="0"/>
                <w:sz w:val="18"/>
                <w:szCs w:val="18"/>
                <w:lang w:bidi="ar"/>
              </w:rPr>
            </w:pPr>
            <w:r>
              <w:rPr>
                <w:rFonts w:hint="eastAsia" w:ascii="宋体" w:hAnsi="宋体" w:cs="宋体"/>
                <w:color w:val="000000"/>
                <w:sz w:val="18"/>
                <w:szCs w:val="18"/>
              </w:rPr>
              <w:t>美术与书法</w:t>
            </w:r>
          </w:p>
        </w:tc>
        <w:tc>
          <w:tcPr>
            <w:tcW w:w="3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B1D3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 (全日制)书法</w:t>
            </w:r>
          </w:p>
          <w:p w14:paraId="66B20C2E">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02 (全日制)</w:t>
            </w:r>
            <w:r>
              <w:rPr>
                <w:rFonts w:hint="eastAsia" w:ascii="宋体" w:hAnsi="宋体" w:cs="宋体"/>
                <w:color w:val="000000"/>
                <w:kern w:val="0"/>
                <w:sz w:val="18"/>
                <w:szCs w:val="18"/>
                <w:lang w:val="en-US" w:eastAsia="zh-CN" w:bidi="ar"/>
              </w:rPr>
              <w:t>摄影</w:t>
            </w:r>
            <w:bookmarkStart w:id="2" w:name="_GoBack"/>
            <w:bookmarkEnd w:id="2"/>
          </w:p>
          <w:p w14:paraId="7D9F6BB8">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03 (全日制)</w:t>
            </w:r>
            <w:r>
              <w:rPr>
                <w:rFonts w:hint="eastAsia" w:ascii="宋体" w:hAnsi="宋体" w:cs="宋体"/>
                <w:color w:val="000000"/>
                <w:kern w:val="0"/>
                <w:sz w:val="18"/>
                <w:szCs w:val="18"/>
                <w:lang w:val="en-US" w:eastAsia="zh-CN" w:bidi="ar"/>
              </w:rPr>
              <w:t>公共艺术</w:t>
            </w:r>
          </w:p>
          <w:p w14:paraId="0B9141BD">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04 (全日制)</w:t>
            </w:r>
            <w:r>
              <w:rPr>
                <w:rFonts w:hint="eastAsia" w:ascii="宋体" w:hAnsi="宋体" w:cs="宋体"/>
                <w:color w:val="000000"/>
                <w:kern w:val="0"/>
                <w:sz w:val="18"/>
                <w:szCs w:val="18"/>
                <w:lang w:val="en-US" w:eastAsia="zh-CN" w:bidi="ar"/>
              </w:rPr>
              <w:t>艺术管理</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55E40">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013艺术学院</w:t>
            </w:r>
          </w:p>
          <w:p w14:paraId="62090A46">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（0571-87557482）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80F48">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34BD7">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101思想政治理论</w:t>
            </w:r>
          </w:p>
          <w:p w14:paraId="72A95534">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204英语二</w:t>
            </w:r>
          </w:p>
          <w:p w14:paraId="1BEB55F6">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710中外美术史</w:t>
            </w:r>
          </w:p>
          <w:p w14:paraId="5A6BA321">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888</w:t>
            </w:r>
            <w:r>
              <w:rPr>
                <w:rFonts w:hint="eastAsia" w:ascii="宋体" w:hAnsi="宋体" w:cs="宋体"/>
                <w:color w:val="000000"/>
                <w:kern w:val="0"/>
                <w:sz w:val="18"/>
                <w:szCs w:val="18"/>
                <w:lang w:bidi="ar"/>
              </w:rPr>
              <w:t>艺术概论</w:t>
            </w:r>
          </w:p>
          <w:p w14:paraId="05956B8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复试：专业创作（考生根据初试报名时选择的研究方向进行创作。请考生自备画具、器材等。）</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7F3E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本专业不招收同等学力考生生</w:t>
            </w:r>
          </w:p>
        </w:tc>
      </w:tr>
    </w:tbl>
    <w:p w14:paraId="78F29CC4">
      <w:pPr>
        <w:widowControl/>
        <w:wordWrap w:val="0"/>
        <w:spacing w:before="75" w:after="75"/>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注： </w:t>
      </w:r>
    </w:p>
    <w:p w14:paraId="78EFD7E8">
      <w:pPr>
        <w:widowControl/>
        <w:numPr>
          <w:ilvl w:val="0"/>
          <w:numId w:val="1"/>
        </w:numPr>
        <w:wordWrap w:val="0"/>
        <w:spacing w:before="75" w:after="75"/>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w:t>
      </w:r>
      <w:r>
        <w:rPr>
          <w:rFonts w:hint="eastAsia" w:ascii="宋体" w:hAnsi="宋体" w:eastAsia="宋体" w:cs="宋体"/>
          <w:b/>
          <w:bCs/>
          <w:color w:val="000000"/>
          <w:kern w:val="0"/>
          <w:szCs w:val="21"/>
          <w:lang w:val="en-US" w:eastAsia="zh-CN"/>
        </w:rPr>
        <w:t>5</w:t>
      </w:r>
      <w:r>
        <w:rPr>
          <w:rFonts w:hint="eastAsia" w:ascii="宋体" w:hAnsi="宋体" w:eastAsia="宋体" w:cs="宋体"/>
          <w:b/>
          <w:bCs/>
          <w:color w:val="000000"/>
          <w:kern w:val="0"/>
          <w:szCs w:val="21"/>
        </w:rPr>
        <w:t>年各专业计划招生数较202</w:t>
      </w:r>
      <w:r>
        <w:rPr>
          <w:rFonts w:hint="eastAsia" w:ascii="宋体" w:hAnsi="宋体" w:eastAsia="宋体" w:cs="宋体"/>
          <w:b/>
          <w:bCs/>
          <w:color w:val="000000"/>
          <w:kern w:val="0"/>
          <w:szCs w:val="21"/>
          <w:lang w:val="en-US" w:eastAsia="zh-CN"/>
        </w:rPr>
        <w:t>4</w:t>
      </w:r>
      <w:r>
        <w:rPr>
          <w:rFonts w:hint="eastAsia" w:ascii="宋体" w:hAnsi="宋体" w:eastAsia="宋体" w:cs="宋体"/>
          <w:b/>
          <w:bCs/>
          <w:color w:val="000000"/>
          <w:kern w:val="0"/>
          <w:szCs w:val="21"/>
        </w:rPr>
        <w:t>年将有所变化，实际招生数将根据国家和浙江省下达我校招生计划数作适当调整。最终计划数以</w:t>
      </w:r>
      <w:r>
        <w:rPr>
          <w:rFonts w:hint="eastAsia" w:ascii="宋体" w:hAnsi="宋体" w:eastAsia="宋体" w:cs="宋体"/>
          <w:b/>
          <w:bCs/>
          <w:color w:val="000000"/>
          <w:kern w:val="0"/>
          <w:szCs w:val="21"/>
          <w:lang w:eastAsia="zh-CN"/>
        </w:rPr>
        <w:t>上级</w:t>
      </w:r>
      <w:r>
        <w:rPr>
          <w:rFonts w:hint="eastAsia" w:ascii="宋体" w:hAnsi="宋体" w:eastAsia="宋体" w:cs="宋体"/>
          <w:b/>
          <w:bCs/>
          <w:color w:val="000000"/>
          <w:kern w:val="0"/>
          <w:szCs w:val="21"/>
        </w:rPr>
        <w:t>主管部门实际下达为准</w:t>
      </w:r>
      <w:r>
        <w:rPr>
          <w:rFonts w:hint="eastAsia" w:ascii="宋体" w:hAnsi="宋体" w:eastAsia="宋体" w:cs="宋体"/>
          <w:b/>
          <w:bCs/>
          <w:color w:val="000000"/>
          <w:kern w:val="0"/>
          <w:szCs w:val="21"/>
          <w:lang w:eastAsia="zh-CN"/>
        </w:rPr>
        <w:t>。</w:t>
      </w:r>
    </w:p>
    <w:p w14:paraId="31C3C9F8">
      <w:pPr>
        <w:widowControl/>
        <w:wordWrap w:val="0"/>
        <w:spacing w:before="75" w:after="75"/>
        <w:rPr>
          <w:rFonts w:hint="eastAsia" w:ascii="宋体" w:hAnsi="宋体" w:cs="宋体"/>
          <w:b/>
          <w:bCs/>
          <w:color w:val="000000"/>
          <w:kern w:val="0"/>
          <w:szCs w:val="21"/>
        </w:rPr>
      </w:pPr>
      <w:r>
        <w:rPr>
          <w:rFonts w:hint="eastAsia" w:ascii="宋体" w:hAnsi="宋体" w:cs="宋体"/>
          <w:b/>
          <w:bCs/>
          <w:color w:val="000000"/>
          <w:kern w:val="0"/>
          <w:szCs w:val="21"/>
          <w:lang w:val="en-US" w:eastAsia="zh-CN"/>
        </w:rPr>
        <w:t>2</w:t>
      </w:r>
      <w:r>
        <w:rPr>
          <w:rFonts w:hint="eastAsia" w:ascii="宋体" w:hAnsi="宋体" w:cs="宋体"/>
          <w:b/>
          <w:bCs/>
          <w:color w:val="000000"/>
          <w:kern w:val="0"/>
          <w:szCs w:val="21"/>
        </w:rPr>
        <w:t>. 浙江财经大学盈阳金融科技学院简介</w:t>
      </w:r>
    </w:p>
    <w:p w14:paraId="4C16F6AC">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盈阳金融科技学院成立于2022年，是浙江财经大学与浙江盈阳资产管理股份有限公司合作共建的省内高校首家金融科技学院，入选2023年省级重点支持现代产业学院建设点名单，是浙江财经大学金融学科数字化改革的示范特区。学院具有完整的本、硕、博多层次人才培养体系。学院有金融科技、金融工程（金融科创方向）、金融数学（金融科创方向）三个专业的本科生培养，金融专硕专业的硕士生培养，金融学专业的博士培养，其中金融科技专业是金融与科技融合的新兴专业，金融工程专业为国家级一流本科专业建设点专业。学院充分发挥学校相关学科的优势，整合盈阳资产管理股份有限公司的业界资源，实施双讲师制和双导师制，积极探索灵活的校企双向导师聘任方案，构建了一支具有多学科背景、实践经验丰富、理论功底扎实的高水平师资队伍。</w:t>
      </w:r>
    </w:p>
    <w:p w14:paraId="1C3C4E08">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（1）培养定位</w:t>
      </w:r>
    </w:p>
    <w:p w14:paraId="29A0E781">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注重金融学、数据分析能力和现代信息科技的交叉融合（尤其是人工智能、大数据、区块链等技术），培养熟悉国家有关金融业和金融科技的政策法规，掌握金融科技相关理论和方法，能够在各类金融机构、咨询机构、高新技术企业及政府相关监管部门从事金融科技应用、研发、管理和决策等工作，并引领金融科技发展的复合型高素质人才。</w:t>
      </w:r>
    </w:p>
    <w:p w14:paraId="477766A1">
      <w:pPr>
        <w:widowControl/>
        <w:wordWrap w:val="0"/>
        <w:spacing w:before="75" w:after="75"/>
        <w:ind w:firstLine="360" w:firstLineChars="200"/>
        <w:rPr>
          <w:rStyle w:val="4"/>
          <w:rFonts w:ascii="宋体" w:hAnsi="宋体" w:cs="宋体"/>
          <w:color w:val="000000"/>
          <w:sz w:val="18"/>
          <w:szCs w:val="18"/>
        </w:rPr>
      </w:pPr>
      <w:r>
        <w:rPr>
          <w:rStyle w:val="4"/>
          <w:rFonts w:hint="eastAsia" w:ascii="宋体" w:hAnsi="宋体" w:cs="宋体"/>
          <w:color w:val="000000"/>
          <w:sz w:val="18"/>
          <w:szCs w:val="18"/>
        </w:rPr>
        <w:t>（2）培养方向</w:t>
      </w:r>
    </w:p>
    <w:p w14:paraId="5B435EE5">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盈阳金融科技学院的金融专硕，主要有以下方向：</w:t>
      </w:r>
      <w:r>
        <w:rPr>
          <w:rStyle w:val="4"/>
          <w:rFonts w:ascii="宋体" w:hAnsi="宋体" w:cs="宋体"/>
          <w:color w:val="000000"/>
          <w:sz w:val="18"/>
          <w:szCs w:val="18"/>
        </w:rPr>
        <w:fldChar w:fldCharType="begin"/>
      </w:r>
      <w:r>
        <w:rPr>
          <w:rStyle w:val="4"/>
          <w:rFonts w:ascii="宋体" w:hAnsi="宋体" w:cs="宋体"/>
          <w:color w:val="000000"/>
          <w:sz w:val="18"/>
          <w:szCs w:val="18"/>
        </w:rPr>
        <w:instrText xml:space="preserve"> </w:instrText>
      </w:r>
      <w:r>
        <w:rPr>
          <w:rStyle w:val="4"/>
          <w:rFonts w:hint="eastAsia" w:ascii="宋体" w:hAnsi="宋体" w:cs="宋体"/>
          <w:color w:val="000000"/>
          <w:sz w:val="18"/>
          <w:szCs w:val="18"/>
        </w:rPr>
        <w:instrText xml:space="preserve">= 1 \* GB3</w:instrText>
      </w:r>
      <w:r>
        <w:rPr>
          <w:rStyle w:val="4"/>
          <w:rFonts w:ascii="宋体" w:hAnsi="宋体" w:cs="宋体"/>
          <w:color w:val="000000"/>
          <w:sz w:val="18"/>
          <w:szCs w:val="18"/>
        </w:rPr>
        <w:instrText xml:space="preserve"> </w:instrText>
      </w:r>
      <w:r>
        <w:rPr>
          <w:rStyle w:val="4"/>
          <w:rFonts w:ascii="宋体" w:hAnsi="宋体" w:cs="宋体"/>
          <w:color w:val="000000"/>
          <w:sz w:val="18"/>
          <w:szCs w:val="18"/>
        </w:rPr>
        <w:fldChar w:fldCharType="separate"/>
      </w:r>
      <w:r>
        <w:rPr>
          <w:rStyle w:val="4"/>
          <w:rFonts w:hint="eastAsia" w:ascii="宋体" w:hAnsi="宋体" w:cs="宋体"/>
          <w:color w:val="000000"/>
          <w:sz w:val="18"/>
          <w:szCs w:val="18"/>
        </w:rPr>
        <w:t>①</w:t>
      </w:r>
      <w:r>
        <w:rPr>
          <w:rStyle w:val="4"/>
          <w:rFonts w:ascii="宋体" w:hAnsi="宋体" w:cs="宋体"/>
          <w:color w:val="000000"/>
          <w:sz w:val="18"/>
          <w:szCs w:val="18"/>
        </w:rPr>
        <w:fldChar w:fldCharType="end"/>
      </w:r>
      <w:r>
        <w:rPr>
          <w:rStyle w:val="4"/>
          <w:rFonts w:ascii="宋体" w:hAnsi="宋体" w:cs="宋体"/>
          <w:color w:val="000000"/>
          <w:sz w:val="18"/>
          <w:szCs w:val="18"/>
        </w:rPr>
        <w:t xml:space="preserve"> </w:t>
      </w:r>
      <w:r>
        <w:rPr>
          <w:rStyle w:val="4"/>
          <w:rFonts w:hint="eastAsia" w:ascii="宋体" w:hAnsi="宋体" w:cs="宋体"/>
          <w:color w:val="000000"/>
          <w:sz w:val="18"/>
          <w:szCs w:val="18"/>
        </w:rPr>
        <w:t xml:space="preserve">数字技术与科技金融； </w:t>
      </w:r>
      <w:r>
        <w:rPr>
          <w:rStyle w:val="4"/>
          <w:rFonts w:ascii="宋体" w:hAnsi="宋体" w:cs="宋体"/>
          <w:color w:val="000000"/>
          <w:sz w:val="18"/>
          <w:szCs w:val="18"/>
        </w:rPr>
        <w:fldChar w:fldCharType="begin"/>
      </w:r>
      <w:r>
        <w:rPr>
          <w:rStyle w:val="4"/>
          <w:rFonts w:ascii="宋体" w:hAnsi="宋体" w:cs="宋体"/>
          <w:color w:val="000000"/>
          <w:sz w:val="18"/>
          <w:szCs w:val="18"/>
        </w:rPr>
        <w:instrText xml:space="preserve"> </w:instrText>
      </w:r>
      <w:r>
        <w:rPr>
          <w:rStyle w:val="4"/>
          <w:rFonts w:hint="eastAsia" w:ascii="宋体" w:hAnsi="宋体" w:cs="宋体"/>
          <w:color w:val="000000"/>
          <w:sz w:val="18"/>
          <w:szCs w:val="18"/>
        </w:rPr>
        <w:instrText xml:space="preserve">= 2 \* GB3</w:instrText>
      </w:r>
      <w:r>
        <w:rPr>
          <w:rStyle w:val="4"/>
          <w:rFonts w:ascii="宋体" w:hAnsi="宋体" w:cs="宋体"/>
          <w:color w:val="000000"/>
          <w:sz w:val="18"/>
          <w:szCs w:val="18"/>
        </w:rPr>
        <w:instrText xml:space="preserve"> </w:instrText>
      </w:r>
      <w:r>
        <w:rPr>
          <w:rStyle w:val="4"/>
          <w:rFonts w:ascii="宋体" w:hAnsi="宋体" w:cs="宋体"/>
          <w:color w:val="000000"/>
          <w:sz w:val="18"/>
          <w:szCs w:val="18"/>
        </w:rPr>
        <w:fldChar w:fldCharType="separate"/>
      </w:r>
      <w:r>
        <w:rPr>
          <w:rStyle w:val="4"/>
          <w:rFonts w:hint="eastAsia" w:ascii="宋体" w:hAnsi="宋体" w:cs="宋体"/>
          <w:color w:val="000000"/>
          <w:sz w:val="18"/>
          <w:szCs w:val="18"/>
        </w:rPr>
        <w:t>②</w:t>
      </w:r>
      <w:r>
        <w:rPr>
          <w:rStyle w:val="4"/>
          <w:rFonts w:ascii="宋体" w:hAnsi="宋体" w:cs="宋体"/>
          <w:color w:val="000000"/>
          <w:sz w:val="18"/>
          <w:szCs w:val="18"/>
        </w:rPr>
        <w:fldChar w:fldCharType="end"/>
      </w:r>
      <w:r>
        <w:rPr>
          <w:rStyle w:val="4"/>
          <w:rFonts w:hint="eastAsia" w:ascii="宋体" w:hAnsi="宋体" w:cs="宋体"/>
          <w:color w:val="000000"/>
          <w:sz w:val="18"/>
          <w:szCs w:val="18"/>
        </w:rPr>
        <w:t>金融科技与风险管理；</w:t>
      </w:r>
      <w:r>
        <w:rPr>
          <w:rStyle w:val="4"/>
          <w:rFonts w:ascii="宋体" w:hAnsi="宋体" w:cs="宋体"/>
          <w:color w:val="000000"/>
          <w:sz w:val="18"/>
          <w:szCs w:val="18"/>
        </w:rPr>
        <w:fldChar w:fldCharType="begin"/>
      </w:r>
      <w:r>
        <w:rPr>
          <w:rStyle w:val="4"/>
          <w:rFonts w:ascii="宋体" w:hAnsi="宋体" w:cs="宋体"/>
          <w:color w:val="000000"/>
          <w:sz w:val="18"/>
          <w:szCs w:val="18"/>
        </w:rPr>
        <w:instrText xml:space="preserve"> </w:instrText>
      </w:r>
      <w:r>
        <w:rPr>
          <w:rStyle w:val="4"/>
          <w:rFonts w:hint="eastAsia" w:ascii="宋体" w:hAnsi="宋体" w:cs="宋体"/>
          <w:color w:val="000000"/>
          <w:sz w:val="18"/>
          <w:szCs w:val="18"/>
        </w:rPr>
        <w:instrText xml:space="preserve">= 3 \* GB3</w:instrText>
      </w:r>
      <w:r>
        <w:rPr>
          <w:rStyle w:val="4"/>
          <w:rFonts w:ascii="宋体" w:hAnsi="宋体" w:cs="宋体"/>
          <w:color w:val="000000"/>
          <w:sz w:val="18"/>
          <w:szCs w:val="18"/>
        </w:rPr>
        <w:instrText xml:space="preserve"> </w:instrText>
      </w:r>
      <w:r>
        <w:rPr>
          <w:rStyle w:val="4"/>
          <w:rFonts w:ascii="宋体" w:hAnsi="宋体" w:cs="宋体"/>
          <w:color w:val="000000"/>
          <w:sz w:val="18"/>
          <w:szCs w:val="18"/>
        </w:rPr>
        <w:fldChar w:fldCharType="separate"/>
      </w:r>
      <w:r>
        <w:rPr>
          <w:rStyle w:val="4"/>
          <w:rFonts w:hint="eastAsia" w:ascii="宋体" w:hAnsi="宋体" w:cs="宋体"/>
          <w:color w:val="000000"/>
          <w:sz w:val="18"/>
          <w:szCs w:val="18"/>
        </w:rPr>
        <w:t>③</w:t>
      </w:r>
      <w:r>
        <w:rPr>
          <w:rStyle w:val="4"/>
          <w:rFonts w:ascii="宋体" w:hAnsi="宋体" w:cs="宋体"/>
          <w:color w:val="000000"/>
          <w:sz w:val="18"/>
          <w:szCs w:val="18"/>
        </w:rPr>
        <w:fldChar w:fldCharType="end"/>
      </w:r>
      <w:r>
        <w:rPr>
          <w:rStyle w:val="4"/>
          <w:rFonts w:hint="eastAsia" w:ascii="宋体" w:hAnsi="宋体" w:cs="宋体"/>
          <w:color w:val="000000"/>
          <w:sz w:val="18"/>
          <w:szCs w:val="18"/>
        </w:rPr>
        <w:t>金融科技与资产定价；</w:t>
      </w:r>
      <w:r>
        <w:rPr>
          <w:rStyle w:val="4"/>
          <w:rFonts w:ascii="宋体" w:hAnsi="宋体" w:cs="宋体"/>
          <w:color w:val="000000"/>
          <w:sz w:val="18"/>
          <w:szCs w:val="18"/>
        </w:rPr>
        <w:fldChar w:fldCharType="begin"/>
      </w:r>
      <w:r>
        <w:rPr>
          <w:rStyle w:val="4"/>
          <w:rFonts w:ascii="宋体" w:hAnsi="宋体" w:cs="宋体"/>
          <w:color w:val="000000"/>
          <w:sz w:val="18"/>
          <w:szCs w:val="18"/>
        </w:rPr>
        <w:instrText xml:space="preserve"> </w:instrText>
      </w:r>
      <w:r>
        <w:rPr>
          <w:rStyle w:val="4"/>
          <w:rFonts w:hint="eastAsia" w:ascii="宋体" w:hAnsi="宋体" w:cs="宋体"/>
          <w:color w:val="000000"/>
          <w:sz w:val="18"/>
          <w:szCs w:val="18"/>
        </w:rPr>
        <w:instrText xml:space="preserve">= 4 \* GB3</w:instrText>
      </w:r>
      <w:r>
        <w:rPr>
          <w:rStyle w:val="4"/>
          <w:rFonts w:ascii="宋体" w:hAnsi="宋体" w:cs="宋体"/>
          <w:color w:val="000000"/>
          <w:sz w:val="18"/>
          <w:szCs w:val="18"/>
        </w:rPr>
        <w:instrText xml:space="preserve"> </w:instrText>
      </w:r>
      <w:r>
        <w:rPr>
          <w:rStyle w:val="4"/>
          <w:rFonts w:ascii="宋体" w:hAnsi="宋体" w:cs="宋体"/>
          <w:color w:val="000000"/>
          <w:sz w:val="18"/>
          <w:szCs w:val="18"/>
        </w:rPr>
        <w:fldChar w:fldCharType="separate"/>
      </w:r>
      <w:r>
        <w:rPr>
          <w:rStyle w:val="4"/>
          <w:rFonts w:hint="eastAsia" w:ascii="宋体" w:hAnsi="宋体" w:cs="宋体"/>
          <w:color w:val="000000"/>
          <w:sz w:val="18"/>
          <w:szCs w:val="18"/>
        </w:rPr>
        <w:t>④</w:t>
      </w:r>
      <w:r>
        <w:rPr>
          <w:rStyle w:val="4"/>
          <w:rFonts w:ascii="宋体" w:hAnsi="宋体" w:cs="宋体"/>
          <w:color w:val="000000"/>
          <w:sz w:val="18"/>
          <w:szCs w:val="18"/>
        </w:rPr>
        <w:fldChar w:fldCharType="end"/>
      </w:r>
      <w:r>
        <w:rPr>
          <w:rStyle w:val="4"/>
          <w:rFonts w:hint="eastAsia" w:ascii="宋体" w:hAnsi="宋体" w:cs="宋体"/>
          <w:color w:val="000000"/>
          <w:sz w:val="18"/>
          <w:szCs w:val="18"/>
        </w:rPr>
        <w:t>金融科技与普惠金融。</w:t>
      </w:r>
    </w:p>
    <w:p w14:paraId="1DBA5C0B">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（3）录取办法</w:t>
      </w:r>
    </w:p>
    <w:p w14:paraId="494989DD">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金融学院统一负责招生，学生根据所选导师归属确定所在培养学院。</w:t>
      </w:r>
    </w:p>
    <w:p w14:paraId="46773B29">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（4）学制及培养方式</w:t>
      </w:r>
    </w:p>
    <w:p w14:paraId="1CB35D24">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专业学位硕士学制3年；在盈阳金融科技学院全脱产培养。</w:t>
      </w:r>
    </w:p>
    <w:p w14:paraId="17EEF81F">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（5）导师指导</w:t>
      </w:r>
    </w:p>
    <w:p w14:paraId="2BDE846D">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实行导师组共同指导，第一导师由浙江财经大学盈阳金融科技学院教师担任，社会导师由业界专家学者和企业家担任。</w:t>
      </w:r>
    </w:p>
    <w:p w14:paraId="3BCF985A">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（6）课程学习</w:t>
      </w:r>
    </w:p>
    <w:p w14:paraId="42887BF9">
      <w:pPr>
        <w:widowControl/>
        <w:wordWrap w:val="0"/>
        <w:spacing w:before="75" w:after="75"/>
        <w:ind w:firstLine="360" w:firstLineChars="200"/>
        <w:rPr>
          <w:rStyle w:val="4"/>
          <w:rFonts w:ascii="宋体" w:hAnsi="宋体" w:cs="宋体"/>
          <w:color w:val="000000"/>
          <w:sz w:val="18"/>
          <w:szCs w:val="18"/>
        </w:rPr>
      </w:pPr>
      <w:r>
        <w:rPr>
          <w:rStyle w:val="4"/>
          <w:rFonts w:ascii="宋体" w:hAnsi="宋体" w:cs="宋体"/>
          <w:color w:val="000000"/>
          <w:sz w:val="18"/>
          <w:szCs w:val="18"/>
        </w:rPr>
        <w:t>课程学习严格遵循金融专硕培养方案</w:t>
      </w:r>
      <w:r>
        <w:rPr>
          <w:rStyle w:val="4"/>
          <w:rFonts w:hint="eastAsia" w:ascii="宋体" w:hAnsi="宋体" w:cs="宋体"/>
          <w:color w:val="000000"/>
          <w:sz w:val="18"/>
          <w:szCs w:val="18"/>
        </w:rPr>
        <w:t>。</w:t>
      </w:r>
    </w:p>
    <w:p w14:paraId="032A17F0">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（7）学位授予</w:t>
      </w:r>
    </w:p>
    <w:p w14:paraId="3DF2EA0C">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学习期满、修满培养方案规定的学分，成绩合</w:t>
      </w:r>
      <w:r>
        <w:rPr>
          <w:rStyle w:val="4"/>
          <w:rFonts w:ascii="宋体" w:hAnsi="宋体" w:cs="宋体"/>
          <w:color w:val="000000"/>
          <w:sz w:val="18"/>
          <w:szCs w:val="18"/>
        </w:rPr>
        <w:t>格，并完成学位论文等规定培养环节，授予浙江财经大学硕士研究生毕业证书和学位证书</w:t>
      </w:r>
      <w:r>
        <w:rPr>
          <w:rStyle w:val="4"/>
          <w:rFonts w:hint="eastAsia" w:ascii="宋体" w:hAnsi="宋体" w:cs="宋体"/>
          <w:color w:val="000000"/>
          <w:sz w:val="18"/>
          <w:szCs w:val="18"/>
        </w:rPr>
        <w:t>。</w:t>
      </w:r>
    </w:p>
    <w:p w14:paraId="6A1B5D3A">
      <w:pPr>
        <w:widowControl/>
        <w:wordWrap w:val="0"/>
        <w:spacing w:before="75" w:after="75"/>
        <w:ind w:firstLine="360" w:firstLineChars="200"/>
        <w:rPr>
          <w:rStyle w:val="4"/>
          <w:rFonts w:hint="eastAsia" w:ascii="宋体" w:hAnsi="宋体" w:cs="宋体"/>
          <w:color w:val="000000"/>
          <w:sz w:val="18"/>
          <w:szCs w:val="18"/>
        </w:rPr>
      </w:pPr>
      <w:r>
        <w:rPr>
          <w:rStyle w:val="4"/>
          <w:rFonts w:hint="eastAsia" w:ascii="宋体" w:hAnsi="宋体" w:cs="宋体"/>
          <w:color w:val="000000"/>
          <w:sz w:val="18"/>
          <w:szCs w:val="18"/>
        </w:rPr>
        <w:t>（</w:t>
      </w:r>
      <w:r>
        <w:rPr>
          <w:rStyle w:val="4"/>
          <w:rFonts w:ascii="宋体" w:hAnsi="宋体" w:cs="宋体"/>
          <w:color w:val="000000"/>
          <w:sz w:val="18"/>
          <w:szCs w:val="18"/>
        </w:rPr>
        <w:t>8</w:t>
      </w:r>
      <w:r>
        <w:rPr>
          <w:rStyle w:val="4"/>
          <w:rFonts w:hint="eastAsia" w:ascii="宋体" w:hAnsi="宋体" w:cs="宋体"/>
          <w:color w:val="000000"/>
          <w:sz w:val="18"/>
          <w:szCs w:val="18"/>
        </w:rPr>
        <w:t>）实习实践</w:t>
      </w:r>
    </w:p>
    <w:p w14:paraId="3619351F">
      <w:pPr>
        <w:widowControl/>
        <w:wordWrap w:val="0"/>
        <w:spacing w:before="75" w:after="75"/>
        <w:ind w:firstLine="360" w:firstLineChars="200"/>
        <w:rPr>
          <w:rFonts w:hint="eastAsia" w:ascii="宋体" w:hAnsi="宋体" w:eastAsia="宋体" w:cs="宋体"/>
          <w:b/>
          <w:bCs/>
          <w:color w:val="000000"/>
          <w:kern w:val="0"/>
          <w:szCs w:val="21"/>
        </w:rPr>
      </w:pPr>
      <w:r>
        <w:rPr>
          <w:rStyle w:val="4"/>
          <w:rFonts w:hint="eastAsia" w:ascii="宋体" w:hAnsi="宋体" w:cs="宋体"/>
          <w:color w:val="000000"/>
          <w:sz w:val="18"/>
          <w:szCs w:val="18"/>
        </w:rPr>
        <w:t>加强实践环节培养，学生将有机会到浙江盈阳资产管理有限公司、海通证券、南华期货和交通银行等人才协同培养基地参观访问、座谈和实习。</w:t>
      </w:r>
    </w:p>
    <w:p w14:paraId="1647A193">
      <w:pPr>
        <w:widowControl/>
        <w:wordWrap w:val="0"/>
        <w:spacing w:before="75" w:after="75"/>
        <w:rPr>
          <w:rFonts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3</w:t>
      </w:r>
      <w:r>
        <w:rPr>
          <w:rFonts w:hint="eastAsia" w:ascii="宋体" w:hAnsi="宋体" w:eastAsia="宋体" w:cs="宋体"/>
          <w:b/>
          <w:bCs/>
          <w:color w:val="000000"/>
          <w:kern w:val="0"/>
          <w:szCs w:val="21"/>
        </w:rPr>
        <w:t>. 202</w:t>
      </w:r>
      <w:r>
        <w:rPr>
          <w:rFonts w:hint="eastAsia" w:ascii="宋体" w:hAnsi="宋体" w:eastAsia="宋体" w:cs="宋体"/>
          <w:b/>
          <w:bCs/>
          <w:color w:val="000000"/>
          <w:kern w:val="0"/>
          <w:szCs w:val="21"/>
          <w:lang w:val="en-US" w:eastAsia="zh-CN"/>
        </w:rPr>
        <w:t>5</w:t>
      </w:r>
      <w:r>
        <w:rPr>
          <w:rFonts w:hint="eastAsia" w:ascii="宋体" w:hAnsi="宋体" w:eastAsia="宋体" w:cs="宋体"/>
          <w:b/>
          <w:bCs/>
          <w:color w:val="000000"/>
          <w:kern w:val="0"/>
          <w:szCs w:val="21"/>
        </w:rPr>
        <w:t>年浙江财经大学“学科交叉人才培养项目”简介</w:t>
      </w:r>
    </w:p>
    <w:p w14:paraId="0DB02394">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根据国家支持鼓励多学科专业协同育人的有关文件精神，以及中国社会科学院大学与我校签订的《中国社会科学院大学与浙江财经大学合作办学框架协议》，为创新人才培养模式，培养高层次复合型新财经人才，我校以“中国社会科学院大学浙江高等研究院”和“浙江财经大学-中国社会科学院大学浙江研究院”（一并简称为“浙研院”）为依托，设立“学科交叉人才培养项目”。现将该项目有关情况告知如下：</w:t>
      </w:r>
    </w:p>
    <w:p w14:paraId="1C6BDB57">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（1）培养定位</w:t>
      </w:r>
    </w:p>
    <w:p w14:paraId="0557AB5F">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该项目主要培养具有复合型知识结构背景、跨领域知识融通能力和实践创新能力的服务国家战略、区域发展，有核心竞争力的新财经高层次人才。</w:t>
      </w:r>
    </w:p>
    <w:p w14:paraId="7DC10BB8">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w:t>
      </w:r>
      <w:r>
        <w:rPr>
          <w:rStyle w:val="4"/>
          <w:rFonts w:hint="eastAsia" w:ascii="宋体" w:hAnsi="宋体" w:eastAsia="宋体" w:cs="宋体"/>
          <w:color w:val="000000"/>
          <w:sz w:val="18"/>
          <w:szCs w:val="18"/>
          <w:lang w:val="en-US" w:eastAsia="zh-CN"/>
        </w:rPr>
        <w:t>2</w:t>
      </w:r>
      <w:r>
        <w:rPr>
          <w:rStyle w:val="4"/>
          <w:rFonts w:hint="eastAsia" w:ascii="宋体" w:hAnsi="宋体" w:eastAsia="宋体" w:cs="宋体"/>
          <w:color w:val="000000"/>
          <w:sz w:val="18"/>
          <w:szCs w:val="18"/>
        </w:rPr>
        <w:t>）招生专业</w:t>
      </w:r>
    </w:p>
    <w:p w14:paraId="3C901012">
      <w:pPr>
        <w:widowControl/>
        <w:wordWrap w:val="0"/>
        <w:spacing w:before="75" w:after="75"/>
        <w:ind w:firstLine="360" w:firstLineChars="200"/>
        <w:rPr>
          <w:rStyle w:val="4"/>
          <w:rFonts w:hint="eastAsia" w:ascii="宋体" w:hAnsi="宋体" w:eastAsia="宋体" w:cs="宋体"/>
          <w:color w:val="000000"/>
          <w:sz w:val="18"/>
          <w:szCs w:val="18"/>
          <w:lang w:eastAsia="zh-CN"/>
        </w:rPr>
      </w:pPr>
      <w:r>
        <w:rPr>
          <w:rStyle w:val="4"/>
          <w:rFonts w:hint="eastAsia" w:ascii="宋体" w:hAnsi="宋体" w:eastAsia="宋体" w:cs="宋体"/>
          <w:color w:val="000000"/>
          <w:sz w:val="18"/>
          <w:szCs w:val="18"/>
        </w:rPr>
        <w:t>财政学、数量经济学、产业经济学、管制经济学、西方经济学、经济统计学、会计学、企业管理、法学理论、民商法学等10个学术型硕士专业和税务、金融、应用统计、法律硕士（法学）、电子信息等5个全日制专业学位硕士专业</w:t>
      </w:r>
      <w:r>
        <w:rPr>
          <w:rStyle w:val="4"/>
          <w:rFonts w:hint="eastAsia" w:ascii="宋体" w:hAnsi="宋体" w:eastAsia="宋体" w:cs="宋体"/>
          <w:color w:val="000000"/>
          <w:sz w:val="18"/>
          <w:szCs w:val="18"/>
          <w:lang w:eastAsia="zh-CN"/>
        </w:rPr>
        <w:t>。</w:t>
      </w:r>
    </w:p>
    <w:p w14:paraId="04C0C5F8">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w:t>
      </w:r>
      <w:r>
        <w:rPr>
          <w:rStyle w:val="4"/>
          <w:rFonts w:hint="eastAsia" w:ascii="宋体" w:hAnsi="宋体" w:eastAsia="宋体" w:cs="宋体"/>
          <w:color w:val="000000"/>
          <w:sz w:val="18"/>
          <w:szCs w:val="18"/>
          <w:lang w:val="en-US" w:eastAsia="zh-CN"/>
        </w:rPr>
        <w:t>3</w:t>
      </w:r>
      <w:r>
        <w:rPr>
          <w:rStyle w:val="4"/>
          <w:rFonts w:hint="eastAsia" w:ascii="宋体" w:hAnsi="宋体" w:eastAsia="宋体" w:cs="宋体"/>
          <w:color w:val="000000"/>
          <w:sz w:val="18"/>
          <w:szCs w:val="18"/>
        </w:rPr>
        <w:t>）录取办法</w:t>
      </w:r>
    </w:p>
    <w:p w14:paraId="11E0B424">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按照“自愿申请、高分优先”的原则，由考生自主决定是否优先选择“学科交叉人才培养项目”。</w:t>
      </w:r>
    </w:p>
    <w:p w14:paraId="08A888D5">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（4）学制及培养方式</w:t>
      </w:r>
    </w:p>
    <w:p w14:paraId="12A2FD31">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rPr>
        <w:t>学术型硕士学制3年；专业学位硕士学制3年（应用统计硕士为2.5年）；在</w:t>
      </w:r>
      <w:r>
        <w:rPr>
          <w:rStyle w:val="4"/>
          <w:rFonts w:hint="eastAsia" w:ascii="宋体" w:hAnsi="宋体" w:eastAsia="宋体" w:cs="宋体"/>
          <w:color w:val="000000"/>
          <w:sz w:val="18"/>
          <w:szCs w:val="18"/>
          <w:lang w:val="en-US" w:eastAsia="zh-CN"/>
        </w:rPr>
        <w:t>浙研院</w:t>
      </w:r>
      <w:r>
        <w:rPr>
          <w:rStyle w:val="4"/>
          <w:rFonts w:hint="eastAsia" w:ascii="宋体" w:hAnsi="宋体" w:eastAsia="宋体" w:cs="宋体"/>
          <w:color w:val="000000"/>
          <w:sz w:val="18"/>
          <w:szCs w:val="18"/>
        </w:rPr>
        <w:t>全脱产培养。</w:t>
      </w:r>
    </w:p>
    <w:p w14:paraId="6902CF91">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（5）导师指导</w:t>
      </w:r>
    </w:p>
    <w:p w14:paraId="69E95D5A">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实行导师组共同指导，第一导师由浙江财经大学相关专业教师担任，导师组成员由中国社会科学院大学教师和浙江财经大学教师共同担任。</w:t>
      </w:r>
    </w:p>
    <w:p w14:paraId="54834A82">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（6）课程学习</w:t>
      </w:r>
    </w:p>
    <w:p w14:paraId="27114F86">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根据“学科交叉人才培养项目”培养定位，专门定制研究生培养方案，设置交叉学科专业课程。</w:t>
      </w:r>
    </w:p>
    <w:p w14:paraId="7552F040">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（7）学位授予</w:t>
      </w:r>
    </w:p>
    <w:p w14:paraId="4E05544A">
      <w:pPr>
        <w:widowControl/>
        <w:wordWrap w:val="0"/>
        <w:spacing w:before="75" w:after="75"/>
        <w:ind w:firstLine="360" w:firstLineChars="200"/>
        <w:rPr>
          <w:rStyle w:val="4"/>
          <w:rFonts w:hint="default"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学习期满、修满培养方案规定的学分，成绩合</w:t>
      </w:r>
      <w:r>
        <w:rPr>
          <w:rStyle w:val="4"/>
          <w:rFonts w:hint="default" w:ascii="宋体" w:hAnsi="宋体" w:eastAsia="宋体" w:cs="宋体"/>
          <w:color w:val="000000"/>
          <w:sz w:val="18"/>
          <w:szCs w:val="18"/>
          <w:lang w:val="en-US" w:eastAsia="zh-CN"/>
        </w:rPr>
        <w:t>格，并完成学位论文等规定培养环节，授予浙江财经大学硕士研究生毕业证书和学位证书</w:t>
      </w:r>
      <w:r>
        <w:rPr>
          <w:rStyle w:val="4"/>
          <w:rFonts w:hint="eastAsia" w:ascii="宋体" w:hAnsi="宋体" w:eastAsia="宋体" w:cs="宋体"/>
          <w:color w:val="000000"/>
          <w:sz w:val="18"/>
          <w:szCs w:val="18"/>
          <w:lang w:val="en-US" w:eastAsia="zh-CN"/>
        </w:rPr>
        <w:t>。凡符合毕业条件的学生毕业时将颁发两校</w:t>
      </w:r>
      <w:r>
        <w:rPr>
          <w:rStyle w:val="4"/>
          <w:rFonts w:hint="default" w:ascii="宋体" w:hAnsi="宋体" w:eastAsia="宋体" w:cs="宋体"/>
          <w:color w:val="000000"/>
          <w:sz w:val="18"/>
          <w:szCs w:val="18"/>
          <w:lang w:val="en-US" w:eastAsia="zh-CN"/>
        </w:rPr>
        <w:t>联合培养</w:t>
      </w:r>
      <w:r>
        <w:rPr>
          <w:rStyle w:val="4"/>
          <w:rFonts w:hint="eastAsia" w:ascii="宋体" w:hAnsi="宋体" w:eastAsia="宋体" w:cs="宋体"/>
          <w:color w:val="000000"/>
          <w:sz w:val="18"/>
          <w:szCs w:val="18"/>
          <w:lang w:val="en-US" w:eastAsia="zh-CN"/>
        </w:rPr>
        <w:t>荣誉</w:t>
      </w:r>
      <w:r>
        <w:rPr>
          <w:rStyle w:val="4"/>
          <w:rFonts w:hint="default" w:ascii="宋体" w:hAnsi="宋体" w:eastAsia="宋体" w:cs="宋体"/>
          <w:color w:val="000000"/>
          <w:sz w:val="18"/>
          <w:szCs w:val="18"/>
          <w:lang w:val="en-US" w:eastAsia="zh-CN"/>
        </w:rPr>
        <w:t>证书。</w:t>
      </w:r>
    </w:p>
    <w:p w14:paraId="721E4303">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（8）经费支持</w:t>
      </w:r>
    </w:p>
    <w:p w14:paraId="11FF3162">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入选“学科交叉人才培养项目”培养的学生，除正常的项目和经费支持外，学校将专门设立学科交叉人才培养项目科研课题，并给予经费支持。</w:t>
      </w:r>
    </w:p>
    <w:p w14:paraId="686FBEA2">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（9）实习实践</w:t>
      </w:r>
    </w:p>
    <w:p w14:paraId="5B8E8F00">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学生除正常参加实习实践外，有机会选派至中国社会科学院大学交流学习</w:t>
      </w:r>
      <w:r>
        <w:rPr>
          <w:rStyle w:val="4"/>
          <w:rFonts w:hint="eastAsia" w:ascii="宋体" w:hAnsi="宋体" w:eastAsia="宋体" w:cs="宋体"/>
          <w:color w:val="000000"/>
          <w:sz w:val="18"/>
          <w:szCs w:val="18"/>
          <w:lang w:val="en-US" w:eastAsia="zh-CN"/>
        </w:rPr>
        <w:t>一学期</w:t>
      </w:r>
      <w:r>
        <w:rPr>
          <w:rStyle w:val="4"/>
          <w:rFonts w:hint="eastAsia" w:ascii="宋体" w:hAnsi="宋体" w:eastAsia="宋体" w:cs="宋体"/>
          <w:color w:val="000000"/>
          <w:sz w:val="18"/>
          <w:szCs w:val="18"/>
        </w:rPr>
        <w:t>。</w:t>
      </w:r>
    </w:p>
    <w:p w14:paraId="1583261C">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eastAsia="zh-CN"/>
        </w:rPr>
        <w:t>（</w:t>
      </w:r>
      <w:r>
        <w:rPr>
          <w:rStyle w:val="4"/>
          <w:rFonts w:hint="eastAsia" w:ascii="宋体" w:hAnsi="宋体" w:eastAsia="宋体" w:cs="宋体"/>
          <w:color w:val="000000"/>
          <w:sz w:val="18"/>
          <w:szCs w:val="18"/>
          <w:lang w:val="en-US" w:eastAsia="zh-CN"/>
        </w:rPr>
        <w:t>10</w:t>
      </w:r>
      <w:r>
        <w:rPr>
          <w:rStyle w:val="4"/>
          <w:rFonts w:hint="eastAsia" w:ascii="宋体" w:hAnsi="宋体" w:eastAsia="宋体" w:cs="宋体"/>
          <w:color w:val="000000"/>
          <w:sz w:val="18"/>
          <w:szCs w:val="18"/>
          <w:lang w:eastAsia="zh-CN"/>
        </w:rPr>
        <w:t>）</w:t>
      </w:r>
      <w:r>
        <w:rPr>
          <w:rStyle w:val="4"/>
          <w:rFonts w:hint="eastAsia" w:ascii="宋体" w:hAnsi="宋体" w:eastAsia="宋体" w:cs="宋体"/>
          <w:color w:val="000000"/>
          <w:sz w:val="18"/>
          <w:szCs w:val="18"/>
          <w:lang w:val="en-US" w:eastAsia="zh-CN"/>
        </w:rPr>
        <w:t>设立专项奖学金</w:t>
      </w:r>
    </w:p>
    <w:p w14:paraId="553F445C">
      <w:pPr>
        <w:widowControl/>
        <w:wordWrap w:val="0"/>
        <w:spacing w:before="75" w:after="75"/>
        <w:ind w:firstLine="360" w:firstLineChars="200"/>
        <w:rPr>
          <w:rStyle w:val="4"/>
          <w:rFonts w:hint="eastAsia" w:ascii="宋体" w:hAnsi="宋体" w:eastAsia="宋体" w:cs="宋体"/>
          <w:color w:val="000000"/>
          <w:sz w:val="18"/>
          <w:szCs w:val="18"/>
          <w:lang w:eastAsia="zh-CN"/>
        </w:rPr>
      </w:pPr>
      <w:r>
        <w:rPr>
          <w:rStyle w:val="4"/>
          <w:rFonts w:hint="eastAsia" w:ascii="宋体" w:hAnsi="宋体" w:eastAsia="宋体" w:cs="宋体"/>
          <w:color w:val="000000"/>
          <w:sz w:val="18"/>
          <w:szCs w:val="18"/>
          <w:lang w:val="en-US" w:eastAsia="zh-CN"/>
        </w:rPr>
        <w:t>面向</w:t>
      </w:r>
      <w:r>
        <w:rPr>
          <w:rStyle w:val="4"/>
          <w:rFonts w:hint="default" w:ascii="宋体" w:hAnsi="宋体" w:eastAsia="宋体" w:cs="宋体"/>
          <w:color w:val="000000"/>
          <w:sz w:val="18"/>
          <w:szCs w:val="18"/>
          <w:lang w:val="en-US" w:eastAsia="zh-CN"/>
        </w:rPr>
        <w:t>硕士研究生设立乐研奖、乐学奖、乐创奖、乐行奖等专项奖学金，从科学研究、课程学习、创新创业和实习实践</w:t>
      </w:r>
      <w:r>
        <w:rPr>
          <w:rStyle w:val="4"/>
          <w:rFonts w:hint="eastAsia" w:ascii="宋体" w:hAnsi="宋体" w:eastAsia="宋体" w:cs="宋体"/>
          <w:color w:val="000000"/>
          <w:sz w:val="18"/>
          <w:szCs w:val="18"/>
          <w:lang w:val="en-US" w:eastAsia="zh-CN"/>
        </w:rPr>
        <w:t>等多个方面</w:t>
      </w:r>
      <w:r>
        <w:rPr>
          <w:rStyle w:val="4"/>
          <w:rFonts w:hint="default" w:ascii="宋体" w:hAnsi="宋体" w:eastAsia="宋体" w:cs="宋体"/>
          <w:color w:val="000000"/>
          <w:sz w:val="18"/>
          <w:szCs w:val="18"/>
          <w:lang w:val="en-US" w:eastAsia="zh-CN"/>
        </w:rPr>
        <w:t>对取得优秀成果的研究生进行奖励</w:t>
      </w:r>
      <w:r>
        <w:rPr>
          <w:rStyle w:val="4"/>
          <w:rFonts w:hint="eastAsia" w:ascii="宋体" w:hAnsi="宋体" w:eastAsia="宋体" w:cs="宋体"/>
          <w:color w:val="000000"/>
          <w:sz w:val="18"/>
          <w:szCs w:val="18"/>
          <w:lang w:val="en-US" w:eastAsia="zh-CN"/>
        </w:rPr>
        <w:t>。</w:t>
      </w:r>
    </w:p>
    <w:p w14:paraId="7DBF79DE">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rPr>
        <w:t>（1</w:t>
      </w:r>
      <w:r>
        <w:rPr>
          <w:rStyle w:val="4"/>
          <w:rFonts w:hint="eastAsia" w:ascii="宋体" w:hAnsi="宋体" w:eastAsia="宋体" w:cs="宋体"/>
          <w:color w:val="000000"/>
          <w:sz w:val="18"/>
          <w:szCs w:val="18"/>
          <w:lang w:val="en-US" w:eastAsia="zh-CN"/>
        </w:rPr>
        <w:t>1</w:t>
      </w:r>
      <w:r>
        <w:rPr>
          <w:rStyle w:val="4"/>
          <w:rFonts w:hint="eastAsia" w:ascii="宋体" w:hAnsi="宋体" w:eastAsia="宋体" w:cs="宋体"/>
          <w:color w:val="000000"/>
          <w:sz w:val="18"/>
          <w:szCs w:val="18"/>
        </w:rPr>
        <w:t>）</w:t>
      </w:r>
      <w:r>
        <w:rPr>
          <w:rStyle w:val="4"/>
          <w:rFonts w:hint="eastAsia" w:ascii="宋体" w:hAnsi="宋体" w:eastAsia="宋体" w:cs="宋体"/>
          <w:color w:val="000000"/>
          <w:sz w:val="18"/>
          <w:szCs w:val="18"/>
          <w:lang w:val="en-US" w:eastAsia="zh-CN"/>
        </w:rPr>
        <w:t>浙研院</w:t>
      </w:r>
      <w:r>
        <w:rPr>
          <w:rStyle w:val="4"/>
          <w:rFonts w:hint="eastAsia" w:ascii="宋体" w:hAnsi="宋体" w:eastAsia="宋体" w:cs="宋体"/>
          <w:color w:val="000000"/>
          <w:sz w:val="18"/>
          <w:szCs w:val="18"/>
        </w:rPr>
        <w:t>简介</w:t>
      </w:r>
    </w:p>
    <w:p w14:paraId="21D3FD5E">
      <w:pPr>
        <w:widowControl/>
        <w:wordWrap w:val="0"/>
        <w:spacing w:before="75" w:after="75"/>
        <w:ind w:firstLine="360" w:firstLineChars="200"/>
        <w:rPr>
          <w:rStyle w:val="4"/>
          <w:rFonts w:hint="eastAsia" w:ascii="宋体" w:hAnsi="宋体" w:eastAsia="宋体" w:cs="宋体"/>
          <w:color w:val="000000"/>
          <w:sz w:val="18"/>
          <w:szCs w:val="18"/>
        </w:rPr>
      </w:pPr>
      <w:r>
        <w:rPr>
          <w:rStyle w:val="4"/>
          <w:rFonts w:hint="eastAsia" w:ascii="宋体" w:hAnsi="宋体" w:eastAsia="宋体" w:cs="宋体"/>
          <w:color w:val="000000"/>
          <w:sz w:val="18"/>
          <w:szCs w:val="18"/>
          <w:lang w:val="en-US" w:eastAsia="zh-CN"/>
        </w:rPr>
        <w:t>浙研院</w:t>
      </w:r>
      <w:r>
        <w:rPr>
          <w:rStyle w:val="4"/>
          <w:rFonts w:hint="eastAsia" w:ascii="宋体" w:hAnsi="宋体" w:eastAsia="宋体" w:cs="宋体"/>
          <w:color w:val="000000"/>
          <w:sz w:val="18"/>
          <w:szCs w:val="18"/>
        </w:rPr>
        <w:t>是中国社会科学院大学和浙江财经大学合作设立的非法人实体二级学院，承担人才培养、科学研究、社会服务等任务，实行“两块牌子，一套人马”管理模式,办公地址设在浙江财经大学下沙校区4号学院楼。学院将汇聚双方优势资源，建成深植浙江沃土、扎根中国大地的人才培养高地、学科创新高地和智库服务高地。</w:t>
      </w:r>
    </w:p>
    <w:p w14:paraId="69F31913">
      <w:pPr>
        <w:widowControl/>
        <w:wordWrap w:val="0"/>
        <w:spacing w:before="75" w:after="75"/>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4</w:t>
      </w:r>
      <w:r>
        <w:rPr>
          <w:rFonts w:hint="eastAsia" w:ascii="宋体" w:hAnsi="宋体" w:eastAsia="宋体" w:cs="宋体"/>
          <w:b/>
          <w:bCs/>
          <w:color w:val="000000"/>
          <w:kern w:val="0"/>
          <w:szCs w:val="21"/>
        </w:rPr>
        <w:t>. 2025年浙江财经大学“数智创新与管理MBA菁英班（非全日制）”简介</w:t>
      </w:r>
    </w:p>
    <w:p w14:paraId="6E16184D">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为深入贯彻“新财经战略”，创新研究生培养体制机制，构建研究生多元育人模式，进一步提升MBA研究生培养成效，我校管理学院（MBA学院）联合行业头部企业，共同打造“数智创新与管理MBA菁英班”。</w:t>
      </w:r>
    </w:p>
    <w:p w14:paraId="40235448">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现将该项目有关情况告知如下：</w:t>
      </w:r>
    </w:p>
    <w:p w14:paraId="5321DCBB">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（1）培养定位</w:t>
      </w:r>
    </w:p>
    <w:p w14:paraId="2F81DDF1">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数智创新与管理MBA菁英班”依托我校学科优势，立足于数字化时代经济发展对于数智管理人才的现实需求，为高校学术研究与企业实践需求搭建交流合作的桥梁，以数智创新与管理、数智营销与供应链、数智决策与运营为核心进行课程设计和培养方案制定，培养具有超前的创新意识，掌握扎实的数智管理知识，具备专业的数据分析与决策能力，引领企业数智化变革的菁英。</w:t>
      </w:r>
    </w:p>
    <w:p w14:paraId="15EE0449">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（2）项目特色</w:t>
      </w:r>
    </w:p>
    <w:p w14:paraId="1C86C001">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①校企联合 数智特色</w:t>
      </w:r>
    </w:p>
    <w:p w14:paraId="452D28AA">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学校为“数智创新与管理MBA菁英班”专门制定培养方案，由校企双方共同进行课程设置及师资配备。学校将聘请国内外著名高校一流学者及行业头部企业导师授课，结合数智管理、创新与创业、人工智能（AIGC）、电子商务、新媒体等方向，充分发挥数智创新和数智治理等领域的研究与实践优势，培育数智化管理领军人才。</w:t>
      </w:r>
    </w:p>
    <w:p w14:paraId="20EBEFBB">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②产教融合 数智联合</w:t>
      </w:r>
    </w:p>
    <w:p w14:paraId="03B6E727">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校企双方定期组织具有行业特色的专业讲座、企业调研和移动课堂，将企业的先进技术和管理经验引入校园，并定期组织学生参访企业，在真实情境中体验数智管理模式，使学生在企业实践学习过程中提升数字化管理素养。</w:t>
      </w:r>
    </w:p>
    <w:p w14:paraId="4176702F">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③国际视野 数智引领</w:t>
      </w:r>
    </w:p>
    <w:p w14:paraId="3CC7BE2C">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组织学生赴国内外游学，包含国外名校学者讲座、各类主题论坛、国际500强企业参观等，拓宽学生国际视野，学习全球先进的管理经验，培养学生跨文化交流能力及全球思维。</w:t>
      </w:r>
    </w:p>
    <w:p w14:paraId="0244B3FF">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（3）录取办法</w:t>
      </w:r>
    </w:p>
    <w:p w14:paraId="3B599359">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根据“德智体全面衡量、择优录取、保证质量、宁缺毋滥”的原则进行录取。</w:t>
      </w:r>
    </w:p>
    <w:p w14:paraId="0140F0A3">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（4）招生计划</w:t>
      </w:r>
    </w:p>
    <w:p w14:paraId="39EA7BF0">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计划招生35人。实际录取人数可能根据生源报考情况调整。</w:t>
      </w:r>
    </w:p>
    <w:p w14:paraId="57A8953C">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（5）学制及培养方式</w:t>
      </w:r>
    </w:p>
    <w:p w14:paraId="189D1553">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MBA项目学制为2.5年，或延长至5年内完成答辩，申请学位。培养方式为非全日制培养。</w:t>
      </w:r>
    </w:p>
    <w:p w14:paraId="413DBD9E">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（6）报考条件</w:t>
      </w:r>
    </w:p>
    <w:p w14:paraId="74FFE140">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凡符合国家规定的报考MBA资格的考生，均可申请数智创新与管理MBA菁英班“优才计划”预审。考生学历需符合下列条件之一：</w:t>
      </w:r>
    </w:p>
    <w:p w14:paraId="2E778293">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（一）获得国家承认的专科毕业学历，且有5年或5年以上工作经验的人员；</w:t>
      </w:r>
    </w:p>
    <w:p w14:paraId="27981AA6">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（二）获得国家承认的大学本科学历，且有3年或3年以上工作经验的人员；</w:t>
      </w:r>
    </w:p>
    <w:p w14:paraId="5768ABD1">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（三）获得国家承认的硕士学历，且有2年或2年以上工作经验的人员。</w:t>
      </w:r>
    </w:p>
    <w:p w14:paraId="6C97DD76">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注:身体健康状况符合教育部、卫生部规定的体检要求。</w:t>
      </w:r>
    </w:p>
    <w:p w14:paraId="2BDCF905">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（7）毕业与学位授予</w:t>
      </w:r>
    </w:p>
    <w:p w14:paraId="66165888">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学生修满培养方案规定的学分，完成学位论文并通过答辩者，颁发浙江财经大学硕士研究生毕业证书，授予工商管理硕士（MBA）学位。</w:t>
      </w:r>
    </w:p>
    <w:p w14:paraId="2F52FF29">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（8）学习费用与奖学金政策</w:t>
      </w:r>
    </w:p>
    <w:p w14:paraId="17C821C2">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数智创新与管理MBA菁英班学费：14.8万元/人，分2年缴纳，每年缴纳7.4万元；</w:t>
      </w:r>
    </w:p>
    <w:p w14:paraId="1F3477FE">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数智创新与管理MBA菁英班奖学金：数智创新与管理MBA菁英班独立成班，学员可以享受每人10000元的一志愿奖学金（若第一志愿没有报考数智创新与管理MBA菁英班，则不能享受一志愿奖学金)。此外，还可以享受高分奖学金、出国奖学金、竞赛奖学金、优秀团队奖学金等其他奖学金。</w:t>
      </w:r>
    </w:p>
    <w:p w14:paraId="730D81FC">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（9）管理学院（MBA学院）简介</w:t>
      </w:r>
    </w:p>
    <w:p w14:paraId="1C6EF96F">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浙江财经大学管理学院（MBA学院）成立于1999年，拥有工商管理和管理科学与工程两大学科。学院拥有企业管理、技术经济及管理、管理科学与工程3个学术型硕士学位点和1个MBA专业硕士学位点。</w:t>
      </w:r>
    </w:p>
    <w:p w14:paraId="2D615EB9">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工商管理学科为浙江省一流学科A类，在2023软科中国最好学科排名中位列全国第54位（前20%)。本学科以“数智创新与管理”为核心，重点凝练“数智战略与创新创业”“数智绿色营销与供应链”等学科方向。</w:t>
      </w:r>
    </w:p>
    <w:p w14:paraId="672BD60C">
      <w:pPr>
        <w:widowControl/>
        <w:wordWrap w:val="0"/>
        <w:spacing w:before="75" w:after="75"/>
        <w:ind w:firstLine="360" w:firstLineChars="200"/>
        <w:rPr>
          <w:rStyle w:val="4"/>
          <w:rFonts w:hint="eastAsia" w:ascii="宋体" w:hAnsi="宋体" w:eastAsia="宋体" w:cs="宋体"/>
          <w:color w:val="000000"/>
          <w:sz w:val="18"/>
          <w:szCs w:val="18"/>
          <w:lang w:val="en-US" w:eastAsia="zh-CN"/>
        </w:rPr>
      </w:pPr>
      <w:r>
        <w:rPr>
          <w:rStyle w:val="4"/>
          <w:rFonts w:hint="eastAsia" w:ascii="宋体" w:hAnsi="宋体" w:eastAsia="宋体" w:cs="宋体"/>
          <w:color w:val="000000"/>
          <w:sz w:val="18"/>
          <w:szCs w:val="18"/>
          <w:lang w:val="en-US" w:eastAsia="zh-CN"/>
        </w:rPr>
        <w:t>管理科学与工程学科为浙江省一流学科B类，本学科以“数智运营与智能商务”为核心，凝练“数据科学与智能决策”“商务智能与互联网金融”等学科方向。</w:t>
      </w:r>
    </w:p>
    <w:p w14:paraId="058789A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11D8"/>
    <w:multiLevelType w:val="singleLevel"/>
    <w:tmpl w:val="4FDB11D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ZWJlYzFlZjc4NTdhNzcxMDE5M2ViOTE0NWY2MmUifQ=="/>
  </w:docVars>
  <w:rsids>
    <w:rsidRoot w:val="00000000"/>
    <w:rsid w:val="26FF5E82"/>
    <w:rsid w:val="30BE0B18"/>
    <w:rsid w:val="42B473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css"/>
    <w:basedOn w:val="3"/>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9613</Words>
  <Characters>11189</Characters>
  <Lines>0</Lines>
  <Paragraphs>0</Paragraphs>
  <TotalTime>0</TotalTime>
  <ScaleCrop>false</ScaleCrop>
  <LinksUpToDate>false</LinksUpToDate>
  <CharactersWithSpaces>11508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2024-09-30T03:36:22Z</dcterms:created>
  <dc:creator>Administrator</dc:creator>
  <cp:lastModifiedBy>Jake</cp:lastModifiedBy>
  <dcterms:modified xsi:type="dcterms:W3CDTF">2024-10-01T09:10:44Z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E0AE6DF0AA32400B9CA7D9EEB2592EFA_13</vt:lpwstr>
  </property>
</Properties>
</file>