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ascii="宋体" w:hAnsi="宋体"/>
          <w:b/>
        </w:rPr>
      </w:pPr>
      <w:r>
        <w:rPr>
          <w:rStyle w:val="5"/>
          <w:rFonts w:hint="eastAsia" w:ascii="方正小标宋简体" w:hAnsi="华文中宋" w:eastAsia="方正小标宋简体" w:cs="Arial"/>
          <w:b w:val="0"/>
          <w:sz w:val="32"/>
          <w:szCs w:val="27"/>
        </w:rPr>
        <w:t>兰州财经大学20</w:t>
      </w:r>
      <w:r>
        <w:rPr>
          <w:rStyle w:val="5"/>
          <w:rFonts w:ascii="方正小标宋简体" w:hAnsi="华文中宋" w:eastAsia="方正小标宋简体" w:cs="Arial"/>
          <w:b w:val="0"/>
          <w:sz w:val="32"/>
          <w:szCs w:val="27"/>
        </w:rPr>
        <w:t>2</w:t>
      </w:r>
      <w:r>
        <w:rPr>
          <w:rStyle w:val="5"/>
          <w:rFonts w:hint="eastAsia" w:ascii="方正小标宋简体" w:hAnsi="华文中宋" w:eastAsia="方正小标宋简体" w:cs="Arial"/>
          <w:b w:val="0"/>
          <w:sz w:val="32"/>
          <w:szCs w:val="27"/>
        </w:rPr>
        <w:t>4年学术学位硕士研究生招生专业目录</w:t>
      </w:r>
      <w:r>
        <w:rPr>
          <w:rFonts w:hint="eastAsia" w:ascii="宋体" w:hAnsi="宋体"/>
          <w:b/>
        </w:rPr>
        <w:t xml:space="preserve"> </w:t>
      </w:r>
    </w:p>
    <w:p>
      <w:pPr>
        <w:spacing w:line="400" w:lineRule="exact"/>
        <w:ind w:firstLine="321" w:firstLineChars="100"/>
        <w:jc w:val="center"/>
        <w:rPr>
          <w:rFonts w:hint="eastAsia" w:ascii="方正小标宋简体" w:hAnsi="华文中宋" w:eastAsia="方正小标宋简体" w:cs="Arial"/>
          <w:b/>
          <w:bCs/>
          <w:sz w:val="32"/>
          <w:szCs w:val="27"/>
        </w:rPr>
      </w:pPr>
    </w:p>
    <w:tbl>
      <w:tblPr>
        <w:tblStyle w:val="3"/>
        <w:tblW w:w="8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1209"/>
        <w:gridCol w:w="2509"/>
        <w:gridCol w:w="1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院系、专业、研究方向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参考人数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考试科目编码及名称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line="190" w:lineRule="exact"/>
              <w:ind w:left="1" w:leftChars="0"/>
              <w:jc w:val="lef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</w:rPr>
              <w:t>001经济学院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190" w:lineRule="exact"/>
              <w:ind w:left="1"/>
              <w:jc w:val="lef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联系人：任老师</w:t>
            </w:r>
          </w:p>
          <w:p>
            <w:pPr>
              <w:spacing w:line="190" w:lineRule="exact"/>
              <w:ind w:left="1" w:leftChars="0"/>
              <w:jc w:val="lef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电  话：4696582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◆政治经济学(020101)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楷体" w:hAnsi="楷体" w:eastAsia="楷体" w:cs="楷体"/>
                <w:color w:val="auto"/>
                <w:spacing w:val="-4"/>
                <w:sz w:val="18"/>
                <w:szCs w:val="18"/>
              </w:rPr>
              <w:t>中国特色社会主义经济理论与实践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02当代中国经济问题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03新中国经济理论发展</w:t>
            </w:r>
          </w:p>
          <w:p>
            <w:pPr>
              <w:shd w:val="clear" w:color="auto" w:fill="FFFFFF"/>
              <w:spacing w:line="190" w:lineRule="exact"/>
              <w:ind w:left="1" w:leftChars="0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04劳动关系与保障制度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③303数学三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④811西方经济学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《中国特色社会主义政治经济学》《经济思想史》。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◆西方经济学(020104)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01微观经济理论与政策</w:t>
            </w:r>
          </w:p>
          <w:p>
            <w:pPr>
              <w:shd w:val="clear" w:color="auto" w:fill="FFFFFF"/>
              <w:spacing w:line="190" w:lineRule="exact"/>
              <w:ind w:left="1" w:leftChars="0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02宏观经济理论与政策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③303数学三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④811西方经济学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《社会主义市场经济理论与实践》《经济思想史》。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144" w:type="dxa"/>
            <w:shd w:val="clear" w:color="auto" w:fill="FFFFFF"/>
            <w:noWrap w:val="0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◆人口、资源与环境经济学(020106)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01人口与经济发展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02资源利用与区域发展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03生态经济与高质量发展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190" w:lineRule="exact"/>
              <w:ind w:left="1" w:leftChars="0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②201英语一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③303数学三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④811西方经济学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（宏、微观）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</w:p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《人口、资源与环境经济学》《经济思想史》。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3144" w:type="dxa"/>
            <w:shd w:val="clear" w:color="auto" w:fill="FFFFFF"/>
            <w:noWrap w:val="0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◆区域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(020202)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01欠发达地区经济开发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02丝路贸易与区域市场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03城镇化与城市经济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③303数学三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④811西方经济学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《统计学》《社会主义市场经济理论与实践》。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◆劳动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经济学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（020207）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01劳动力市场与就业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02劳动关系与劳动政策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03劳动保障理论与政策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①101思想政治理论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③303数学三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④811西方经济学（宏、微观）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21"/>
              </w:rPr>
              <w:t>复试科目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：经济学综合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21"/>
              </w:rPr>
              <w:t>同等学力加试科目：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《统计学》《劳动经济学》。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002国际经济与贸易学院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联系人：郭老师</w:t>
            </w:r>
          </w:p>
          <w:p>
            <w:pPr>
              <w:spacing w:line="190" w:lineRule="exact"/>
              <w:jc w:val="lef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 话：4683876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◆</w:t>
            </w:r>
            <w:r>
              <w:rPr>
                <w:rFonts w:hint="eastAsia" w:ascii="楷体" w:hAnsi="楷体" w:eastAsia="楷体" w:cs="楷体"/>
                <w:sz w:val="18"/>
                <w:szCs w:val="21"/>
              </w:rPr>
              <w:t>世界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</w:t>
            </w:r>
            <w:r>
              <w:rPr>
                <w:rFonts w:hint="eastAsia" w:ascii="楷体" w:hAnsi="楷体" w:eastAsia="楷体" w:cs="楷体"/>
                <w:sz w:val="18"/>
                <w:szCs w:val="21"/>
              </w:rPr>
              <w:t>(020105)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1"/>
              </w:rPr>
              <w:t>01国际区域经济合作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1"/>
              </w:rPr>
              <w:t>02世界经济运行与协调</w:t>
            </w:r>
          </w:p>
          <w:p>
            <w:pPr>
              <w:shd w:val="clear" w:color="auto" w:fill="FFFFFF"/>
              <w:spacing w:line="190" w:lineRule="exact"/>
              <w:ind w:left="1" w:leftChars="0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21"/>
              </w:rPr>
              <w:t>03区域与国别经济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6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①101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④811西方经济学（宏、微观）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200" w:lineRule="exact"/>
              <w:jc w:val="lef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同等学力加试</w:t>
            </w:r>
            <w:r>
              <w:rPr>
                <w:rFonts w:hint="eastAsia" w:ascii="楷体" w:hAnsi="楷体" w:eastAsia="楷体" w:cs="楷体"/>
                <w:b/>
                <w:sz w:val="18"/>
              </w:rPr>
              <w:t>科目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sz w:val="18"/>
              </w:rPr>
              <w:t>《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国际经济学</w:t>
            </w:r>
            <w:r>
              <w:rPr>
                <w:rFonts w:hint="eastAsia" w:ascii="楷体" w:hAnsi="楷体" w:eastAsia="楷体" w:cs="楷体"/>
                <w:sz w:val="18"/>
              </w:rPr>
              <w:t>》《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世界经济</w:t>
            </w:r>
            <w:r>
              <w:rPr>
                <w:rFonts w:hint="eastAsia" w:ascii="楷体" w:hAnsi="楷体" w:eastAsia="楷体" w:cs="楷体"/>
                <w:sz w:val="18"/>
              </w:rPr>
              <w:t>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◆产业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经济学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(020205)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</w:t>
            </w:r>
            <w:r>
              <w:rPr>
                <w:rFonts w:hint="eastAsia" w:ascii="楷体" w:hAnsi="楷体" w:eastAsia="楷体" w:cs="楷体"/>
                <w:sz w:val="18"/>
                <w:szCs w:val="21"/>
              </w:rPr>
              <w:t>西部生态经济与可持续发展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</w:t>
            </w:r>
            <w:r>
              <w:rPr>
                <w:rFonts w:hint="eastAsia" w:ascii="楷体" w:hAnsi="楷体" w:eastAsia="楷体" w:cs="楷体"/>
                <w:sz w:val="18"/>
                <w:szCs w:val="21"/>
              </w:rPr>
              <w:t>产业组织与政府规制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</w:t>
            </w:r>
            <w:r>
              <w:rPr>
                <w:rFonts w:hint="eastAsia" w:ascii="楷体" w:hAnsi="楷体" w:eastAsia="楷体" w:cs="楷体"/>
                <w:sz w:val="18"/>
                <w:szCs w:val="21"/>
              </w:rPr>
              <w:t>技术创新与产业融合发展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①101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④811西方经济学（宏、微观）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200" w:lineRule="exact"/>
              <w:jc w:val="lef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同等学力加试</w:t>
            </w:r>
            <w:r>
              <w:rPr>
                <w:rFonts w:hint="eastAsia" w:ascii="楷体" w:hAnsi="楷体" w:eastAsia="楷体" w:cs="楷体"/>
                <w:b/>
                <w:sz w:val="18"/>
              </w:rPr>
              <w:t>科目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sz w:val="18"/>
              </w:rPr>
              <w:t>《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国际经济学</w:t>
            </w:r>
            <w:r>
              <w:rPr>
                <w:rFonts w:hint="eastAsia" w:ascii="楷体" w:hAnsi="楷体" w:eastAsia="楷体" w:cs="楷体"/>
                <w:sz w:val="18"/>
              </w:rPr>
              <w:t>》《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产业经济学</w:t>
            </w:r>
            <w:r>
              <w:rPr>
                <w:rFonts w:hint="eastAsia" w:ascii="楷体" w:hAnsi="楷体" w:eastAsia="楷体" w:cs="楷体"/>
                <w:sz w:val="18"/>
              </w:rPr>
              <w:t>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国际贸易</w:t>
            </w:r>
            <w:r>
              <w:rPr>
                <w:rFonts w:hint="eastAsia" w:ascii="楷体" w:hAnsi="楷体" w:eastAsia="楷体" w:cs="楷体"/>
                <w:sz w:val="18"/>
              </w:rPr>
              <w:t>学（020206）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01对外贸易与区域经济发展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02地区经济一体化与多边贸易体制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03国际贸易理论与政策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①101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②201英语一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④811西方经济学（宏、微观）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200" w:lineRule="exact"/>
              <w:rPr>
                <w:rFonts w:hint="eastAsia" w:ascii="楷体" w:hAnsi="楷体" w:eastAsia="楷体" w:cs="楷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国际经济学</w:t>
            </w:r>
            <w:r>
              <w:rPr>
                <w:rFonts w:hint="eastAsia" w:ascii="楷体" w:hAnsi="楷体" w:eastAsia="楷体" w:cs="楷体"/>
                <w:sz w:val="18"/>
              </w:rPr>
              <w:t>》《国际贸易理论、实务与政策》。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003统计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  <w:lang w:eastAsia="zh-CN"/>
              </w:rPr>
              <w:t>与数据科学学院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u w:val="single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联系人：本老师</w:t>
            </w:r>
          </w:p>
          <w:p>
            <w:pPr>
              <w:spacing w:line="190" w:lineRule="exact"/>
              <w:jc w:val="both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话：4683853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◆国民经济学（020201）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01国民经济运行与调控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02投资经济理论与实践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03经济发展与宏观预测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7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《统计学》《管理学》。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◆数量经济学（020209）</w:t>
            </w:r>
          </w:p>
          <w:p>
            <w:pPr>
              <w:spacing w:line="16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01计量经济学方法</w:t>
            </w:r>
          </w:p>
          <w:p>
            <w:pPr>
              <w:spacing w:line="16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02经济预测与决策</w:t>
            </w:r>
          </w:p>
          <w:p>
            <w:pPr>
              <w:spacing w:line="16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03金融计量经济分析</w:t>
            </w:r>
          </w:p>
          <w:p>
            <w:pPr>
              <w:spacing w:line="16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04西北经济数量分析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811西方经济学（宏、微观）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《统计学》 《国民经济统计学》。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◆统计学（授经济学学位）（027000）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01调查技术与统计分析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02经济与社会统计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03投资与金融统计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/>
                <w:bCs/>
                <w:sz w:val="18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812统计学(学术学位)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  <w:shd w:val="clear" w:color="auto" w:fill="FFFFFF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  <w:shd w:val="clear" w:color="auto" w:fill="FFFFFF"/>
              </w:rPr>
              <w:t>国民经济统计学</w:t>
            </w: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《西方经济学》《抽样调查》。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◆数理统计学（授理学学位）（0714Z3）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01金融统计与风险管理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02复杂数据分析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03应用数理统计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2509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201英语一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302数学二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812统计学(学术学位)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数理统计学</w:t>
            </w:r>
          </w:p>
        </w:tc>
        <w:tc>
          <w:tcPr>
            <w:tcW w:w="1863" w:type="dxa"/>
            <w:vAlign w:val="center"/>
          </w:tcPr>
          <w:p>
            <w:pPr>
              <w:spacing w:line="190" w:lineRule="exact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《多元统计分析》《概率论》。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004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  <w:lang w:eastAsia="zh-CN"/>
              </w:rPr>
              <w:t>财政与税务学院</w:t>
            </w:r>
          </w:p>
        </w:tc>
        <w:tc>
          <w:tcPr>
            <w:tcW w:w="1209" w:type="dxa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0"/>
                <w:sz w:val="18"/>
                <w:szCs w:val="15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联系人：刘老师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电话：8690950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财政学</w:t>
            </w:r>
            <w:r>
              <w:rPr>
                <w:rFonts w:hint="eastAsia" w:ascii="楷体" w:hAnsi="楷体" w:eastAsia="楷体" w:cs="楷体"/>
                <w:sz w:val="18"/>
              </w:rPr>
              <w:t>(含税收学)(020203)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01公共财政与公共经济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02税收理论与政策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03财政预算与绩效管理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sz w:val="18"/>
              </w:rPr>
              <w:t>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②201英语一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303数学三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811西方经济学（宏、微观）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经济学综合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《财政学》《税收学》。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005金融学院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联系人：张老师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 话：4679597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金融学（含保险学）（020204）</w:t>
            </w:r>
          </w:p>
          <w:p>
            <w:pPr>
              <w:widowControl/>
              <w:spacing w:line="180" w:lineRule="exact"/>
              <w:ind w:left="1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01金融理论与政策</w:t>
            </w:r>
          </w:p>
          <w:p>
            <w:pPr>
              <w:widowControl/>
              <w:spacing w:line="180" w:lineRule="exact"/>
              <w:ind w:left="1" w:leftChars="0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02金融机构经营与管理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 xml:space="preserve">①101思想政治理论 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 xml:space="preserve">②201英语一 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③303数学三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④811西方经济学（宏、微观）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金融学综合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 xml:space="preserve"> 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 xml:space="preserve">《财政学》《金融学》。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金融工程（0202Z1）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01金融风险管理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02金融产品设计与定价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①101思想政治理论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 xml:space="preserve">②201英语一 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③303数学三</w:t>
            </w:r>
          </w:p>
          <w:p>
            <w:pPr>
              <w:widowControl/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④811西方经济学（宏、微观）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21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金融学综合</w:t>
            </w: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金融学》《财政学》。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006法学院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kern w:val="0"/>
                <w:sz w:val="18"/>
                <w:szCs w:val="15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Hans"/>
              </w:rPr>
              <w:t>段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 话：4670738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◆经济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法学</w:t>
            </w:r>
            <w:r>
              <w:rPr>
                <w:rFonts w:hint="eastAsia" w:ascii="楷体" w:hAnsi="楷体" w:eastAsia="楷体" w:cs="楷体"/>
                <w:sz w:val="18"/>
              </w:rPr>
              <w:t>（030107）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01财税法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02金融法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03市场规制法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04企业公司法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20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5"/>
              </w:rPr>
              <w:t>①</w:t>
            </w:r>
            <w:r>
              <w:rPr>
                <w:rFonts w:hint="eastAsia" w:ascii="楷体" w:hAnsi="楷体" w:eastAsia="楷体" w:cs="楷体"/>
                <w:sz w:val="18"/>
              </w:rPr>
              <w:t>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sz w:val="18"/>
              </w:rPr>
              <w:t>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5"/>
              </w:rPr>
              <w:t>②</w:t>
            </w:r>
            <w:r>
              <w:rPr>
                <w:rFonts w:hint="eastAsia" w:ascii="楷体" w:hAnsi="楷体" w:eastAsia="楷体" w:cs="楷体"/>
                <w:sz w:val="18"/>
              </w:rPr>
              <w:t>201英语一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③611法理学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 xml:space="preserve">④815民商法学   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</w:t>
            </w:r>
            <w:r>
              <w:rPr>
                <w:rFonts w:hint="eastAsia" w:ascii="楷体" w:hAnsi="楷体" w:eastAsia="楷体" w:cs="楷体"/>
                <w:sz w:val="18"/>
              </w:rPr>
              <w:t>：经济法学</w:t>
            </w: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《刑法学》《刑事诉讼法学》。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007马克思主义学院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  <w:t>姜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 话：8679390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马克思主义基本原理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(030501)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01马克思主义社会发展理论研究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02中国特色社会主义政治经济学</w:t>
            </w:r>
          </w:p>
          <w:p>
            <w:pPr>
              <w:shd w:val="clear" w:color="auto" w:fill="FFFFFF"/>
              <w:spacing w:line="190" w:lineRule="exact"/>
              <w:ind w:left="1" w:leftChars="0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03马克思主义与中国传统文化研究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 xml:space="preserve">②201英语一 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③612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18"/>
              </w:rPr>
              <w:t>马克思主义基本原理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pacing w:val="-20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④816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中国特色社会主义理论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中国共产党历史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《中国共产党历史》《思想政治教育学原理》。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马克思主义中国化研究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(030503)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01中国特色社会主义理论体系研究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02中国化马克思主义与当代中国研究</w:t>
            </w:r>
          </w:p>
          <w:p>
            <w:pPr>
              <w:shd w:val="clear" w:color="auto" w:fill="FFFFFF"/>
              <w:spacing w:line="190" w:lineRule="exact"/>
              <w:ind w:left="1" w:leftChars="0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03执政党建设与当代中国政治研究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 xml:space="preserve">②201英语一 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③612马克思主义基本原理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pacing w:val="-20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④816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中国特色社会主义理论</w:t>
            </w:r>
          </w:p>
          <w:p>
            <w:pPr>
              <w:spacing w:line="19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中国共产党历史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《中国共产党历史》《思想政治教育学原理》。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思想政治教育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(030505)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01高校思想政治教育</w:t>
            </w:r>
          </w:p>
          <w:p>
            <w:pPr>
              <w:shd w:val="clear" w:color="auto" w:fill="FFFFFF"/>
              <w:spacing w:line="19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02青少年思想政治教育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03中国传统伦理与当代德育研究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 xml:space="preserve">②201英语一 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③612马克思主义基本原理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pacing w:val="-20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④816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中国特色社会主义理论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思想政治教育学原理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《中国共产党历史》《思想政治教育学原理》。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90" w:lineRule="exact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◆中国近现代史基本问题研究(030506)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01中国近现代史重要问题研究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02西北地区抗战史研究</w:t>
            </w:r>
          </w:p>
          <w:p>
            <w:pPr>
              <w:spacing w:line="190" w:lineRule="exact"/>
              <w:ind w:left="1"/>
              <w:rPr>
                <w:rFonts w:hint="eastAsia" w:ascii="楷体" w:hAnsi="楷体" w:eastAsia="楷体" w:cs="楷体"/>
                <w:bCs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03甘肃红色文化研究</w:t>
            </w:r>
          </w:p>
          <w:p>
            <w:pPr>
              <w:spacing w:line="190" w:lineRule="exact"/>
              <w:ind w:left="1" w:leftChars="0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04陕甘革命根据地革命文化传播研究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 xml:space="preserve">②201英语一 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③612马克思主义基本原理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pacing w:val="-20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④816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中国特色社会主义理论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pacing w:val="-20"/>
                <w:sz w:val="18"/>
              </w:rPr>
              <w:t>思想政治教育学原理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《中国共产党历史》《思想政治教育学原理》。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008会计学院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联系人：张老师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  话：4681931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会计学</w:t>
            </w:r>
            <w:r>
              <w:rPr>
                <w:rFonts w:hint="eastAsia" w:ascii="楷体" w:hAnsi="楷体" w:eastAsia="楷体" w:cs="楷体"/>
                <w:sz w:val="18"/>
              </w:rPr>
              <w:t>（120201）</w:t>
            </w:r>
          </w:p>
          <w:p>
            <w:pPr>
              <w:pStyle w:val="2"/>
              <w:tabs>
                <w:tab w:val="left" w:pos="0"/>
              </w:tabs>
              <w:spacing w:before="0" w:beforeAutospacing="0" w:after="0" w:afterAutospacing="0" w:line="180" w:lineRule="exact"/>
              <w:jc w:val="both"/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  <w:t>01 财务会计理论与方法</w:t>
            </w:r>
          </w:p>
          <w:p>
            <w:pPr>
              <w:pStyle w:val="2"/>
              <w:tabs>
                <w:tab w:val="left" w:pos="0"/>
              </w:tabs>
              <w:spacing w:before="0" w:beforeAutospacing="0" w:after="0" w:afterAutospacing="0" w:line="180" w:lineRule="exact"/>
              <w:jc w:val="both"/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  <w:t>02 财务理论与方法</w:t>
            </w:r>
          </w:p>
          <w:p>
            <w:pPr>
              <w:pStyle w:val="2"/>
              <w:tabs>
                <w:tab w:val="left" w:pos="0"/>
              </w:tabs>
              <w:spacing w:before="0" w:beforeAutospacing="0" w:after="0" w:afterAutospacing="0" w:line="180" w:lineRule="exact"/>
              <w:jc w:val="both"/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  <w:t>03 审计理论与方法</w:t>
            </w:r>
          </w:p>
          <w:p>
            <w:pPr>
              <w:pStyle w:val="2"/>
              <w:tabs>
                <w:tab w:val="left" w:pos="0"/>
              </w:tabs>
              <w:spacing w:before="0" w:beforeAutospacing="0" w:after="0" w:afterAutospacing="0" w:line="180" w:lineRule="exact"/>
              <w:jc w:val="both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</w:rPr>
              <w:t>04 管理会计理论与方法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201英语一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303数学三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④817 会计学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</w:rPr>
              <w:t>财务会计学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《管理学》《会计学原理》。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</w:rPr>
              <w:t>009工商管理学院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联系人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：李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电  话：4681877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◆企业管理（120202）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01市场营销管理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02组织行为与人力资源管理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03 品牌管理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04 供应链管理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  <w:t>25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201英语一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303数学三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④818管理学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市场营销学</w:t>
            </w: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同等学力加试科目：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《西方经济学 微观部分》《人力资源管理》。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◆旅游管理（120203）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01旅游企业管理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02旅游市场营销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ind w:left="1" w:leftChars="0"/>
              <w:jc w:val="center"/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  <w:t>9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101思想政治理论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201英语一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303数学三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④818管理学</w:t>
            </w:r>
          </w:p>
          <w:p>
            <w:pPr>
              <w:spacing w:line="180" w:lineRule="exact"/>
              <w:ind w:left="904" w:leftChars="0" w:hanging="904" w:hangingChars="500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</w:rPr>
              <w:t>旅游学</w:t>
            </w: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</w:rPr>
              <w:t>同等学力加试科目：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《旅游经济学》《市场营销学》。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010信息工程与人工智能学院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</w:t>
            </w:r>
            <w:r>
              <w:rPr>
                <w:rFonts w:hint="eastAsia" w:ascii="楷体" w:hAnsi="楷体" w:eastAsia="楷体" w:cs="楷体"/>
                <w:b/>
                <w:sz w:val="18"/>
              </w:rPr>
              <w:t>：石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电  话：8654316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◆管理科学与工程（120100）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01管理理论与方法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02电子商务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03人工智能与信息管理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04物流与供应链管理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101思想政治理论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201英语一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303数学三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818管理学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</w:rPr>
              <w:t>运筹学</w:t>
            </w:r>
          </w:p>
        </w:tc>
        <w:tc>
          <w:tcPr>
            <w:tcW w:w="0" w:type="auto"/>
            <w:vAlign w:val="center"/>
          </w:tcPr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《程序设计（语言任选）》《算法与数据结构》。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44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013 艺术学院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</w:t>
            </w:r>
            <w:r>
              <w:rPr>
                <w:rFonts w:hint="eastAsia" w:ascii="楷体" w:hAnsi="楷体" w:eastAsia="楷体" w:cs="楷体"/>
                <w:b/>
                <w:sz w:val="18"/>
              </w:rPr>
              <w:t>：</w:t>
            </w:r>
            <w:r>
              <w:rPr>
                <w:rFonts w:hint="eastAsia" w:ascii="楷体" w:hAnsi="楷体" w:eastAsia="楷体" w:cs="楷体"/>
                <w:b/>
                <w:sz w:val="18"/>
                <w:lang w:val="en-US" w:eastAsia="zh-Hans"/>
              </w:rPr>
              <w:t>尚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电  话：5252197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3144" w:type="dxa"/>
            <w:vAlign w:val="center"/>
          </w:tcPr>
          <w:p>
            <w:pPr>
              <w:spacing w:before="100" w:after="100"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◆设计学（1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40300</w:t>
            </w:r>
            <w:r>
              <w:rPr>
                <w:rFonts w:hint="eastAsia" w:ascii="楷体" w:hAnsi="楷体" w:eastAsia="楷体" w:cs="楷体"/>
                <w:sz w:val="18"/>
              </w:rPr>
              <w:t>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01视觉传达与媒体设计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02设计历史与理论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</w:t>
            </w:r>
            <w:r>
              <w:rPr>
                <w:rFonts w:hint="eastAsia" w:ascii="楷体" w:hAnsi="楷体" w:eastAsia="楷体" w:cs="楷体"/>
                <w:sz w:val="18"/>
                <w:lang w:eastAsia="zh-Hans"/>
              </w:rPr>
              <w:t>手工艺设计</w:t>
            </w:r>
          </w:p>
        </w:tc>
        <w:tc>
          <w:tcPr>
            <w:tcW w:w="120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2509" w:type="dxa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101思想政治理论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201英语一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613 设计概论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</w:rPr>
              <w:instrText xml:space="preserve"> = 4 \* GB3 </w:instrText>
            </w:r>
            <w:r>
              <w:rPr>
                <w:rFonts w:hint="eastAsia" w:ascii="楷体" w:hAnsi="楷体" w:eastAsia="楷体" w:cs="楷体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</w:rPr>
              <w:t>④</w:t>
            </w:r>
            <w:r>
              <w:rPr>
                <w:rFonts w:hint="eastAsia" w:ascii="楷体" w:hAnsi="楷体" w:eastAsia="楷体" w:cs="楷体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819 综合设计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</w:rPr>
              <w:t xml:space="preserve">中国设计史    </w:t>
            </w:r>
          </w:p>
        </w:tc>
        <w:tc>
          <w:tcPr>
            <w:tcW w:w="1863" w:type="dxa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《素描》《色彩》。</w:t>
            </w:r>
          </w:p>
        </w:tc>
      </w:tr>
    </w:tbl>
    <w:p>
      <w:pPr>
        <w:tabs>
          <w:tab w:val="left" w:pos="1260"/>
        </w:tabs>
        <w:ind w:right="-874" w:rightChars="-416"/>
        <w:rPr>
          <w:rFonts w:hint="eastAsia" w:ascii="宋体" w:hAnsi="宋体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以上各专业招生人数仅供参考，实际招生人数以教育部下达给我校的20</w:t>
      </w:r>
      <w:r>
        <w:rPr>
          <w:rFonts w:ascii="宋体" w:hAnsi="宋体"/>
        </w:rPr>
        <w:t>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年招生规模为准。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1BB04D11"/>
    <w:rsid w:val="01804A4C"/>
    <w:rsid w:val="04390EE3"/>
    <w:rsid w:val="07363B39"/>
    <w:rsid w:val="0D400643"/>
    <w:rsid w:val="0E360180"/>
    <w:rsid w:val="122B27B2"/>
    <w:rsid w:val="1331204B"/>
    <w:rsid w:val="1BB04D11"/>
    <w:rsid w:val="1DEF2AF9"/>
    <w:rsid w:val="21BC4843"/>
    <w:rsid w:val="273656BF"/>
    <w:rsid w:val="2FCF2577"/>
    <w:rsid w:val="30E97669"/>
    <w:rsid w:val="31E56082"/>
    <w:rsid w:val="37FB0B62"/>
    <w:rsid w:val="3A5A3DE1"/>
    <w:rsid w:val="45BA2BD8"/>
    <w:rsid w:val="4CF237DA"/>
    <w:rsid w:val="4F0E08D0"/>
    <w:rsid w:val="5B9340E6"/>
    <w:rsid w:val="5BBF485B"/>
    <w:rsid w:val="5C726625"/>
    <w:rsid w:val="5D90189F"/>
    <w:rsid w:val="6008100A"/>
    <w:rsid w:val="66705A9C"/>
    <w:rsid w:val="76F667DF"/>
    <w:rsid w:val="779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2023-09-11T06:21:00Z</dcterms:created>
  <dc:creator>Administrator</dc:creator>
  <cp:lastModifiedBy>张璐</cp:lastModifiedBy>
  <cp:lastPrinted>2023-09-12T06:36:00Z</cp:lastPrinted>
  <dcterms:modified xsi:type="dcterms:W3CDTF">2023-09-20T02:27:42Z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E3AD75EBE7384A5B83FD8B6F09FED36E_13</vt:lpwstr>
  </property>
</Properties>
</file>