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68" w:rsidRDefault="009153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云南农业大学</w:t>
      </w:r>
      <w:r>
        <w:rPr>
          <w:rFonts w:hint="eastAsia"/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年招收博士研究生专业目录</w:t>
      </w:r>
    </w:p>
    <w:p w:rsidR="00B71168" w:rsidRDefault="00915360">
      <w:pPr>
        <w:spacing w:beforeLines="150" w:before="468" w:line="360" w:lineRule="auto"/>
        <w:rPr>
          <w:rFonts w:ascii="宋体" w:hAnsi="宋体"/>
          <w:b/>
          <w:sz w:val="24"/>
        </w:rPr>
      </w:pPr>
      <w:r>
        <w:rPr>
          <w:rFonts w:eastAsia="方正大黑简体"/>
          <w:b/>
          <w:sz w:val="24"/>
        </w:rPr>
        <w:t>005</w:t>
      </w:r>
      <w:r>
        <w:rPr>
          <w:rFonts w:ascii="宋体" w:hAnsi="宋体" w:hint="eastAsia"/>
          <w:b/>
          <w:sz w:val="24"/>
        </w:rPr>
        <w:t>食品科学技术学院（联系电话：0871-65228327）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839"/>
        <w:gridCol w:w="784"/>
        <w:gridCol w:w="1643"/>
        <w:gridCol w:w="1843"/>
      </w:tblGrid>
      <w:tr w:rsidR="00B71168">
        <w:trPr>
          <w:trHeight w:hRule="exact" w:val="794"/>
          <w:tblHeader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专业代码、名称及研究方向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Cs w:val="21"/>
              </w:rPr>
              <w:t>指导</w:t>
            </w:r>
          </w:p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Cs w:val="21"/>
              </w:rPr>
              <w:t>教师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拟招生人数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Cs w:val="21"/>
              </w:rPr>
              <w:t>考 试 科 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  注</w:t>
            </w:r>
          </w:p>
        </w:tc>
      </w:tr>
      <w:tr w:rsidR="00B71168">
        <w:trPr>
          <w:trHeight w:val="5473"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083200食品科学与工程</w:t>
            </w: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01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食品资源与营养健康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02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农产品加工与贮藏工程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03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食品化学与营养代谢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61475" w:rsidRDefault="00A61475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04</w:t>
            </w:r>
            <w:r>
              <w:rPr>
                <w:rFonts w:asciiTheme="majorEastAsia" w:eastAsiaTheme="majorEastAsia" w:hAnsiTheme="majorEastAsia"/>
                <w:bCs/>
                <w:szCs w:val="21"/>
              </w:rPr>
              <w:t>食品安全与信息化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</w:tcPr>
          <w:p w:rsidR="00B71168" w:rsidRDefault="00B71168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</w:p>
          <w:p w:rsidR="00B71168" w:rsidRDefault="0091536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盛 </w:t>
            </w:r>
            <w:r w:rsidR="0017634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军</w:t>
            </w:r>
          </w:p>
          <w:p w:rsidR="00B71168" w:rsidRDefault="0091536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田 </w:t>
            </w:r>
            <w:r w:rsidR="0017634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洋</w:t>
            </w:r>
          </w:p>
          <w:p w:rsidR="00B71168" w:rsidRDefault="0091536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董</w:t>
            </w:r>
            <w:r w:rsidR="0017634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 扬</w:t>
            </w:r>
          </w:p>
          <w:p w:rsidR="00B71168" w:rsidRDefault="00B7116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黄艾祥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陈</w:t>
            </w:r>
            <w:r w:rsidR="0017634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韬</w:t>
            </w:r>
            <w:proofErr w:type="gramEnd"/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周红杰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邓明华</w:t>
            </w:r>
          </w:p>
          <w:p w:rsidR="00B71168" w:rsidRDefault="00B71168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龚加顺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范江平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赵</w:t>
            </w:r>
            <w:r w:rsidR="0017634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明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章</w:t>
            </w:r>
            <w:r w:rsidR="0017634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宇</w:t>
            </w:r>
          </w:p>
          <w:p w:rsidR="00B71168" w:rsidRDefault="00B71168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李</w:t>
            </w:r>
            <w:r w:rsidR="0017634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彤</w:t>
            </w:r>
            <w:proofErr w:type="gramEnd"/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杨林楠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</w:t>
            </w:r>
            <w:r w:rsidR="0017634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洪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徐昆龙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胡永金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</w:tcPr>
          <w:p w:rsidR="00B71168" w:rsidRDefault="00915360" w:rsidP="0017634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</w:t>
            </w:r>
            <w:r w:rsidR="0017634E">
              <w:rPr>
                <w:rFonts w:asciiTheme="majorEastAsia" w:eastAsiaTheme="majorEastAsia" w:hAnsiTheme="majorEastAsia" w:hint="eastAsia"/>
                <w:bCs/>
                <w:szCs w:val="21"/>
              </w:rPr>
              <w:t>1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1001 英语</w:t>
            </w: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2001食品化学与分子生物学</w:t>
            </w: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3001食品营养与功能</w:t>
            </w:r>
            <w:r w:rsidR="00A61475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或 3002食品工程信息技术基础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20" w:lineRule="exac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同等学力考生加试科目：</w:t>
            </w:r>
          </w:p>
          <w:p w:rsidR="00B71168" w:rsidRDefault="00915360">
            <w:pPr>
              <w:spacing w:line="32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4001 食品生物技术</w:t>
            </w:r>
          </w:p>
          <w:p w:rsidR="00B71168" w:rsidRDefault="00915360">
            <w:pPr>
              <w:spacing w:line="32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5001食品加工与安全</w:t>
            </w:r>
          </w:p>
          <w:p w:rsidR="00B71168" w:rsidRDefault="00915360">
            <w:pPr>
              <w:spacing w:line="32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6001自然辩证法</w:t>
            </w:r>
          </w:p>
        </w:tc>
      </w:tr>
    </w:tbl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jc w:val="left"/>
        <w:rPr>
          <w:rFonts w:eastAsia="方正大黑简体"/>
          <w:b/>
          <w:sz w:val="24"/>
        </w:rPr>
      </w:pPr>
    </w:p>
    <w:p w:rsidR="00B71168" w:rsidRDefault="00915360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eastAsia="方正大黑简体"/>
          <w:b/>
          <w:sz w:val="24"/>
        </w:rPr>
        <w:lastRenderedPageBreak/>
        <w:t>006</w:t>
      </w:r>
      <w:r>
        <w:rPr>
          <w:rFonts w:ascii="方正大黑简体" w:eastAsia="方正大黑简体" w:hAnsi="宋体" w:hint="eastAsia"/>
          <w:bCs/>
          <w:sz w:val="24"/>
        </w:rPr>
        <w:t>农学与生物技术学院（联系电话：</w:t>
      </w:r>
      <w:r>
        <w:rPr>
          <w:rFonts w:ascii="宋体" w:hAnsi="宋体" w:hint="eastAsia"/>
          <w:b/>
          <w:sz w:val="24"/>
        </w:rPr>
        <w:t xml:space="preserve">0871-65227731）   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839"/>
        <w:gridCol w:w="784"/>
        <w:gridCol w:w="1643"/>
        <w:gridCol w:w="1843"/>
      </w:tblGrid>
      <w:tr w:rsidR="00B71168">
        <w:trPr>
          <w:trHeight w:hRule="exact" w:val="794"/>
          <w:tblHeader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专业代码、名称及研究方向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Cs w:val="21"/>
              </w:rPr>
              <w:t>指导</w:t>
            </w:r>
          </w:p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Cs w:val="21"/>
              </w:rPr>
              <w:t>教师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拟招生人数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 w:cs="Courier New"/>
                <w:bCs/>
                <w:szCs w:val="21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Cs w:val="21"/>
              </w:rPr>
              <w:t>考 试 科 目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备  注</w:t>
            </w:r>
          </w:p>
        </w:tc>
      </w:tr>
      <w:tr w:rsidR="00B71168">
        <w:trPr>
          <w:trHeight w:val="10675"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</w:tcPr>
          <w:p w:rsidR="00B71168" w:rsidRDefault="00915360">
            <w:pPr>
              <w:pStyle w:val="a3"/>
              <w:spacing w:line="320" w:lineRule="exact"/>
              <w:ind w:left="316" w:hangingChars="150" w:hanging="31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090101作物栽培学与耕作学</w:t>
            </w: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01 作物生理生态与产量品质形成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915360">
            <w:pPr>
              <w:pStyle w:val="a3"/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02作物多样性与山地可持续农业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A61475" w:rsidRPr="00A61475" w:rsidRDefault="00A61475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915360">
            <w:pPr>
              <w:pStyle w:val="a3"/>
              <w:spacing w:line="320" w:lineRule="exact"/>
              <w:ind w:left="316" w:hangingChars="150" w:hanging="316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090102作物遗传育种</w:t>
            </w: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01作物遗传改良与杂种优势利用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61475" w:rsidRDefault="00A61475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915360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02植物种质资源评价与利用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</w:tcPr>
          <w:p w:rsidR="00B71168" w:rsidRDefault="00B71168">
            <w:pPr>
              <w:pStyle w:val="a3"/>
              <w:spacing w:line="320" w:lineRule="exact"/>
              <w:ind w:left="315" w:hangingChars="150" w:hanging="315"/>
              <w:jc w:val="left"/>
              <w:rPr>
                <w:rFonts w:asciiTheme="majorEastAsia" w:eastAsiaTheme="majorEastAsia" w:hAnsiTheme="majorEastAsia"/>
              </w:rPr>
            </w:pP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郭华春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王  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荔</w:t>
            </w:r>
            <w:proofErr w:type="gramEnd"/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杨清辉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毛自朝</w:t>
            </w:r>
            <w:proofErr w:type="gramEnd"/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林良斌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陈军文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张广辉</w:t>
            </w:r>
          </w:p>
          <w:p w:rsidR="00B71168" w:rsidRDefault="00B71168">
            <w:pPr>
              <w:spacing w:line="320" w:lineRule="exact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吴伯志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杨焕文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毛昆明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赵正雄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李永忠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范源洪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刘鸿高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徐俊驹</w:t>
            </w:r>
          </w:p>
          <w:p w:rsidR="00B71168" w:rsidRDefault="00B71168">
            <w:pPr>
              <w:pStyle w:val="a3"/>
              <w:spacing w:line="320" w:lineRule="exact"/>
              <w:ind w:left="315" w:hangingChars="150" w:hanging="315"/>
              <w:jc w:val="left"/>
              <w:rPr>
                <w:rFonts w:asciiTheme="majorEastAsia" w:eastAsiaTheme="majorEastAsia" w:hAnsiTheme="majorEastAsia"/>
              </w:rPr>
            </w:pPr>
          </w:p>
          <w:p w:rsidR="00B71168" w:rsidRDefault="00B71168">
            <w:pPr>
              <w:pStyle w:val="a3"/>
              <w:spacing w:line="320" w:lineRule="exact"/>
              <w:ind w:left="315" w:hangingChars="150" w:hanging="315"/>
              <w:jc w:val="left"/>
              <w:rPr>
                <w:rFonts w:asciiTheme="majorEastAsia" w:eastAsiaTheme="majorEastAsia" w:hAnsiTheme="majorEastAsia"/>
              </w:rPr>
            </w:pP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陈丽娟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袁隆平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程顺和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戴陆园</w:t>
            </w:r>
            <w:proofErr w:type="gramEnd"/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邓华凤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李东宣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覃</w:t>
            </w:r>
            <w:proofErr w:type="gramEnd"/>
            <w:r>
              <w:rPr>
                <w:rFonts w:asciiTheme="majorEastAsia" w:eastAsiaTheme="majorEastAsia" w:hAnsiTheme="majorEastAsia" w:hint="eastAsia"/>
              </w:rPr>
              <w:t xml:space="preserve">  鹏</w:t>
            </w:r>
          </w:p>
          <w:p w:rsidR="00B71168" w:rsidRDefault="00B71168">
            <w:pPr>
              <w:pStyle w:val="a3"/>
              <w:spacing w:line="320" w:lineRule="exact"/>
              <w:ind w:left="315" w:hangingChars="150" w:hanging="315"/>
              <w:jc w:val="left"/>
              <w:rPr>
                <w:rFonts w:asciiTheme="majorEastAsia" w:eastAsiaTheme="majorEastAsia" w:hAnsiTheme="majorEastAsia"/>
              </w:rPr>
            </w:pPr>
          </w:p>
          <w:p w:rsidR="00A61475" w:rsidRDefault="00A61475">
            <w:pPr>
              <w:pStyle w:val="a3"/>
              <w:spacing w:line="320" w:lineRule="exact"/>
              <w:ind w:left="315" w:hangingChars="150" w:hanging="315"/>
              <w:jc w:val="left"/>
              <w:rPr>
                <w:rFonts w:asciiTheme="majorEastAsia" w:eastAsiaTheme="majorEastAsia" w:hAnsiTheme="majorEastAsia"/>
              </w:rPr>
            </w:pP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李富生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杨生超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郭华春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文国松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赵昶灵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赵银河</w:t>
            </w:r>
          </w:p>
          <w:p w:rsidR="00B71168" w:rsidRDefault="00915360">
            <w:pPr>
              <w:pStyle w:val="a3"/>
              <w:spacing w:line="320" w:lineRule="exact"/>
              <w:ind w:left="315" w:hangingChars="150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梁艳丽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643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1001英语</w:t>
            </w:r>
          </w:p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2002 植物生理学</w:t>
            </w:r>
          </w:p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</w:p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2003 遗传学</w:t>
            </w:r>
          </w:p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3003 作物学基础</w:t>
            </w: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4002田间试验与统计分析</w:t>
            </w:r>
          </w:p>
          <w:p w:rsidR="00B71168" w:rsidRDefault="00915360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5002分子生物学</w:t>
            </w:r>
          </w:p>
          <w:p w:rsidR="00B71168" w:rsidRDefault="00915360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6001 自然辩证法</w:t>
            </w: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61475" w:rsidRDefault="00A61475">
      <w:pPr>
        <w:spacing w:line="360" w:lineRule="auto"/>
        <w:rPr>
          <w:rFonts w:eastAsia="方正大黑简体"/>
          <w:b/>
          <w:sz w:val="24"/>
        </w:rPr>
      </w:pPr>
    </w:p>
    <w:p w:rsidR="0017634E" w:rsidRDefault="0017634E">
      <w:pPr>
        <w:spacing w:line="360" w:lineRule="auto"/>
        <w:rPr>
          <w:rFonts w:eastAsia="方正大黑简体"/>
          <w:b/>
          <w:sz w:val="24"/>
        </w:rPr>
      </w:pPr>
    </w:p>
    <w:p w:rsidR="00A61475" w:rsidRDefault="00A61475">
      <w:pPr>
        <w:spacing w:line="360" w:lineRule="auto"/>
        <w:rPr>
          <w:rFonts w:eastAsia="方正大黑简体"/>
          <w:b/>
          <w:sz w:val="24"/>
        </w:rPr>
      </w:pPr>
    </w:p>
    <w:p w:rsidR="00B71168" w:rsidRDefault="00915360">
      <w:pPr>
        <w:spacing w:line="360" w:lineRule="auto"/>
        <w:rPr>
          <w:rFonts w:ascii="方正大黑简体" w:eastAsia="方正大黑简体" w:hAnsi="宋体"/>
          <w:bCs/>
          <w:sz w:val="24"/>
        </w:rPr>
      </w:pPr>
      <w:r>
        <w:rPr>
          <w:rFonts w:eastAsia="方正大黑简体"/>
          <w:b/>
          <w:sz w:val="24"/>
        </w:rPr>
        <w:t>010</w:t>
      </w:r>
      <w:r>
        <w:rPr>
          <w:rFonts w:ascii="方正大黑简体" w:eastAsia="方正大黑简体" w:hAnsi="宋体"/>
          <w:bCs/>
          <w:sz w:val="24"/>
        </w:rPr>
        <w:t>植物保护学院</w:t>
      </w:r>
      <w:r>
        <w:rPr>
          <w:rFonts w:ascii="方正大黑简体" w:eastAsia="方正大黑简体" w:hAnsi="宋体" w:hint="eastAsia"/>
          <w:bCs/>
          <w:sz w:val="24"/>
        </w:rPr>
        <w:t>（联系</w:t>
      </w:r>
      <w:r>
        <w:rPr>
          <w:rFonts w:ascii="方正大黑简体" w:eastAsia="方正大黑简体" w:hAnsi="宋体"/>
          <w:bCs/>
          <w:sz w:val="24"/>
        </w:rPr>
        <w:t>电话：</w:t>
      </w:r>
      <w:r>
        <w:rPr>
          <w:rFonts w:ascii="方正大黑简体" w:eastAsia="方正大黑简体" w:hAnsi="宋体" w:hint="eastAsia"/>
          <w:b/>
          <w:bCs/>
          <w:color w:val="000000"/>
          <w:sz w:val="24"/>
        </w:rPr>
        <w:t>13608801076）</w:t>
      </w:r>
    </w:p>
    <w:tbl>
      <w:tblPr>
        <w:tblW w:w="8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971"/>
        <w:gridCol w:w="851"/>
        <w:gridCol w:w="1842"/>
        <w:gridCol w:w="1701"/>
      </w:tblGrid>
      <w:tr w:rsidR="00B71168">
        <w:trPr>
          <w:trHeight w:hRule="exact" w:val="794"/>
          <w:tblHeader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专业代码、名称及研究方向</w:t>
            </w:r>
          </w:p>
        </w:tc>
        <w:tc>
          <w:tcPr>
            <w:tcW w:w="971" w:type="dxa"/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指导</w:t>
            </w:r>
          </w:p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教师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拟招生</w:t>
            </w:r>
          </w:p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 w:cs="Courier New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人数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 w:cs="Courier New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Courier New" w:hint="eastAsia"/>
                <w:bCs/>
                <w:color w:val="000000"/>
                <w:szCs w:val="21"/>
              </w:rPr>
              <w:t>考 试 科 目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备  注</w:t>
            </w:r>
          </w:p>
        </w:tc>
      </w:tr>
      <w:tr w:rsidR="00B71168">
        <w:trPr>
          <w:trHeight w:val="1779"/>
          <w:jc w:val="center"/>
        </w:trPr>
        <w:tc>
          <w:tcPr>
            <w:tcW w:w="3198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010植物保护学院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（0871-65223049）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090401植物病理学 </w:t>
            </w: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01生物多样性与病害控制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A61475" w:rsidRDefault="00A61475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A61475" w:rsidRDefault="00A61475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02寄主与病原的互作机制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03农业生物多样性的利用与保护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04有害生物</w:t>
            </w:r>
            <w:r>
              <w:rPr>
                <w:rFonts w:asciiTheme="minorEastAsia" w:eastAsiaTheme="minorEastAsia" w:hAnsiTheme="minorEastAsia"/>
                <w:color w:val="000000"/>
              </w:rPr>
              <w:t>综合治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理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090402农业昆虫与害虫防治</w:t>
            </w: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01农业害虫综合治理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02昆虫系统学与生物多样性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03农业有害生物的监测预警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090403农药学</w:t>
            </w:r>
          </w:p>
          <w:p w:rsidR="00B71168" w:rsidRDefault="00915360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01农药环境行为与化学生态</w:t>
            </w:r>
          </w:p>
          <w:p w:rsidR="00B71168" w:rsidRDefault="00B71168">
            <w:pPr>
              <w:pStyle w:val="a3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02农用化学物质与环境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03生物农药研究与利用</w:t>
            </w:r>
          </w:p>
          <w:p w:rsidR="00B71168" w:rsidRDefault="00B71168">
            <w:pPr>
              <w:pStyle w:val="a3"/>
              <w:spacing w:line="280" w:lineRule="exact"/>
              <w:ind w:left="315" w:hangingChars="150" w:hanging="315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280" w:lineRule="exact"/>
              <w:ind w:left="316" w:hangingChars="150" w:hanging="316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0904Z1入侵生物学</w:t>
            </w:r>
          </w:p>
          <w:p w:rsidR="00B71168" w:rsidRDefault="00915360">
            <w:pPr>
              <w:pStyle w:val="a3"/>
              <w:spacing w:line="280" w:lineRule="exact"/>
              <w:ind w:left="1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01入侵生物种群形成与扩张机理</w:t>
            </w:r>
          </w:p>
          <w:p w:rsidR="00B71168" w:rsidRDefault="00B71168">
            <w:pPr>
              <w:pStyle w:val="a3"/>
              <w:spacing w:line="280" w:lineRule="exact"/>
              <w:ind w:left="1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 w:rsidP="00A61475">
            <w:pPr>
              <w:pStyle w:val="a3"/>
              <w:spacing w:line="280" w:lineRule="exact"/>
              <w:ind w:leftChars="-19" w:left="-40" w:firstLineChars="17" w:firstLine="36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02入侵生物预警与可持续治理</w:t>
            </w:r>
          </w:p>
          <w:p w:rsidR="00B71168" w:rsidRDefault="00B71168" w:rsidP="00A61475">
            <w:pPr>
              <w:pStyle w:val="a3"/>
              <w:spacing w:line="280" w:lineRule="exact"/>
              <w:ind w:leftChars="-19" w:left="-40" w:firstLineChars="17" w:firstLine="36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280" w:lineRule="exact"/>
              <w:rPr>
                <w:rFonts w:asciiTheme="minorEastAsia" w:eastAsiaTheme="minorEastAsia" w:hAnsiTheme="minorEastAsia"/>
                <w:b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</w:rPr>
              <w:t>0904Z2植物营养与病害控制</w:t>
            </w:r>
          </w:p>
          <w:p w:rsidR="00B71168" w:rsidRDefault="00915360">
            <w:pPr>
              <w:pStyle w:val="a3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1植物营养与病害控制</w:t>
            </w:r>
          </w:p>
          <w:p w:rsidR="00B71168" w:rsidRDefault="00B71168">
            <w:pPr>
              <w:pStyle w:val="a3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28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  <w:p w:rsidR="00B71168" w:rsidRDefault="00B71168">
            <w:pPr>
              <w:pStyle w:val="a3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71" w:type="dxa"/>
          </w:tcPr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61475" w:rsidRDefault="00A614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61475" w:rsidRDefault="00A61475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朱有勇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杨艳丽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何霞红</w:t>
            </w:r>
            <w:proofErr w:type="gramEnd"/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朱书生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李成云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陈剑平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  凡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胡先奇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罗  琼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杨根华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杜云龙</w:t>
            </w: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王云月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卢宝荣</w:t>
            </w: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何月秋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姬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</w:rPr>
              <w:t>广海</w:t>
            </w: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A61475" w:rsidRDefault="00A61475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陈  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斌</w:t>
            </w:r>
            <w:proofErr w:type="gramEnd"/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陈国华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张宏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</w:rPr>
              <w:t>瑞</w:t>
            </w: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 w:rsidP="0017634E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李  强</w:t>
            </w: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 w:rsidP="00157400">
            <w:pPr>
              <w:pStyle w:val="a3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吴孔明</w:t>
            </w: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肖</w:t>
            </w:r>
            <w:r w:rsidR="0017634E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 春</w:t>
            </w: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张乃明</w:t>
            </w:r>
          </w:p>
          <w:p w:rsidR="00B71168" w:rsidRDefault="00B71168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吴国星</w:t>
            </w:r>
          </w:p>
          <w:p w:rsidR="00B71168" w:rsidRDefault="00B71168">
            <w:pPr>
              <w:pStyle w:val="a3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叶  敏</w:t>
            </w:r>
          </w:p>
          <w:p w:rsidR="00B71168" w:rsidRDefault="00B71168">
            <w:pPr>
              <w:pStyle w:val="a3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>
            <w:pPr>
              <w:pStyle w:val="a3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</w:rPr>
              <w:t>桂富荣</w:t>
            </w:r>
            <w:proofErr w:type="gramEnd"/>
          </w:p>
          <w:p w:rsidR="00B71168" w:rsidRDefault="00915360">
            <w:pPr>
              <w:pStyle w:val="a3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黄  琼</w:t>
            </w:r>
          </w:p>
          <w:p w:rsidR="00B71168" w:rsidRDefault="00B71168">
            <w:pPr>
              <w:pStyle w:val="a3"/>
              <w:spacing w:line="280" w:lineRule="exact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915360">
            <w:pPr>
              <w:pStyle w:val="a3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刘雅婷</w:t>
            </w:r>
          </w:p>
          <w:p w:rsidR="00B71168" w:rsidRDefault="00B71168">
            <w:pPr>
              <w:pStyle w:val="a3"/>
              <w:spacing w:line="280" w:lineRule="exact"/>
              <w:ind w:left="315" w:hangingChars="150" w:hanging="315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  <w:p w:rsidR="00B71168" w:rsidRDefault="00B71168" w:rsidP="008136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B71168" w:rsidRDefault="00915360" w:rsidP="008136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汤  利</w:t>
            </w:r>
          </w:p>
          <w:p w:rsidR="00B71168" w:rsidRDefault="00915360" w:rsidP="008136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郑  毅</w:t>
            </w:r>
          </w:p>
          <w:p w:rsidR="00B71168" w:rsidRDefault="00915360" w:rsidP="008136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李永梅</w:t>
            </w:r>
          </w:p>
          <w:p w:rsidR="008136EF" w:rsidRDefault="008136EF" w:rsidP="008136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董  艳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</w:t>
            </w: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A61475" w:rsidRPr="00A61475" w:rsidRDefault="00A61475">
            <w:pPr>
              <w:spacing w:line="300" w:lineRule="exact"/>
              <w:rPr>
                <w:rFonts w:asciiTheme="minorEastAsia" w:eastAsiaTheme="minorEastAsia" w:hAnsiTheme="minorEastAsia" w:cs="Courier New"/>
                <w:color w:val="000000"/>
                <w:szCs w:val="21"/>
              </w:rPr>
            </w:pPr>
          </w:p>
          <w:p w:rsidR="00A61475" w:rsidRPr="00A61475" w:rsidRDefault="00A61475">
            <w:pPr>
              <w:spacing w:line="300" w:lineRule="exact"/>
              <w:rPr>
                <w:rFonts w:asciiTheme="minorEastAsia" w:eastAsiaTheme="minorEastAsia" w:hAnsiTheme="minorEastAsia" w:cs="Courier New"/>
                <w:color w:val="000000"/>
                <w:szCs w:val="21"/>
              </w:rPr>
            </w:pPr>
          </w:p>
          <w:p w:rsidR="00B71168" w:rsidRPr="00A61475" w:rsidRDefault="00915360">
            <w:pPr>
              <w:spacing w:line="300" w:lineRule="exact"/>
              <w:rPr>
                <w:rFonts w:asciiTheme="minorEastAsia" w:eastAsiaTheme="minorEastAsia" w:hAnsiTheme="minorEastAsia" w:cs="Courier New"/>
                <w:color w:val="000000"/>
                <w:szCs w:val="21"/>
              </w:rPr>
            </w:pPr>
            <w:r w:rsidRPr="00A61475">
              <w:rPr>
                <w:rFonts w:asciiTheme="minorEastAsia" w:eastAsiaTheme="minorEastAsia" w:hAnsiTheme="minorEastAsia" w:cs="Courier New" w:hint="eastAsia"/>
                <w:color w:val="000000"/>
                <w:szCs w:val="21"/>
              </w:rPr>
              <w:t>1001英语</w:t>
            </w:r>
          </w:p>
          <w:p w:rsidR="00B71168" w:rsidRPr="00A61475" w:rsidRDefault="00915360">
            <w:pPr>
              <w:spacing w:line="300" w:lineRule="exact"/>
              <w:rPr>
                <w:rFonts w:asciiTheme="minorEastAsia" w:eastAsiaTheme="minorEastAsia" w:hAnsiTheme="minorEastAsia" w:cs="Courier New"/>
                <w:color w:val="000000"/>
                <w:szCs w:val="21"/>
              </w:rPr>
            </w:pPr>
            <w:r w:rsidRPr="00A61475">
              <w:rPr>
                <w:rFonts w:asciiTheme="minorEastAsia" w:eastAsiaTheme="minorEastAsia" w:hAnsiTheme="minorEastAsia" w:cs="Courier New" w:hint="eastAsia"/>
                <w:color w:val="000000"/>
                <w:szCs w:val="21"/>
              </w:rPr>
              <w:t>2004植物保护学</w:t>
            </w:r>
          </w:p>
          <w:p w:rsidR="00B71168" w:rsidRPr="00A61475" w:rsidRDefault="00915360">
            <w:pPr>
              <w:spacing w:line="300" w:lineRule="exact"/>
              <w:rPr>
                <w:rFonts w:asciiTheme="minorEastAsia" w:eastAsiaTheme="minorEastAsia" w:hAnsiTheme="minorEastAsia" w:cs="Courier New"/>
                <w:color w:val="000000"/>
                <w:szCs w:val="21"/>
              </w:rPr>
            </w:pPr>
            <w:r w:rsidRPr="00A61475">
              <w:rPr>
                <w:rFonts w:asciiTheme="minorEastAsia" w:eastAsiaTheme="minorEastAsia" w:hAnsiTheme="minorEastAsia" w:cs="Courier New" w:hint="eastAsia"/>
                <w:color w:val="000000"/>
                <w:szCs w:val="21"/>
              </w:rPr>
              <w:t>3004植物病理学</w:t>
            </w:r>
          </w:p>
          <w:p w:rsidR="00B71168" w:rsidRPr="00A61475" w:rsidRDefault="00B71168">
            <w:pPr>
              <w:spacing w:line="300" w:lineRule="exact"/>
              <w:rPr>
                <w:rFonts w:asciiTheme="minorEastAsia" w:eastAsiaTheme="minorEastAsia" w:hAnsiTheme="minorEastAsia" w:cs="Courier New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1001英语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2004植物保护学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3005昆虫学</w:t>
            </w: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1001英语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2004植物保护学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3006农药学</w:t>
            </w: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1001英语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2004植物保护学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3007入侵生物学</w:t>
            </w: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61475" w:rsidRDefault="00A61475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1001英语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2004植物保护学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3008植物营养学</w:t>
            </w: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4003植物生理学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5003遗传学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4003植物生理学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5004害虫综合防治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4003植物生理学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5005仪器分析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B71168" w:rsidRDefault="00B7116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4003植物生理学</w:t>
            </w:r>
          </w:p>
          <w:p w:rsidR="00B71168" w:rsidRDefault="00915360">
            <w:pPr>
              <w:tabs>
                <w:tab w:val="right" w:pos="2540"/>
              </w:tabs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5006植物检疫学</w:t>
            </w:r>
          </w:p>
          <w:p w:rsidR="00B71168" w:rsidRDefault="00915360">
            <w:pPr>
              <w:tabs>
                <w:tab w:val="right" w:pos="2540"/>
              </w:tabs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6001自然辩证法</w:t>
            </w:r>
          </w:p>
          <w:p w:rsidR="00B71168" w:rsidRDefault="00B71168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同等学力考生加试科目：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4003植物生理学 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5007植物营养与肥料学</w:t>
            </w:r>
          </w:p>
          <w:p w:rsidR="00B71168" w:rsidRDefault="00915360">
            <w:pPr>
              <w:spacing w:line="28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6001自然辩证法</w:t>
            </w:r>
          </w:p>
        </w:tc>
      </w:tr>
    </w:tbl>
    <w:p w:rsidR="00B71168" w:rsidRDefault="00B71168">
      <w:pPr>
        <w:spacing w:line="300" w:lineRule="exact"/>
        <w:rPr>
          <w:rFonts w:ascii="方正书宋_GBK" w:eastAsia="方正书宋_GBK"/>
          <w:b/>
          <w:color w:val="000000"/>
          <w:sz w:val="24"/>
        </w:rPr>
      </w:pPr>
    </w:p>
    <w:p w:rsidR="00B71168" w:rsidRDefault="00915360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011</w:t>
      </w:r>
      <w:r>
        <w:rPr>
          <w:b/>
          <w:sz w:val="24"/>
        </w:rPr>
        <w:t>动物科学技术学院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联系电话：</w:t>
      </w:r>
      <w:r>
        <w:rPr>
          <w:b/>
          <w:sz w:val="24"/>
        </w:rPr>
        <w:t>0871-65227789</w:t>
      </w:r>
      <w:r>
        <w:rPr>
          <w:rFonts w:hint="eastAsia"/>
          <w:b/>
          <w:sz w:val="24"/>
        </w:rPr>
        <w:t>）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908"/>
        <w:gridCol w:w="768"/>
        <w:gridCol w:w="1603"/>
        <w:gridCol w:w="1937"/>
      </w:tblGrid>
      <w:tr w:rsidR="00B71168">
        <w:trPr>
          <w:trHeight w:hRule="exact" w:val="1192"/>
          <w:tblHeader/>
          <w:jc w:val="center"/>
        </w:trPr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专业代码、名称及研究方向</w:t>
            </w:r>
          </w:p>
        </w:tc>
        <w:tc>
          <w:tcPr>
            <w:tcW w:w="908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cs="Courier New" w:hint="eastAsia"/>
                <w:bCs/>
                <w:sz w:val="24"/>
              </w:rPr>
              <w:t>指导</w:t>
            </w:r>
          </w:p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cs="Courier New" w:hint="eastAsia"/>
                <w:bCs/>
                <w:sz w:val="24"/>
              </w:rPr>
              <w:t>教师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hint="eastAsia"/>
                <w:bCs/>
                <w:sz w:val="24"/>
              </w:rPr>
              <w:t>拟招生人数</w:t>
            </w:r>
          </w:p>
        </w:tc>
        <w:tc>
          <w:tcPr>
            <w:tcW w:w="1603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cs="Courier New" w:hint="eastAsia"/>
                <w:bCs/>
                <w:sz w:val="24"/>
              </w:rPr>
              <w:t>考 试 科 目</w:t>
            </w:r>
          </w:p>
        </w:tc>
        <w:tc>
          <w:tcPr>
            <w:tcW w:w="1937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备  注</w:t>
            </w:r>
          </w:p>
        </w:tc>
      </w:tr>
      <w:tr w:rsidR="00B71168" w:rsidTr="00FE5682">
        <w:trPr>
          <w:trHeight w:val="4053"/>
          <w:jc w:val="center"/>
        </w:trPr>
        <w:tc>
          <w:tcPr>
            <w:tcW w:w="3260" w:type="dxa"/>
            <w:tcMar>
              <w:left w:w="28" w:type="dxa"/>
              <w:right w:w="28" w:type="dxa"/>
            </w:tcMar>
          </w:tcPr>
          <w:p w:rsidR="00B71168" w:rsidRDefault="00915360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 xml:space="preserve">090501动物遗传育种与繁殖 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1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01动物遗传资源评价、保护与利用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02遗传标记与动物育种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color w:val="FF0000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Cs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/>
                <w:b/>
                <w:bCs/>
              </w:rPr>
              <w:t>090502动物营养与饲料科学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01饲料资源利用与安全评价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02动物营养与资源利用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  <w:color w:val="FF0000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  <w:color w:val="FF0000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</w:t>
            </w:r>
            <w:r>
              <w:rPr>
                <w:rFonts w:asciiTheme="minorEastAsia" w:eastAsiaTheme="minorEastAsia" w:hAnsiTheme="minorEastAsia" w:cs="Times New Roman" w:hint="eastAsia"/>
              </w:rPr>
              <w:t>3</w:t>
            </w:r>
            <w:r>
              <w:rPr>
                <w:rFonts w:asciiTheme="minorEastAsia" w:eastAsiaTheme="minorEastAsia" w:hAnsiTheme="minorEastAsia" w:cs="Times New Roman"/>
              </w:rPr>
              <w:t>动物营养与畜产品品质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/>
                <w:bCs/>
              </w:rPr>
            </w:pPr>
            <w:r>
              <w:rPr>
                <w:rFonts w:asciiTheme="minorEastAsia" w:eastAsiaTheme="minorEastAsia" w:hAnsiTheme="minorEastAsia" w:cs="Times New Roman"/>
                <w:b/>
                <w:bCs/>
              </w:rPr>
              <w:t>09050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</w:rPr>
              <w:t xml:space="preserve">4 </w:t>
            </w:r>
            <w:r>
              <w:rPr>
                <w:rFonts w:asciiTheme="minorEastAsia" w:eastAsiaTheme="minorEastAsia" w:hAnsiTheme="minorEastAsia" w:cs="Times New Roman"/>
                <w:b/>
                <w:bCs/>
              </w:rPr>
              <w:t>特种经济动物饲养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01蜜蜂资源与授粉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02特种经济动物遗传育种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03特种经济动物健康养殖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 w:cs="Times New Roman"/>
                <w:b/>
                <w:bCs/>
              </w:rPr>
            </w:pPr>
            <w:r>
              <w:rPr>
                <w:rFonts w:asciiTheme="minorEastAsia" w:eastAsiaTheme="minorEastAsia" w:hAnsiTheme="minorEastAsia" w:cs="Times New Roman"/>
                <w:b/>
                <w:bCs/>
              </w:rPr>
              <w:t>090900草学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01</w:t>
            </w:r>
            <w:r>
              <w:rPr>
                <w:rFonts w:asciiTheme="minorEastAsia" w:eastAsiaTheme="minorEastAsia" w:hAnsiTheme="minorEastAsia" w:cs="Times New Roman" w:hint="eastAsia"/>
              </w:rPr>
              <w:t>草地植物资源与遗传育种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02草地</w:t>
            </w:r>
            <w:r>
              <w:rPr>
                <w:rFonts w:asciiTheme="minorEastAsia" w:eastAsiaTheme="minorEastAsia" w:hAnsiTheme="minorEastAsia" w:cs="Times New Roman" w:hint="eastAsia"/>
              </w:rPr>
              <w:t>生态</w:t>
            </w:r>
            <w:r>
              <w:rPr>
                <w:rFonts w:asciiTheme="minorEastAsia" w:eastAsiaTheme="minorEastAsia" w:hAnsiTheme="minorEastAsia" w:cs="Times New Roman"/>
              </w:rPr>
              <w:t>与环境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03草坪</w:t>
            </w:r>
            <w:r>
              <w:rPr>
                <w:rFonts w:asciiTheme="minorEastAsia" w:eastAsiaTheme="minorEastAsia" w:hAnsiTheme="minorEastAsia" w:cs="Times New Roman" w:hint="eastAsia"/>
              </w:rPr>
              <w:t>科学与技术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04 饲草生产与利用</w:t>
            </w:r>
          </w:p>
        </w:tc>
        <w:tc>
          <w:tcPr>
            <w:tcW w:w="908" w:type="dxa"/>
            <w:shd w:val="clear" w:color="auto" w:fill="auto"/>
            <w:tcMar>
              <w:left w:w="28" w:type="dxa"/>
              <w:right w:w="28" w:type="dxa"/>
            </w:tcMar>
          </w:tcPr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葛长荣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>
              <w:rPr>
                <w:rFonts w:asciiTheme="minorEastAsia" w:eastAsiaTheme="minorEastAsia" w:hAnsiTheme="minorEastAsia" w:cs="Times New Roman"/>
              </w:rPr>
              <w:t>苗永旺</w:t>
            </w:r>
            <w:proofErr w:type="gramEnd"/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邓卫东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鲁绍雄</w:t>
            </w:r>
          </w:p>
          <w:p w:rsidR="00B71168" w:rsidRDefault="00915360">
            <w:pPr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魏红江</w:t>
            </w:r>
          </w:p>
          <w:p w:rsidR="00B71168" w:rsidRDefault="00915360">
            <w:pPr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/>
                <w:szCs w:val="21"/>
              </w:rPr>
              <w:t>苟</w:t>
            </w:r>
            <w:proofErr w:type="gramEnd"/>
            <w:r>
              <w:rPr>
                <w:rFonts w:asciiTheme="minorEastAsia" w:hAnsiTheme="minorEastAsia"/>
                <w:szCs w:val="21"/>
              </w:rPr>
              <w:t xml:space="preserve">  </w:t>
            </w:r>
            <w:proofErr w:type="gramStart"/>
            <w:r>
              <w:rPr>
                <w:rFonts w:asciiTheme="minorEastAsia" w:hAnsiTheme="minorEastAsia"/>
                <w:szCs w:val="21"/>
              </w:rPr>
              <w:t>潇</w:t>
            </w:r>
            <w:proofErr w:type="gramEnd"/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张  </w:t>
            </w:r>
            <w:proofErr w:type="gramStart"/>
            <w:r>
              <w:rPr>
                <w:rFonts w:asciiTheme="minorEastAsia" w:eastAsiaTheme="minorEastAsia" w:hAnsiTheme="minorEastAsia" w:cs="Times New Roman"/>
              </w:rPr>
              <w:t>曦</w:t>
            </w:r>
            <w:proofErr w:type="gramEnd"/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>
              <w:rPr>
                <w:rFonts w:asciiTheme="minorEastAsia" w:eastAsiaTheme="minorEastAsia" w:hAnsiTheme="minorEastAsia" w:cs="Times New Roman"/>
              </w:rPr>
              <w:t>毛华明</w:t>
            </w:r>
            <w:proofErr w:type="gramEnd"/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冷  静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trike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贾俊静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赵素梅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吴  杰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李亚辉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董  坤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高  洪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邹丰才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吴红芝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文亦</w:t>
            </w:r>
            <w:proofErr w:type="gramStart"/>
            <w:r>
              <w:rPr>
                <w:rFonts w:asciiTheme="minorEastAsia" w:eastAsiaTheme="minorEastAsia" w:hAnsiTheme="minorEastAsia" w:cs="Times New Roman"/>
              </w:rPr>
              <w:t>芾</w:t>
            </w:r>
            <w:proofErr w:type="gramEnd"/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李  元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>
              <w:rPr>
                <w:rFonts w:asciiTheme="minorEastAsia" w:eastAsiaTheme="minorEastAsia" w:hAnsiTheme="minorEastAsia" w:cs="Times New Roman"/>
              </w:rPr>
              <w:t>祖艳群</w:t>
            </w:r>
            <w:proofErr w:type="gramEnd"/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毕玉芬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郭凤根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姜  华</w:t>
            </w:r>
          </w:p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>
              <w:rPr>
                <w:rFonts w:asciiTheme="minorEastAsia" w:eastAsiaTheme="minorEastAsia" w:hAnsiTheme="minorEastAsia" w:cs="Times New Roman"/>
              </w:rPr>
              <w:t>罗富成</w:t>
            </w:r>
            <w:proofErr w:type="gramEnd"/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proofErr w:type="gramStart"/>
            <w:r>
              <w:rPr>
                <w:rFonts w:asciiTheme="minorEastAsia" w:eastAsiaTheme="minorEastAsia" w:hAnsiTheme="minorEastAsia" w:cs="Times New Roman"/>
              </w:rPr>
              <w:t>黄必志</w:t>
            </w:r>
            <w:proofErr w:type="gramEnd"/>
          </w:p>
        </w:tc>
        <w:tc>
          <w:tcPr>
            <w:tcW w:w="768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16</w:t>
            </w: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03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1001英语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2005动物生物化学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300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动物育种学</w:t>
            </w: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915360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1001英语</w:t>
            </w:r>
          </w:p>
          <w:p w:rsidR="00B71168" w:rsidRDefault="00915360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200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动物生物化学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</w:rPr>
              <w:t>动物营养学</w:t>
            </w: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61475" w:rsidRDefault="00A61475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915360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1001英语</w:t>
            </w:r>
          </w:p>
          <w:p w:rsidR="00B71168" w:rsidRDefault="00915360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200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动物生物化学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>
              <w:rPr>
                <w:rFonts w:asciiTheme="minorEastAsia" w:hAnsiTheme="minorEastAsia"/>
                <w:szCs w:val="21"/>
              </w:rPr>
              <w:t>特种经济动物生产学</w:t>
            </w:r>
          </w:p>
          <w:p w:rsidR="00A61475" w:rsidRDefault="00A61475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001英语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2006生态学概论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30</w:t>
            </w:r>
            <w:r>
              <w:rPr>
                <w:rFonts w:asciiTheme="minorEastAsia" w:hAnsiTheme="minorEastAsia" w:hint="eastAsia"/>
                <w:szCs w:val="21"/>
              </w:rPr>
              <w:t>12牧草饲料作物栽培学</w:t>
            </w:r>
          </w:p>
        </w:tc>
        <w:tc>
          <w:tcPr>
            <w:tcW w:w="1937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4004 生物统计学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5008 现代分子生物学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A61475" w:rsidRDefault="00A6147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4004 生物统计学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5008 现代分子生物学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4004 生物统计学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5008 现代分子生物学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6001 自然辩证法</w:t>
            </w: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400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草</w:t>
            </w:r>
            <w:r>
              <w:rPr>
                <w:rFonts w:asciiTheme="minorEastAsia" w:hAnsiTheme="minorEastAsia" w:hint="eastAsia"/>
                <w:szCs w:val="21"/>
              </w:rPr>
              <w:t>地农业生态学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500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/>
                <w:szCs w:val="21"/>
              </w:rPr>
              <w:t>高级草坪学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6001自然辩证法</w:t>
            </w:r>
          </w:p>
        </w:tc>
      </w:tr>
    </w:tbl>
    <w:p w:rsidR="00B71168" w:rsidRDefault="00B71168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B71168" w:rsidRDefault="00915360">
      <w:pPr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020理学院（联系电话：0871-65226191）</w:t>
      </w: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906"/>
        <w:gridCol w:w="766"/>
        <w:gridCol w:w="1599"/>
        <w:gridCol w:w="1933"/>
      </w:tblGrid>
      <w:tr w:rsidR="00B71168">
        <w:trPr>
          <w:trHeight w:hRule="exact" w:val="887"/>
          <w:tblHeader/>
          <w:jc w:val="center"/>
        </w:trPr>
        <w:tc>
          <w:tcPr>
            <w:tcW w:w="3252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专业代码、名称及研究方向</w:t>
            </w:r>
          </w:p>
        </w:tc>
        <w:tc>
          <w:tcPr>
            <w:tcW w:w="906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cs="Courier New" w:hint="eastAsia"/>
                <w:bCs/>
                <w:sz w:val="24"/>
              </w:rPr>
              <w:t>指导</w:t>
            </w:r>
          </w:p>
          <w:p w:rsidR="00B71168" w:rsidRDefault="00915360">
            <w:pPr>
              <w:spacing w:line="300" w:lineRule="exact"/>
              <w:ind w:leftChars="-1" w:hangingChars="1" w:hanging="2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cs="Courier New" w:hint="eastAsia"/>
                <w:bCs/>
                <w:sz w:val="24"/>
              </w:rPr>
              <w:t>教师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hint="eastAsia"/>
                <w:bCs/>
                <w:sz w:val="24"/>
              </w:rPr>
              <w:t>拟招生人数</w:t>
            </w:r>
          </w:p>
        </w:tc>
        <w:tc>
          <w:tcPr>
            <w:tcW w:w="1599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 w:cs="Courier New"/>
                <w:bCs/>
                <w:sz w:val="24"/>
              </w:rPr>
            </w:pPr>
            <w:r>
              <w:rPr>
                <w:rFonts w:ascii="方正黑体简体" w:eastAsia="方正黑体简体" w:hAnsi="宋体" w:cs="Courier New" w:hint="eastAsia"/>
                <w:bCs/>
                <w:sz w:val="24"/>
              </w:rPr>
              <w:t>考 试 科 目</w:t>
            </w:r>
          </w:p>
        </w:tc>
        <w:tc>
          <w:tcPr>
            <w:tcW w:w="1933" w:type="dxa"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00" w:lineRule="exact"/>
              <w:jc w:val="center"/>
              <w:rPr>
                <w:rFonts w:ascii="方正黑体简体" w:eastAsia="方正黑体简体" w:hAnsi="宋体"/>
                <w:sz w:val="24"/>
              </w:rPr>
            </w:pPr>
            <w:r>
              <w:rPr>
                <w:rFonts w:ascii="方正黑体简体" w:eastAsia="方正黑体简体" w:hAnsi="宋体" w:hint="eastAsia"/>
                <w:sz w:val="24"/>
              </w:rPr>
              <w:t>备  注</w:t>
            </w:r>
          </w:p>
        </w:tc>
      </w:tr>
      <w:tr w:rsidR="00B71168" w:rsidTr="00A61475">
        <w:trPr>
          <w:trHeight w:val="2078"/>
          <w:jc w:val="center"/>
        </w:trPr>
        <w:tc>
          <w:tcPr>
            <w:tcW w:w="3252" w:type="dxa"/>
            <w:tcMar>
              <w:left w:w="28" w:type="dxa"/>
              <w:right w:w="28" w:type="dxa"/>
            </w:tcMar>
          </w:tcPr>
          <w:p w:rsidR="00B71168" w:rsidRDefault="00915360" w:rsidP="00A61475">
            <w:pPr>
              <w:pStyle w:val="a3"/>
              <w:adjustRightInd w:val="0"/>
              <w:snapToGrid w:val="0"/>
              <w:spacing w:line="300" w:lineRule="exact"/>
              <w:ind w:left="316" w:hangingChars="150" w:hanging="316"/>
              <w:rPr>
                <w:rFonts w:asciiTheme="minorEastAsia" w:eastAsiaTheme="minorEastAsia" w:hAnsiTheme="minorEastAsia" w:cs="Times New Roman"/>
                <w:b/>
                <w:bCs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</w:rPr>
              <w:t>0832Z3转化营养与微生物工程</w:t>
            </w: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01营养素功能与机制</w:t>
            </w:r>
          </w:p>
          <w:p w:rsidR="00A61475" w:rsidRDefault="00A61475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02疾病的营养干预</w:t>
            </w:r>
          </w:p>
          <w:p w:rsidR="00A61475" w:rsidRDefault="00A61475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03化合物合成的微生物工程</w:t>
            </w:r>
          </w:p>
        </w:tc>
        <w:tc>
          <w:tcPr>
            <w:tcW w:w="906" w:type="dxa"/>
            <w:shd w:val="clear" w:color="auto" w:fill="auto"/>
            <w:tcMar>
              <w:left w:w="28" w:type="dxa"/>
              <w:right w:w="28" w:type="dxa"/>
            </w:tcMar>
          </w:tcPr>
          <w:p w:rsidR="00B71168" w:rsidRDefault="00B71168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盛  军</w:t>
            </w:r>
          </w:p>
          <w:p w:rsidR="00A61475" w:rsidRDefault="00A61475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王宣军</w:t>
            </w:r>
          </w:p>
          <w:p w:rsidR="00A61475" w:rsidRDefault="00A61475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B71168" w:rsidRDefault="00915360">
            <w:pPr>
              <w:pStyle w:val="a3"/>
              <w:adjustRightInd w:val="0"/>
              <w:snapToGrid w:val="0"/>
              <w:spacing w:line="300" w:lineRule="exact"/>
              <w:ind w:left="315" w:hangingChars="150" w:hanging="315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龚加顺</w:t>
            </w:r>
          </w:p>
        </w:tc>
        <w:tc>
          <w:tcPr>
            <w:tcW w:w="766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  <w:p w:rsidR="00B71168" w:rsidRDefault="00B7116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B71168" w:rsidRDefault="00B71168" w:rsidP="00A61475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99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1001英语</w:t>
            </w:r>
          </w:p>
          <w:p w:rsidR="00B71168" w:rsidRDefault="00915360">
            <w:pPr>
              <w:spacing w:line="300" w:lineRule="exact"/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2001食品化学与</w:t>
            </w:r>
          </w:p>
          <w:p w:rsidR="00B71168" w:rsidRDefault="00915360" w:rsidP="00A6147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分子生物学</w:t>
            </w:r>
          </w:p>
          <w:p w:rsidR="00B71168" w:rsidRDefault="0091536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3013细胞生物学</w:t>
            </w:r>
          </w:p>
        </w:tc>
        <w:tc>
          <w:tcPr>
            <w:tcW w:w="1933" w:type="dxa"/>
            <w:tcMar>
              <w:left w:w="28" w:type="dxa"/>
              <w:right w:w="28" w:type="dxa"/>
            </w:tcMar>
          </w:tcPr>
          <w:p w:rsidR="00B71168" w:rsidRDefault="00915360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同等学力考生加试科目：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4006结构生物学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5010分子遗传学</w:t>
            </w:r>
          </w:p>
          <w:p w:rsidR="00B71168" w:rsidRDefault="0091536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6001自然辩证法</w:t>
            </w:r>
          </w:p>
          <w:p w:rsidR="00B71168" w:rsidRDefault="00B71168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FE5682" w:rsidRDefault="00FE5682" w:rsidP="00FE5682"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注：招生目录中各学院最终招生总人数以正式下达的招生计划文件为准。</w:t>
      </w:r>
    </w:p>
    <w:p w:rsidR="00B71168" w:rsidRPr="00FE5682" w:rsidRDefault="00B71168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B71168" w:rsidRDefault="00915360">
      <w:pPr>
        <w:spacing w:line="360" w:lineRule="auto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2021年博士学位研究生考试科目及考试内容范围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5818"/>
        <w:gridCol w:w="14"/>
      </w:tblGrid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考试科目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考试内容范围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2001食品化学与分子生物学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食品化学成分的结构特征与理化性质；食品成分在加工过程中的相互作用与品质关系、食品品质形成机制与调控方法；食品加工过程中有害物质形成规律及控制技术；食品成分的分离纯化、结构鉴定方法和技术；食品成分的创新利用；基因工程原理与相关技术方法；蛋白组学、基因组学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转录组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学的分析原理与技术；本学科领域的科技研究进展。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2002植物生理学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水分生理、矿质营养、光合作用、呼吸代谢、植物激素、植物信号传导、植物开花生理、植物抗性生理等方面的主要理论和进展。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2003 遗传学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核基因的分离规律，自由组合规律，连锁与交换规律，伴性遗传，基因效应与互作，微效多基因遗传，质基因遗传和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质核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互作遗传规律，分子遗传基础，基因在群体水平上的遗传；基因突变，遗传重组，染色体数目变异，染色体结构变异；遗传学的进展。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2004植物保护学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植物保护的基本原理及研究内容，植物病害，植物虫害，农田草害，农业鼠害，农业有害生物的发生规律及预测，农业有害生物的防治技术与策略，主要作物病虫害综合治理，植物保护技术推广。</w:t>
            </w:r>
          </w:p>
        </w:tc>
      </w:tr>
      <w:tr w:rsidR="00B7116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2005动物生物化学</w:t>
            </w:r>
          </w:p>
        </w:tc>
        <w:tc>
          <w:tcPr>
            <w:tcW w:w="583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蛋白质、核酸、糖、脂等生物大分子的结构与功能；酶的结构、功能、作用机理和酶促反应动力学特点；糖、脂和蛋白质（氨基酸）在动物体内的代谢过程以及与之相伴随的能量的产生、转移和利用；动物机体物质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代谢间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的相互关系及调节；DNA的复制、RNA的转录及转录后加工、蛋白质生物合成及合成初产物的后处理；基因表达的调控；基因工程的原理和应用；细胞信号转导机制；有关动物生物化学的前沿知识和相关技术。</w:t>
            </w:r>
          </w:p>
        </w:tc>
      </w:tr>
      <w:tr w:rsidR="00B71168">
        <w:trPr>
          <w:trHeight w:val="2408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2006生态学概论</w:t>
            </w:r>
          </w:p>
        </w:tc>
        <w:tc>
          <w:tcPr>
            <w:tcW w:w="583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掌握生物与环境的相互作用原理；种群增长、调节理论、种群生活史及繁殖策略、种内与种间关系类型；生物群落的组成与结构、群落演替理论、种类组成数量分析、物种多样性维持理论；生态系统自我调节方法和原理、生态系统能流途径、初级和次级生产力测定方法、物质循环特点；陆地生态系统类型与稳定性维持的方法；环境保护与可持续发展的措施；现代生态学的发展趋势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3001食品营养与功能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食品营养成分在生物体内的代谢途径、代谢规律和调控方法；食品加工过程中五大营养成分变化与食品品质及功能之间的关系；营养与代谢性疾病预防；营养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代谢组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学分析原理及技术；食品中非营养成分(植物多酚、类胡萝卜素、膳食纤维、多糖、生物碱等)的代谢途径与功能作用机理；各类食品营养成分与肠道微生物的关系；本学科领域的科技研究进展。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b/>
                <w:color w:val="000000" w:themeColor="text1"/>
                <w:kern w:val="0"/>
                <w:szCs w:val="21"/>
              </w:rPr>
              <w:t>3002</w:t>
            </w:r>
            <w:r>
              <w:rPr>
                <w:rFonts w:hAnsi="宋体" w:hint="eastAsia"/>
                <w:b/>
                <w:color w:val="000000" w:themeColor="text1"/>
                <w:kern w:val="0"/>
                <w:szCs w:val="21"/>
              </w:rPr>
              <w:t>食品工程信息技术基础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hAnsi="宋体"/>
                <w:color w:val="000000" w:themeColor="text1"/>
                <w:kern w:val="0"/>
                <w:szCs w:val="21"/>
              </w:rPr>
            </w:pP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数据库、数据库管理系统等基本概念，数据库设计的基本内容，数据库表的基本操作等数据库技术；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计算机的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硬件组成及工作原理，内、外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存储器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的工作原理，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中央处理器的功能和组成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等基础概念；食品安全溯源系统的原理、方法和技术；食品工程信息的采集、存储、分析和应用的相关技术；计算机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控制技术在食品加工中的应用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，本学科领域的科技研究进展。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方正书宋_GBK" w:eastAsia="方正书宋_GBK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3003 作物学基础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作物栽培学、耕作学、作物育种学的基础理论知识及研究前沿。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3004植物病理学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植物病原学，病原物的致病机理，植物的抗病机制，植物与病原互作机理，植物抗病重要功能基因挖掘利用，植物病害流行及其防治策略研究。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3005昆虫学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ind w:firstLineChars="3" w:firstLine="6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昆虫形态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、昆虫生物学、昆虫生理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、昆虫分类学、昆虫生态学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主要理论和研究方法及进展；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害虫防治原理和方法，农业害虫主要类群和种类及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综合治理措施；课题研究实施方案的设计思路等。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3006农药学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农药的基本概念，农药剂型和使用方法，杀虫剂、杀螨剂、杀菌剂、除草剂、杀鼠剂及其他有害生物防治剂，植物生长调节剂，农业有害生物抗药性及综合治理，农药与环境安全，农药生物测定与田间药效试验，农药的科学使用，新农药的研究与开发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3007入侵生物学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入侵生物学相关概念，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入侵生物学的学科形成与发展，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外来种的入侵过程，入侵种的生物学特性，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入侵物种的扩张与分布格局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及其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与本地物种的相互作用，生态系统的可入侵性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，生物入侵的预防与控制，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全球变化对生物入侵的影响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生物入侵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的管理，重要农林入侵物种的入侵生物学与防控技术等。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3008植物营养学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营养元素及其营养功能，植物细胞和根系的矿质养分吸收机制，短距离运输和长距离运输机理及其调节，矿质养分循环与再利用，根际与养分有效性，植物营养诊断，植物营养与植物病害的关系，植物对逆境土壤的适应性等方面的主要理论与研究进展。</w:t>
            </w:r>
          </w:p>
        </w:tc>
      </w:tr>
      <w:tr w:rsidR="00B7116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3009 动物育种学</w:t>
            </w:r>
          </w:p>
        </w:tc>
        <w:tc>
          <w:tcPr>
            <w:tcW w:w="583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动物育种改良的遗传学基础；畜禽性能测定的基本方法；畜禽遗传评定、选种、选配的基本原理和方法；畜禽品系、品种培育的方法；杂种优势利用的原理和方法；动物遗传资源的保护的基本理论与方法；现代动物育种技术研究进展。</w:t>
            </w:r>
          </w:p>
        </w:tc>
      </w:tr>
      <w:tr w:rsidR="00B7116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3010动物营养学</w:t>
            </w:r>
          </w:p>
        </w:tc>
        <w:tc>
          <w:tcPr>
            <w:tcW w:w="583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动物营养基础理论，饲料营养特性及其营养价值评定；单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胃动物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营养、反刍动物营养；饲料配制原理与方法；营养调控；动物营养发展趋势及新技术。 </w:t>
            </w:r>
          </w:p>
        </w:tc>
      </w:tr>
      <w:tr w:rsidR="00B71168">
        <w:trPr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3011特种经济动物生产学</w:t>
            </w:r>
          </w:p>
        </w:tc>
        <w:tc>
          <w:tcPr>
            <w:tcW w:w="583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特种经济动物的遗传育种、饲料与营养、繁殖技术、环境控制和产品质量安全等方面的理论知识和研究进展。</w:t>
            </w:r>
          </w:p>
        </w:tc>
      </w:tr>
      <w:tr w:rsidR="00B71168" w:rsidTr="00A61475">
        <w:trPr>
          <w:trHeight w:val="1545"/>
          <w:jc w:val="center"/>
        </w:trPr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B7116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B71168" w:rsidRDefault="00B7116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  <w:p w:rsidR="00B71168" w:rsidRDefault="0091536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3012牧草饲料作物栽培学</w:t>
            </w:r>
          </w:p>
          <w:p w:rsidR="00B71168" w:rsidRDefault="00B7116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1168" w:rsidRDefault="00915360" w:rsidP="003C37AE">
            <w:pPr>
              <w:widowControl/>
              <w:spacing w:line="4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了解国内外牧草及饲料作物的栽培现状和发展趋势；熟悉牧草饲料作物栽培学所涉及的基本概念；掌握牧草的类型，牧草饲料作物的生长发育和抗逆性，牧草饲料作物生产地小气候原理，间混套作和复种的原理和方法；饲草地建植和管理技术；牧草混播与</w:t>
            </w:r>
            <w:r w:rsidR="00A6147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草田轮作的理论与技术；牧草饲料作物种子生产技术要点。</w:t>
            </w:r>
          </w:p>
        </w:tc>
      </w:tr>
      <w:tr w:rsidR="00A61475" w:rsidTr="00A61475">
        <w:trPr>
          <w:trHeight w:val="1830"/>
          <w:jc w:val="center"/>
        </w:trPr>
        <w:tc>
          <w:tcPr>
            <w:tcW w:w="2886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61475" w:rsidRDefault="00A61475" w:rsidP="00A61475">
            <w:pPr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3013细胞生物学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A61475" w:rsidRDefault="00A61475" w:rsidP="00A61475">
            <w:pPr>
              <w:spacing w:line="40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细胞器结构、功能与进化；细胞代谢及其调控；细胞对环境的适应及其机制；细胞通讯和细胞信号转导；细胞增殖与细胞周期的调控；细胞的生长和分化；细胞的衰老和凋亡；干细胞及其应用；细胞工程；本学科领域的科技研究进展。</w:t>
            </w:r>
          </w:p>
        </w:tc>
      </w:tr>
      <w:tr w:rsidR="00B71168" w:rsidTr="00A61475">
        <w:trPr>
          <w:gridAfter w:val="1"/>
          <w:wAfter w:w="14" w:type="dxa"/>
          <w:trHeight w:val="1553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400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1</w:t>
            </w:r>
            <w:r>
              <w:rPr>
                <w:rFonts w:hAnsi="宋体"/>
                <w:b/>
                <w:color w:val="000000" w:themeColor="text1"/>
                <w:kern w:val="0"/>
                <w:szCs w:val="21"/>
              </w:rPr>
              <w:t>食品生物技术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生物技术发展史；食品生物技术的含义、特点、研究的内容，在食品工业发展中的地位、作用；基因工程与食品产业；细胞工程与食品产业；酶工程与食品产业；蛋白质工程与食品产业；食品生物技术下游技术；现代生物技术与食品安全和品质控制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4002田间试验与统计分析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</w:rPr>
              <w:t>有关田间试验的知识、数据分析的技能以及从试验数据进行归纳的统计推断原理和程序，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农业试验数据资料的统计分析原理及方法。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4003植物生理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水分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生理、矿质营养、光合作用、呼吸代谢、植物激素、植物信号传导、植物开花生理、植物抗性生理等方面的主要理论和进展。</w:t>
            </w:r>
          </w:p>
        </w:tc>
      </w:tr>
      <w:tr w:rsidR="00B71168" w:rsidTr="003C37AE">
        <w:trPr>
          <w:gridAfter w:val="1"/>
          <w:wAfter w:w="14" w:type="dxa"/>
          <w:trHeight w:val="2260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4004 生物统计学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napToGrid w:val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随机试验中误差的产生及控制原理；统计描述的基本方法，主要统计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数及其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统计学意义和使用条件；假设检验的基本原理，实用与不同类型数据资料的检验方法，方差分析数据模型、基本原理、基本功用和方法；一元回归与线性相关、多元线性回归、多项式回归分析的原理、方法和使用条件，通径分析的原理和方法；最小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乘分析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的原理；试验设计的一般原理及常用试验设计的设计方法，回归正交设计的意义和方法。</w:t>
            </w:r>
          </w:p>
        </w:tc>
      </w:tr>
      <w:tr w:rsidR="00B71168" w:rsidTr="003C37AE">
        <w:trPr>
          <w:trHeight w:val="1196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4005草地农业生态学</w:t>
            </w:r>
          </w:p>
        </w:tc>
        <w:tc>
          <w:tcPr>
            <w:tcW w:w="583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B71168" w:rsidRPr="003C37AE" w:rsidRDefault="00915360">
            <w:pPr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草地农业生态学的涵义、基本内容；草地农业生态系统的基本特征、功能、结构及其管理和外延；草地农业生态系统的生物亚系统；草地农业力能学及其效应；草地农业生态系统的效益评价</w:t>
            </w:r>
            <w:r>
              <w:rPr>
                <w:rFonts w:hint="eastAsia"/>
                <w:color w:val="000000" w:themeColor="text1"/>
              </w:rPr>
              <w:t>。</w:t>
            </w:r>
          </w:p>
        </w:tc>
      </w:tr>
      <w:tr w:rsidR="00B71168" w:rsidTr="003C37AE">
        <w:trPr>
          <w:trHeight w:val="76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4006结构生物学</w:t>
            </w:r>
          </w:p>
        </w:tc>
        <w:tc>
          <w:tcPr>
            <w:tcW w:w="5832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</w:tcPr>
          <w:p w:rsidR="00B71168" w:rsidRDefault="00915360" w:rsidP="003C37AE">
            <w:pPr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核酸结构与功能、蛋白质结构与功能、结构生物学研究技术；本学科领域的科技研究进展。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500</w:t>
            </w:r>
            <w:r>
              <w:rPr>
                <w:rFonts w:hint="eastAsia"/>
                <w:b/>
                <w:color w:val="000000" w:themeColor="text1"/>
                <w:szCs w:val="21"/>
              </w:rPr>
              <w:t>1</w:t>
            </w:r>
            <w:r>
              <w:rPr>
                <w:rFonts w:hAnsi="宋体"/>
                <w:b/>
                <w:color w:val="000000" w:themeColor="text1"/>
                <w:szCs w:val="21"/>
              </w:rPr>
              <w:t>食品加工与安全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szCs w:val="21"/>
              </w:rPr>
              <w:t>食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品贮藏加工基本原理和技术装备；食品贮藏加工过程中</w:t>
            </w:r>
            <w:r>
              <w:rPr>
                <w:color w:val="000000" w:themeColor="text1"/>
                <w:szCs w:val="21"/>
              </w:rPr>
              <w:t>物理、化学和微生物引起的质量变化规律及其控制方法</w:t>
            </w:r>
            <w:r>
              <w:rPr>
                <w:rFonts w:hAnsi="宋体"/>
                <w:color w:val="000000" w:themeColor="text1"/>
                <w:kern w:val="0"/>
                <w:szCs w:val="21"/>
              </w:rPr>
              <w:t>；食品质量安全检测技术与风险评估；食品加工全程质量控制和追溯体系；食品加工厂建设与生产许可证申办；本学科领域的科技研究进展。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5002分子生物学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物大分子(蛋白质、酶和核酸)及其复合物的结构与功能，原核和真核生物基因组结构特点、复制、突变与修复、基因表达与调控，分子水平上的生物遗传与变异、生长发育的普遍规律，环境对基因结构与功能、表达的影响和机制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5003遗传学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核基因的分离规律，自由组合规律，连锁与交换规律，伴性遗传，基因效应与互作，微效多基因遗传，质基因遗传和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质核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互作遗传规律，分子遗传基础，基因在群体水平上的遗传；基因突变，遗传重组，染色体数目变异，染色体结构变异；遗传学的进展。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5004害虫综合防治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害虫综合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防治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理论和方法；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主要作物或特定生态环境下主要害虫类群和种类及其综合治理措施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害虫综合防治研究课题实施方案的设计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；害虫防治方面理论和方法的研究进展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等。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5005仪器分析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仪器分析的基本内容和方法，样品处理，光学分析法基本原理，色谱法基本原理，紫外-可见光谱法，红外吸收光谱法，分子发射光谱法，原子发射光谱法，原子吸收光谱法，气相色谱法，高效液相色谱法，薄层色谱法，毛细管电泳，电化学分析法，质谱法，核磁共振波谱法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5006植物检疫学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检疫相关基本概念，植物检疫法规，有害生物风险分析，植物检疫程序，危险性植物病原生物，危险性大的害虫，危险性害草，危险性有害生物的检疫处理，植物病原真菌、细菌、病毒、线虫的基本概念、识别、鉴定与检验检疫技术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5007植物营养与肥料学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植物营养基本原理，植物必需营养元素，植物养分吸收、运输与分配，必需营养元素的植物营养功能及其土壤转化，主要肥料种类、性质与合理施用等。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5008现代分子生物学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子生物学的发展简史及研究进展；生物遗传的物质基础；DNA的复制；突变和遗传物质损伤的修复；转座和遗传重组；转录和转录后加工；翻译-蛋白质合成；分子生物学实验技术与研究方法；原核生物基因表达调控；真核生物基因表达调控；基因与发育；基因组与比较基因组学。</w:t>
            </w:r>
          </w:p>
        </w:tc>
      </w:tr>
      <w:tr w:rsidR="00B71168">
        <w:trPr>
          <w:gridAfter w:val="1"/>
          <w:wAfter w:w="14" w:type="dxa"/>
          <w:trHeight w:val="285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5009高级草坪学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</w:rPr>
              <w:t>现代草坪学的发展方向，草坪与环境、草坪生态的基础理论；与草坪有关的基本概念、草坪的功能、草坪草的一般特性和</w:t>
            </w:r>
            <w:proofErr w:type="gramStart"/>
            <w:r>
              <w:rPr>
                <w:rFonts w:ascii="宋体" w:hAnsi="宋体" w:hint="eastAsia"/>
                <w:color w:val="000000" w:themeColor="text1"/>
              </w:rPr>
              <w:t>坪用</w:t>
            </w:r>
            <w:proofErr w:type="gramEnd"/>
            <w:r>
              <w:rPr>
                <w:rFonts w:ascii="宋体" w:hAnsi="宋体" w:hint="eastAsia"/>
                <w:color w:val="000000" w:themeColor="text1"/>
              </w:rPr>
              <w:t>特性、草坪草的分类、重要草坪草的培育特点与使用特点、草坪的建植方法、草坪的养护管理技术、草坪外观质量评价方法；草坪机械的分类及剪草机、播种机等主要机械的生产性能和使用方法。</w:t>
            </w:r>
          </w:p>
        </w:tc>
      </w:tr>
      <w:tr w:rsidR="00B71168" w:rsidTr="00A61475">
        <w:trPr>
          <w:gridAfter w:val="1"/>
          <w:wAfter w:w="14" w:type="dxa"/>
          <w:trHeight w:val="733"/>
          <w:jc w:val="center"/>
        </w:trPr>
        <w:tc>
          <w:tcPr>
            <w:tcW w:w="288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spacing w:line="360" w:lineRule="auto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5010分子遗传学</w:t>
            </w:r>
          </w:p>
        </w:tc>
        <w:tc>
          <w:tcPr>
            <w:tcW w:w="581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1168" w:rsidRDefault="00915360">
            <w:pPr>
              <w:widowControl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有机体、染色体与基因；DNA的复制与校正，突变及其管控；转录、翻译及其调控；遗传重组；本学科领域的科技研究进展。</w:t>
            </w:r>
          </w:p>
        </w:tc>
      </w:tr>
    </w:tbl>
    <w:p w:rsidR="00B71168" w:rsidRDefault="00B71168">
      <w:pPr>
        <w:jc w:val="left"/>
      </w:pPr>
    </w:p>
    <w:p w:rsidR="00B71168" w:rsidRDefault="00915360" w:rsidP="00A61475">
      <w:pPr>
        <w:jc w:val="left"/>
      </w:pPr>
      <w:r>
        <w:rPr>
          <w:rFonts w:hint="eastAsia"/>
        </w:rPr>
        <w:t>英语将在词汇、阅读、完型填空、翻译、写作等几大类型中出题。</w:t>
      </w:r>
    </w:p>
    <w:sectPr w:rsidR="00B71168" w:rsidSect="00A61475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68E" w:rsidRDefault="00E0368E" w:rsidP="00A61475">
      <w:r>
        <w:separator/>
      </w:r>
    </w:p>
  </w:endnote>
  <w:endnote w:type="continuationSeparator" w:id="0">
    <w:p w:rsidR="00E0368E" w:rsidRDefault="00E0368E" w:rsidP="00A6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68E" w:rsidRDefault="00E0368E" w:rsidP="00A61475">
      <w:r>
        <w:separator/>
      </w:r>
    </w:p>
  </w:footnote>
  <w:footnote w:type="continuationSeparator" w:id="0">
    <w:p w:rsidR="00E0368E" w:rsidRDefault="00E0368E" w:rsidP="00A6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CF"/>
    <w:rsid w:val="000F5C5E"/>
    <w:rsid w:val="00157400"/>
    <w:rsid w:val="00165B77"/>
    <w:rsid w:val="0017634E"/>
    <w:rsid w:val="003A0467"/>
    <w:rsid w:val="003C37AE"/>
    <w:rsid w:val="00403ACF"/>
    <w:rsid w:val="004812C4"/>
    <w:rsid w:val="005B2A46"/>
    <w:rsid w:val="005D3A00"/>
    <w:rsid w:val="00605BA9"/>
    <w:rsid w:val="008136EF"/>
    <w:rsid w:val="0087362B"/>
    <w:rsid w:val="008D0B90"/>
    <w:rsid w:val="00915360"/>
    <w:rsid w:val="009B53A9"/>
    <w:rsid w:val="009E471D"/>
    <w:rsid w:val="00A61475"/>
    <w:rsid w:val="00AB3AA5"/>
    <w:rsid w:val="00B30142"/>
    <w:rsid w:val="00B47E5C"/>
    <w:rsid w:val="00B71168"/>
    <w:rsid w:val="00BA0355"/>
    <w:rsid w:val="00BE638B"/>
    <w:rsid w:val="00C249CB"/>
    <w:rsid w:val="00DC0853"/>
    <w:rsid w:val="00E0368E"/>
    <w:rsid w:val="00FB3147"/>
    <w:rsid w:val="00FE5682"/>
    <w:rsid w:val="025130F6"/>
    <w:rsid w:val="6C8C14B6"/>
    <w:rsid w:val="7C9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1040</Words>
  <Characters>5932</Characters>
  <Application>Microsoft Office Word</Application>
  <DocSecurity>0</DocSecurity>
  <Lines>49</Lines>
  <Paragraphs>13</Paragraphs>
  <ScaleCrop>false</ScaleCrop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8</cp:revision>
  <cp:lastPrinted>2020-06-15T02:04:00Z</cp:lastPrinted>
  <dcterms:created xsi:type="dcterms:W3CDTF">2020-06-15T02:04:00Z</dcterms:created>
  <dcterms:modified xsi:type="dcterms:W3CDTF">2021-01-05T09:08:00Z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