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11" w:rsidRPr="00C42330" w:rsidRDefault="00DE0111" w:rsidP="00DE011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564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5640"/>
      </w:tblGrid>
      <w:tr w:rsidR="00DE0111" w:rsidRPr="00C42330" w:rsidTr="00CE1D27">
        <w:trPr>
          <w:jc w:val="center"/>
        </w:trPr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0111" w:rsidRPr="00C42330" w:rsidRDefault="005731CC" w:rsidP="005731CC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32"/>
                <w:szCs w:val="32"/>
              </w:rPr>
            </w:pPr>
            <w:r>
              <w:rPr>
                <w:rFonts w:ascii="新宋体" w:hAnsi="新宋体" w:cs="新宋体" w:hint="eastAsia"/>
                <w:b/>
                <w:bCs/>
                <w:color w:val="000000" w:themeColor="text1"/>
                <w:sz w:val="32"/>
                <w:szCs w:val="32"/>
              </w:rPr>
              <w:t>广西大学</w:t>
            </w:r>
            <w:bookmarkStart w:id="0" w:name="_GoBack"/>
            <w:bookmarkEnd w:id="0"/>
            <w:r w:rsidR="00DE0111" w:rsidRPr="00C42330">
              <w:rPr>
                <w:rFonts w:ascii="新宋体" w:hAnsi="新宋体" w:cs="新宋体"/>
                <w:b/>
                <w:bCs/>
                <w:color w:val="000000" w:themeColor="text1"/>
                <w:sz w:val="32"/>
                <w:szCs w:val="32"/>
              </w:rPr>
              <w:t>2021</w:t>
            </w:r>
            <w:r w:rsidR="00DE0111" w:rsidRPr="00C42330">
              <w:rPr>
                <w:rFonts w:ascii="新宋体" w:hAnsi="新宋体" w:cs="新宋体" w:hint="eastAsia"/>
                <w:b/>
                <w:bCs/>
                <w:color w:val="000000" w:themeColor="text1"/>
                <w:sz w:val="32"/>
                <w:szCs w:val="32"/>
              </w:rPr>
              <w:t>年博士研究生招生专业目录</w:t>
            </w:r>
          </w:p>
        </w:tc>
      </w:tr>
    </w:tbl>
    <w:p w:rsidR="00DE0111" w:rsidRPr="00C42330" w:rsidRDefault="00DE0111" w:rsidP="00DE0111">
      <w:pPr>
        <w:rPr>
          <w:rFonts w:ascii="新宋体" w:hAnsi="新宋体" w:cs="新宋体"/>
          <w:color w:val="000000" w:themeColor="text1"/>
          <w:sz w:val="32"/>
          <w:szCs w:val="32"/>
        </w:rPr>
      </w:pPr>
    </w:p>
    <w:tbl>
      <w:tblPr>
        <w:tblW w:w="156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1078"/>
        <w:gridCol w:w="1078"/>
        <w:gridCol w:w="1617"/>
        <w:gridCol w:w="1079"/>
        <w:gridCol w:w="1079"/>
        <w:gridCol w:w="1618"/>
        <w:gridCol w:w="757"/>
        <w:gridCol w:w="2835"/>
        <w:gridCol w:w="1803"/>
        <w:gridCol w:w="1079"/>
      </w:tblGrid>
      <w:tr w:rsidR="00DE0111" w:rsidRPr="00C42330" w:rsidTr="00CE1D27">
        <w:trPr>
          <w:jc w:val="center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学院拟招生人数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学位类型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专业代码及名称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专业拟招生人数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研究方向代码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研究方向名称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学习方式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导师姓名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公共管理学院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120400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公共管理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行政管理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郑方辉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周均旭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聂资鲁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汪太贤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熊斌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李俊清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2186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公共管理学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人力资源管理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公共政策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聂鑫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魏万青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罗选民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竺乾威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公共组织与社会治理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覃凤余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邓联健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彭林祥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严辰松</w:t>
            </w:r>
            <w:proofErr w:type="gramEnd"/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边疆治理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胡象明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卓越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002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商学院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020200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应用经济学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区域经济学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李光辉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张协奎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张林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2021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中级宏观经济学与中级微观经济学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3026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计量经济学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不招收同等学力考生。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金融学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范祚军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何诚颖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林健武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唐文琳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数量经济学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李金华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袁功林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东盟区域与国别经济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王玉主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国际贸易学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陆善勇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产业经济学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阎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世</w:t>
            </w:r>
            <w:proofErr w:type="gramEnd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120200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工商管理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创新创业与战略管理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2188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微观经济学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3196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管理学与管理前沿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旅游服务与管理创新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刘民坤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凌常荣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007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物理科学与工程技术学院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070200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物理学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粒子天体物理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梁恩维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王祥高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刘宏邦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张晓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吕候军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管永精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陆睿静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冯太傅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2187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高等量子力学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3195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固体理论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凝聚态物理及能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源材料</w:t>
            </w:r>
            <w:proofErr w:type="gramEnd"/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曹霞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邓文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胡卫国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黄丹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蒋卫卿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李舟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欧阳义芳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 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彭彪林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潘曹峰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任凯亮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孙春文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田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lastRenderedPageBreak/>
              <w:t>植群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王昭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陶小马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王中林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杨亚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翟俊宜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邹炳锁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赵家龙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张纪才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卢宪茂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阚志鹏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光学与光电物理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孙文红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曾若生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邹炳锁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赵家龙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贾宏博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计算物理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920BEF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杨宇宁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王昭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黄丹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唐春明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钟明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溁</w:t>
            </w:r>
            <w:proofErr w:type="gramEnd"/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008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生命科学与技术学院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071000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微生物学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何正国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李伟辉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杜丽琴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冯家勋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黄胜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蒋承建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李茹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庞宗文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申佩弘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韦宇拓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温荣辉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2084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高级生物化学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3081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高级分子生物学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遗传学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杨江义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罗继景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金健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陈玲玲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生物化学与分子生物学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明振华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陆光涛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刘云峰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夏继星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何正国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李伟辉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李有志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C42330" w:rsidRPr="00C42330" w:rsidTr="00CE1D27">
        <w:trPr>
          <w:jc w:val="center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009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林学院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071300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生态学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不区分研究方向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徐增富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叶绍明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spellStart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EbenBowditchGoodale|MadhavaMeegaskumbura</w:t>
            </w:r>
            <w:proofErr w:type="spell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符韵林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杨梅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申卫军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2091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生态学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3091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植物学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不招收同等学力考生报考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土木建筑工程学院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081400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土木工程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结构工程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陈宗平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杨绿峰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朱建文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史才军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常岩军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2102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数理方程或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2193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数值分析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(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土木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)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3205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弹性力学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不招收同等学力考生，跨专业考生不用加试。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岩土工程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920BEF" w:rsidRDefault="00DE0111" w:rsidP="00920BEF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陈庆发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马少坤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梅国雄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欧孝夺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End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江杰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防灾减灾工程及防护工程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冯庆革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覃英宏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余波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桥梁与隧道工程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谢开仲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欧进萍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康厚军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邓年春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安永辉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刘玉擎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081500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水利工程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水工结构工程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苏国韶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2191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水力学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3199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水文学原理或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3205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弹性力学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水文学及水资源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莫崇勋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水利水电工程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陈立华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lastRenderedPageBreak/>
              <w:t>011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机械工程学院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080200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机械工程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机械制造及其自动化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廖小平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尤晖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龙雨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2192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数值分析（机械）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3200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测试技术与机械故障诊断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机械电子工程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潘海鸿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毛汉领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朱纪洪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蒙艳玫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机械设计及理论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王汝贵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郑战光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车辆工程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贺德强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卫立夏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黄福川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="001F0A88"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黄豪中</w:t>
            </w:r>
            <w:proofErr w:type="gramEnd"/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012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电气工程学院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080800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电气工程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电力系统及其自动化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吴晖鍠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黎静华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杨林峰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武新章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张振荣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2121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数值分析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(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电气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)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3203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电网络理论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不招收同等学力考生，跨专业不加试。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高电压与绝缘技术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张潮海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电力电子与电力传动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张潮海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陆益民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武新章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控制理论与控制工程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双丰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吴尽昭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高放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陈武华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  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模式识别与智能系统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双丰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吴晖鍠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梁家荣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覃团发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014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化学化工学院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081700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化学工程与技术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表界面与绿色催化工程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秦祖赠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End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范闽光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赵双良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王琳琳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杨克迪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纪红兵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庞起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尹诗斌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龚福忠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李志霞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2141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高等分离工程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3142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高等化工热力学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资源化工过程及应用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黄祖强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文衍宣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赵祯霞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林伟英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林宝凤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廖森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王立升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王坚毅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材料化工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童张法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崔学民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马少健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李伟洲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湛永钟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陈建华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陈晔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韦悦周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王桂芳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史才军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生物与环境化工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廖丹葵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刘幽燕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李志礼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藤田豊久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段文贵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刘雄民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lastRenderedPageBreak/>
              <w:t>016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轻工与食品工程学院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082200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轻工技术与工程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制浆造纸工程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覃程荣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王双飞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朱红祥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曾林涛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2162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多糖生物化学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3161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胶体与界面化学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不招收同等学力学生。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制糖工程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陈德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慰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李凯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李全阳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刘小玲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韦保耀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包装与印刷工程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黄崇杏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发酵工程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陈德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慰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李全阳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刘小玲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生物质化学与工程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黄崇杏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覃程荣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王双飞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朱红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祥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曾林涛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017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农学院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090100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作物学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作物栽培学与耕作学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994789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周勋波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何龙飞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王爱勤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2171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植物生理学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3192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作物学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不招收同等学力考生。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作物遗传育种学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张木清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李建雄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陈鹏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王令强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王海峰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何新华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于文进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作物种子科学与技术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秦源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作物生态与安全生产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顾明华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黎晓峰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090400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植物保护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植物病理学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陈保善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何勇强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韦继光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吴海燕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刘斌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2171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植物生理学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3193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植物保护概论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昆虫学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陆温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王国全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农药学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谭辉华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018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动物科学技术学院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090500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畜牧学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动物繁殖学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黄奔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李湘萍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梁兴伟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刘庆友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 xml:space="preserve">| 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陆凤花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陆阳清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石德顺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2181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动物生殖生理学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3181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畜牧科学进展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不招收同等学力考生。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动物遗传育种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蒋钦杨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兰干球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杨秀荣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潘英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动物营养与饲料科学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黄凯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周磊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090600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兽医学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兽医药理与病理学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何家康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胡庭俊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司红彬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郑喜邦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2190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兽医学进展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动物生理与病理学</w:t>
            </w: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动物传染病防治与分子病毒学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黄伟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坚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罗廷荣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李义平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韦祖樟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丁铲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刘文军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trHeight w:val="952"/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禽病防治与病原分子生物学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磨美兰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韦平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马克思主义学院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030500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马克思主义理论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马克思主义基本原理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</w:t>
            </w: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楹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2189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马克思主义与中国发展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3197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马克思主义经典著作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不招收同等学力考生。跨专业考生，所学专业必须与马克思主义理论专业相近且需加试一门《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2008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马克思主义发展史》。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马克思主义中国化研究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吴家庆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高一飞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杨勇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国外马克思主义研究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王承就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孔明安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思想政治教育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徐秦法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杨通进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梁建新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027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海洋学院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071000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生物学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海洋生物资源与环境保护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余克服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王英辉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2084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高级生物化学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3204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普通化学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(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海洋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复试科目《生物统计学》、《海洋调查与观测技术》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028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医学院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学术型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071000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细胞生物学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谌</w:t>
            </w:r>
            <w:proofErr w:type="gramEnd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小维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1001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英语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2084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高级生物化学</w:t>
            </w:r>
          </w:p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3201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解剖学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不招收同等学力考生</w:t>
            </w: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生物医学与药学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proofErr w:type="gramStart"/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齐忠权</w:t>
            </w:r>
            <w:proofErr w:type="gramEnd"/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罗素兰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鄢俊安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周艺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  <w:tr w:rsidR="00DE0111" w:rsidRPr="00C42330" w:rsidTr="00CE1D27">
        <w:trPr>
          <w:jc w:val="center"/>
        </w:trPr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生物信息学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spacing w:line="320" w:lineRule="atLeast"/>
              <w:jc w:val="center"/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  <w:r w:rsidRPr="00C42330">
              <w:rPr>
                <w:rFonts w:ascii="新宋体" w:hAnsi="新宋体" w:cs="新宋体" w:hint="eastAsia"/>
                <w:color w:val="000000" w:themeColor="text1"/>
                <w:sz w:val="20"/>
                <w:szCs w:val="20"/>
              </w:rPr>
              <w:t>陈庆锋</w:t>
            </w:r>
            <w:r w:rsidRPr="00C42330">
              <w:rPr>
                <w:rFonts w:ascii="新宋体" w:hAnsi="新宋体" w:cs="新宋体"/>
                <w:color w:val="000000" w:themeColor="text1"/>
                <w:sz w:val="20"/>
                <w:szCs w:val="20"/>
              </w:rPr>
              <w:t>|</w:t>
            </w: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111" w:rsidRPr="00C42330" w:rsidRDefault="00DE0111" w:rsidP="00CE1D27">
            <w:pPr>
              <w:rPr>
                <w:rFonts w:ascii="新宋体" w:hAnsi="新宋体" w:cs="新宋体"/>
                <w:color w:val="000000" w:themeColor="text1"/>
                <w:sz w:val="20"/>
                <w:szCs w:val="20"/>
              </w:rPr>
            </w:pPr>
          </w:p>
        </w:tc>
      </w:tr>
    </w:tbl>
    <w:p w:rsidR="00DE0111" w:rsidRPr="00C42330" w:rsidRDefault="00DE0111" w:rsidP="00DE0111">
      <w:pPr>
        <w:rPr>
          <w:color w:val="000000" w:themeColor="text1"/>
        </w:rPr>
      </w:pPr>
    </w:p>
    <w:p w:rsidR="00947896" w:rsidRPr="00C42330" w:rsidRDefault="00947896">
      <w:pPr>
        <w:rPr>
          <w:color w:val="000000" w:themeColor="text1"/>
        </w:rPr>
      </w:pPr>
    </w:p>
    <w:sectPr w:rsidR="00947896" w:rsidRPr="00C42330">
      <w:footerReference w:type="default" r:id="rId8"/>
      <w:pgSz w:w="16840" w:h="11907" w:orient="landscape"/>
      <w:pgMar w:top="400" w:right="600" w:bottom="40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1E" w:rsidRDefault="00FB591E">
      <w:r>
        <w:separator/>
      </w:r>
    </w:p>
  </w:endnote>
  <w:endnote w:type="continuationSeparator" w:id="0">
    <w:p w:rsidR="00FB591E" w:rsidRDefault="00FB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27" w:rsidRDefault="00CE1D27">
    <w:pPr>
      <w:spacing w:line="320" w:lineRule="atLeast"/>
      <w:jc w:val="center"/>
      <w:rPr>
        <w:rFonts w:ascii="新宋体" w:hAnsi="新宋体" w:cs="新宋体"/>
        <w:sz w:val="16"/>
        <w:szCs w:val="16"/>
      </w:rPr>
    </w:pPr>
    <w:r>
      <w:rPr>
        <w:rFonts w:ascii="新宋体" w:hAnsi="新宋体" w:cs="新宋体" w:hint="eastAsia"/>
        <w:sz w:val="16"/>
        <w:szCs w:val="16"/>
      </w:rPr>
      <w:t>第</w:t>
    </w:r>
    <w:r>
      <w:rPr>
        <w:rFonts w:ascii="unknown" w:hAnsi="unknown" w:cs="unknown"/>
        <w:sz w:val="16"/>
        <w:szCs w:val="16"/>
      </w:rPr>
      <w:fldChar w:fldCharType="begin"/>
    </w:r>
    <w:r>
      <w:rPr>
        <w:rFonts w:ascii="unknown" w:hAnsi="unknown" w:cs="unknown"/>
        <w:sz w:val="16"/>
        <w:szCs w:val="16"/>
      </w:rPr>
      <w:instrText>PAGE</w:instrText>
    </w:r>
    <w:r>
      <w:rPr>
        <w:rFonts w:ascii="unknown" w:hAnsi="unknown" w:cs="unknown"/>
        <w:sz w:val="16"/>
        <w:szCs w:val="16"/>
      </w:rPr>
      <w:fldChar w:fldCharType="separate"/>
    </w:r>
    <w:r w:rsidR="005731CC">
      <w:rPr>
        <w:rFonts w:ascii="unknown" w:hAnsi="unknown" w:cs="unknown"/>
        <w:noProof/>
        <w:sz w:val="16"/>
        <w:szCs w:val="16"/>
      </w:rPr>
      <w:t>1</w:t>
    </w:r>
    <w:r>
      <w:rPr>
        <w:rFonts w:ascii="unknown" w:hAnsi="unknown" w:cs="unknown"/>
        <w:sz w:val="16"/>
        <w:szCs w:val="16"/>
      </w:rPr>
      <w:fldChar w:fldCharType="end"/>
    </w:r>
    <w:r>
      <w:rPr>
        <w:rFonts w:ascii="新宋体" w:hAnsi="新宋体" w:cs="新宋体" w:hint="eastAsia"/>
        <w:sz w:val="16"/>
        <w:szCs w:val="1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1E" w:rsidRDefault="00FB591E">
      <w:r>
        <w:separator/>
      </w:r>
    </w:p>
  </w:footnote>
  <w:footnote w:type="continuationSeparator" w:id="0">
    <w:p w:rsidR="00FB591E" w:rsidRDefault="00FB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11"/>
    <w:rsid w:val="000B6815"/>
    <w:rsid w:val="000F2E37"/>
    <w:rsid w:val="001F0A88"/>
    <w:rsid w:val="003E0FE5"/>
    <w:rsid w:val="004949A3"/>
    <w:rsid w:val="005731CC"/>
    <w:rsid w:val="00663B23"/>
    <w:rsid w:val="00920BEF"/>
    <w:rsid w:val="00947896"/>
    <w:rsid w:val="00994789"/>
    <w:rsid w:val="00B85B30"/>
    <w:rsid w:val="00BC7922"/>
    <w:rsid w:val="00C42330"/>
    <w:rsid w:val="00CE1D27"/>
    <w:rsid w:val="00DE0111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E0111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E0111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E0111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E0111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DE0111"/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DE0111"/>
    <w:rPr>
      <w:rFonts w:ascii="Arial" w:hAnsi="Arial" w:cs="Arial"/>
      <w:b/>
      <w:bCs/>
      <w:color w:val="000000"/>
      <w:kern w:val="0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DE01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111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0BEF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0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0BEF"/>
    <w:rPr>
      <w:rFonts w:ascii="Arial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E0111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E0111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E0111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E0111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DE0111"/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DE0111"/>
    <w:rPr>
      <w:rFonts w:ascii="Arial" w:hAnsi="Arial" w:cs="Arial"/>
      <w:b/>
      <w:bCs/>
      <w:color w:val="000000"/>
      <w:kern w:val="0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DE01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111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0BEF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0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0BEF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FF1E-5EB0-4D97-A657-6BEA0167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594</Words>
  <Characters>3390</Characters>
  <Application>Microsoft Office Word</Application>
  <DocSecurity>0</DocSecurity>
  <Lines>28</Lines>
  <Paragraphs>7</Paragraphs>
  <ScaleCrop>false</ScaleCrop>
  <Company>微软中国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研究生院学位办</dc:creator>
  <cp:lastModifiedBy>研究生院学位办</cp:lastModifiedBy>
  <cp:revision>10</cp:revision>
  <cp:lastPrinted>2020-10-21T09:15:00Z</cp:lastPrinted>
  <dcterms:created xsi:type="dcterms:W3CDTF">2020-10-21T07:31:00Z</dcterms:created>
  <dcterms:modified xsi:type="dcterms:W3CDTF">2020-11-07T04:05:00Z</dcterms:modified>
</cp:coreProperties>
</file>