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DEC" w:rsidRDefault="00A43230" w:rsidP="00A43230">
      <w:pPr>
        <w:rPr>
          <w:rFonts w:ascii="Times New Roman" w:eastAsia="宋体" w:hAnsi="Times New Roman" w:cs="Times New Roman" w:hint="eastAsia"/>
          <w:color w:val="000000"/>
        </w:rPr>
      </w:pPr>
      <w:r w:rsidRPr="00A43230">
        <w:rPr>
          <w:rFonts w:ascii="Times New Roman" w:eastAsia="宋体" w:hAnsi="Times New Roman" w:cs="Times New Roman" w:hint="eastAsia"/>
          <w:color w:val="000000"/>
        </w:rPr>
        <w:t xml:space="preserve">　　中国科学院上海硅酸盐研究所</w:t>
      </w:r>
      <w:r w:rsidRPr="00A43230">
        <w:rPr>
          <w:rFonts w:ascii="Times New Roman" w:eastAsia="宋体" w:hAnsi="Times New Roman" w:cs="Times New Roman" w:hint="eastAsia"/>
          <w:color w:val="000000"/>
        </w:rPr>
        <w:t>2021</w:t>
      </w:r>
      <w:r w:rsidRPr="00A43230">
        <w:rPr>
          <w:rFonts w:ascii="Times New Roman" w:eastAsia="宋体" w:hAnsi="Times New Roman" w:cs="Times New Roman" w:hint="eastAsia"/>
          <w:color w:val="000000"/>
        </w:rPr>
        <w:t>年攻读硕士学位研究生招生专业目录</w:t>
      </w:r>
    </w:p>
    <w:p w:rsidR="00CF3DEC" w:rsidRDefault="00CF3DEC" w:rsidP="00A43230">
      <w:pPr>
        <w:rPr>
          <w:rFonts w:ascii="Times New Roman" w:eastAsia="宋体" w:hAnsi="Times New Roman" w:cs="Times New Roman" w:hint="eastAsia"/>
          <w:color w:val="000000"/>
        </w:rPr>
      </w:pPr>
      <w:r>
        <w:rPr>
          <w:rFonts w:ascii="Times New Roman" w:eastAsia="宋体" w:hAnsi="Times New Roman" w:cs="Times New Roman" w:hint="eastAsia"/>
          <w:color w:val="000000"/>
        </w:rPr>
        <w:t xml:space="preserve">　　</w:t>
      </w:r>
    </w:p>
    <w:p w:rsidR="00FB31DB" w:rsidRPr="00FB31DB" w:rsidRDefault="00FB31DB" w:rsidP="00FB31DB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424242"/>
          <w:kern w:val="0"/>
          <w:szCs w:val="21"/>
        </w:rPr>
      </w:pPr>
      <w:r w:rsidRPr="00FB31DB">
        <w:rPr>
          <w:rFonts w:ascii="Arial" w:eastAsia="宋体" w:hAnsi="Arial" w:cs="Arial"/>
          <w:b/>
          <w:bCs/>
          <w:color w:val="424242"/>
          <w:kern w:val="0"/>
          <w:szCs w:val="21"/>
        </w:rPr>
        <w:t>2021</w:t>
      </w:r>
      <w:r w:rsidRPr="00FB31DB">
        <w:rPr>
          <w:rFonts w:ascii="Arial" w:eastAsia="宋体" w:hAnsi="Arial" w:cs="Arial"/>
          <w:b/>
          <w:bCs/>
          <w:color w:val="424242"/>
          <w:kern w:val="0"/>
          <w:szCs w:val="21"/>
        </w:rPr>
        <w:t>年攻读硕士研究生考试科目设置</w:t>
      </w:r>
      <w:r w:rsidRPr="00FB31DB">
        <w:rPr>
          <w:rFonts w:ascii="Arial" w:eastAsia="宋体" w:hAnsi="Arial" w:cs="Arial"/>
          <w:color w:val="424242"/>
          <w:kern w:val="0"/>
          <w:szCs w:val="21"/>
        </w:rPr>
        <w:t> 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35"/>
        <w:gridCol w:w="5831"/>
      </w:tblGrid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专业名称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考试科目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0805材料科学与工程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（学术学位）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①101思想政治理论②201英语一③302数学(二)国家统考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④ 809固体物理或825物理化学（乙）任选一门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0703化学（学术学位）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①101思想政治理论②201英语一③302数学(二)国家统考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④ 823普通化学（乙）或825物理化学（乙）任选一门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0856 材料与化工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（全日制专业学位）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①101思想政治理论②201英语一③302数学(二)国家统考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424242"/>
                <w:kern w:val="0"/>
                <w:szCs w:val="21"/>
              </w:rPr>
            </w:pPr>
            <w:r w:rsidRPr="00FB31DB">
              <w:rPr>
                <w:rFonts w:ascii="宋体" w:eastAsia="宋体" w:hAnsi="宋体" w:cs="宋体"/>
                <w:color w:val="424242"/>
                <w:kern w:val="0"/>
                <w:szCs w:val="21"/>
              </w:rPr>
              <w:t>④ 809固体物理或825物理化学（乙）任选一门 </w:t>
            </w:r>
          </w:p>
        </w:tc>
      </w:tr>
    </w:tbl>
    <w:p w:rsidR="00FB31DB" w:rsidRPr="00FB31DB" w:rsidRDefault="00FB31DB" w:rsidP="00FB31DB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424242"/>
          <w:kern w:val="0"/>
          <w:szCs w:val="21"/>
        </w:rPr>
      </w:pPr>
      <w:r w:rsidRPr="00FB31DB">
        <w:rPr>
          <w:rFonts w:ascii="Arial" w:eastAsia="宋体" w:hAnsi="Arial" w:cs="Arial"/>
          <w:color w:val="424242"/>
          <w:kern w:val="0"/>
          <w:szCs w:val="21"/>
        </w:rPr>
        <w:t> </w:t>
      </w:r>
    </w:p>
    <w:p w:rsidR="00FB31DB" w:rsidRPr="00FB31DB" w:rsidRDefault="00FB31DB" w:rsidP="00FB31DB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424242"/>
          <w:kern w:val="0"/>
          <w:szCs w:val="21"/>
        </w:rPr>
      </w:pPr>
      <w:r w:rsidRPr="00FB31DB">
        <w:rPr>
          <w:rFonts w:ascii="Arial" w:eastAsia="宋体" w:hAnsi="Arial" w:cs="Arial"/>
          <w:b/>
          <w:bCs/>
          <w:color w:val="424242"/>
          <w:kern w:val="0"/>
          <w:szCs w:val="21"/>
        </w:rPr>
        <w:t>2021</w:t>
      </w:r>
      <w:r w:rsidRPr="00FB31DB">
        <w:rPr>
          <w:rFonts w:ascii="Arial" w:eastAsia="宋体" w:hAnsi="Arial" w:cs="Arial"/>
          <w:b/>
          <w:bCs/>
          <w:color w:val="424242"/>
          <w:kern w:val="0"/>
          <w:szCs w:val="21"/>
        </w:rPr>
        <w:t>年攻读硕士研究生招生专业目录</w:t>
      </w:r>
      <w:r w:rsidRPr="00FB31DB">
        <w:rPr>
          <w:rFonts w:ascii="Arial" w:eastAsia="宋体" w:hAnsi="Arial" w:cs="Arial"/>
          <w:color w:val="424242"/>
          <w:kern w:val="0"/>
          <w:szCs w:val="21"/>
        </w:rPr>
        <w:t> </w:t>
      </w:r>
    </w:p>
    <w:p w:rsidR="00FB31DB" w:rsidRPr="00FB31DB" w:rsidRDefault="00FB31DB" w:rsidP="00FB31DB">
      <w:pPr>
        <w:widowControl/>
        <w:shd w:val="clear" w:color="auto" w:fill="FFFFFF"/>
        <w:spacing w:line="375" w:lineRule="atLeast"/>
        <w:jc w:val="center"/>
        <w:rPr>
          <w:rFonts w:ascii="Arial" w:eastAsia="宋体" w:hAnsi="Arial" w:cs="Arial"/>
          <w:color w:val="424242"/>
          <w:kern w:val="0"/>
          <w:szCs w:val="21"/>
        </w:rPr>
      </w:pPr>
      <w:r w:rsidRPr="00FB31DB">
        <w:rPr>
          <w:rFonts w:ascii="Arial" w:eastAsia="宋体" w:hAnsi="Arial" w:cs="Arial"/>
          <w:color w:val="424242"/>
          <w:kern w:val="0"/>
          <w:szCs w:val="21"/>
        </w:rPr>
        <w:t>(</w:t>
      </w:r>
      <w:r w:rsidRPr="00FB31DB">
        <w:rPr>
          <w:rFonts w:ascii="Arial" w:eastAsia="宋体" w:hAnsi="Arial" w:cs="Arial"/>
          <w:color w:val="424242"/>
          <w:kern w:val="0"/>
          <w:szCs w:val="21"/>
        </w:rPr>
        <w:t>以下排名不分先后，仅供参考</w:t>
      </w:r>
      <w:r w:rsidRPr="00FB31DB">
        <w:rPr>
          <w:rFonts w:ascii="Arial" w:eastAsia="宋体" w:hAnsi="Arial" w:cs="Arial"/>
          <w:color w:val="424242"/>
          <w:kern w:val="0"/>
          <w:szCs w:val="21"/>
        </w:rPr>
        <w:t>) 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5"/>
        <w:gridCol w:w="716"/>
        <w:gridCol w:w="7125"/>
      </w:tblGrid>
      <w:tr w:rsidR="00FB31DB" w:rsidRPr="00FB31DB" w:rsidTr="00FB31DB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0805 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材料科学与工程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 xml:space="preserve"> 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（学术学位）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 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序号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导师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研究方向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施剑林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华子乐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张玲霞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崔香枝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胡萍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无机介孔结构与低维纳米材料化学及其催化和生物应用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董绍明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靳喜海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张翔宇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倪德伟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杨金山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胡建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宝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先进复合材料结构与功能一体化设计、制备与评价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宋力昕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曹韫真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于云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乐军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章俞之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辛世刚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赵丽丽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特种无机涂层与薄膜材料制备及计算机模拟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陈立东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史迅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李小亚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柏胜强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仇鹏飞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姚琴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新型热电转换材料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黄政仁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刘学建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刘岩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黄毅华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朱云洲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殷杰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面向工程应用的先进陶瓷材料制备科学和关键技术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温兆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吴相伟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叶晓峰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靳俊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辛显双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新能源材料及锂电池研究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董显林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王根水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梁瑞虹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陈莹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周志勇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陈学锋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聂恒昌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信息功能材料与器件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孙静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谢晓峰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王冉冉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空气污染净化材料与器件、低维导电材料与柔性电子器件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朱英杰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熊志超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纳米生物材料；新型耐火纸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刘志甫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马名生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高性能电子陶瓷材料与器件；信息功能器件集成新技术探索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许钫钫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材料结构与性能关系的透射电镜研究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李国荣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曾华荣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满振勇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郑嘹赢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曾江涛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赵坤宇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新型功能材料与器件：压电、透明铁电及半导体陶瓷与器件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郑燕青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刘学超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宽禁带半导体材料，新型光电功能晶体材料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王文中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张玲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太阳燃料，环境催化，能源催化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高通量制备方法学及新型光功能材料筛选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陈航榕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马明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无机基功能（生物医用智能响应、能量催化转化）纳米材料及其应用研究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环境友好型功能材料及器件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杨建华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迟晓伟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化学储能电池及相关新型能量转换材料与器件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黄富强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秦鹏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毕辉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毕庆员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新能源材料的纳米制备，新能源和新环保材料和前沿应用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苏良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武安华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寇华敏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激光晶体材料的研究；单晶光纤材料的研究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吴成铁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常江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朱钰方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郇志广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3D 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打印生物活性材料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刘建军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电化学储能材料设计、计算材料科学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李驰麟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新型储能电池体系和材料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刘阳桥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碳纳米管的功能化及相关复合材料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何夕云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透明功能陶瓷与器件：电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-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光陶瓷、微波铁氧体研制与器件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光功能透明陶瓷（激光陶瓷、闪烁陶瓷、磁光陶瓷、荧光陶瓷等）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程国峰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X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射线衍射与散射理论及应用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杨松旺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钙钛矿、染料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量子点敏化等新型太阳能电池研究，钙钛矿发光器件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高相东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新型半导体纳米结构与光电器件；气凝胶新材料与应用研究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杨莉萍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热物性计算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表征与构效关系研究；热分析技术及应用；热物性测量仪器研制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易志国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光电新能源材料和智能器件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张文清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能源转换与输运物理；热电材料物理、计算材料科学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王家成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马汝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广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能源材料的高通量筛选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俞大鹏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新型纳米能源材料的制备、显微结构表征及应用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新能源电池材料及其界面物理与化学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曾宇平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左开慧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姚冬旭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结构功能一体化高性能微波介质材料，生物陶瓷材料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张景贤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高导热陶瓷基板的设计、制备及其应用研究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王士维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周国红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章健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毛小建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透明陶瓷，纤维补强陶瓷基复合材料，隔热材料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刘宣勇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曹辉亮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乔玉琴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生物医用材料表面改性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石云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新型光电功能材料的无容器制备及物性和结构的研究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郑学斌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谢有桃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牛亚然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生物医用涂层材料、高温腐蚀防护涂层材料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祝迎春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纳米生物功能材料，环境与生物功能涂层材料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卓尚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钱荣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材料的高通量表征技术与应用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罗豪甦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人工晶体与压电器件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热喷涂纳米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TiO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  <w:vertAlign w:val="subscript"/>
              </w:rPr>
              <w:t>2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涂层光催化性能研究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杨凯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陶顺衍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邵芳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严苛服役环境耐磨抗蚀、高温防护、多功能一体化涂层的研究与应用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吴云涛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任国浩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无机闪烁晶体，有机闪烁体，闪烁复合材料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许桂生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功能晶体材料的生长与应用基础研究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李伟东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赵静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鲁晓珂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古陶瓷研究；硅酸盐质文化遗产保护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蒋丹宇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精细陶瓷可靠性评价和寿命预测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汪正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3D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打印材料及精密制造，新型无机材料制备及表征，环境分析化学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袁晖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闪烁晶体材料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林慧兴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高频通信微波介质陶瓷与复合材料；高性能电子封装材料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曹逊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无机智能变色材料与器件及新型节能环保材料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丁栋舟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新型高性能无机闪烁晶体的设计、制备与性能研究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孙宜阳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基于第一性原理计算的新能源材料设计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多尺度材料设计与模拟、表界面的物理和化学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陈俊锋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先进闪烁材料制备、性能与元器件应用，有机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无机复合闪烁材料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王亮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航空发动机热防护材料计算设计与高通量表征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张明辉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空间材料研究，新型光电转换材料研究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新型有机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无机热电转换材料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包山虎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节能光电薄膜材料的基础与应用研究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0703 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化学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 xml:space="preserve"> 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（学术学位）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序号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导师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研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 xml:space="preserve"> 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究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 xml:space="preserve"> 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方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 xml:space="preserve"> 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施剑林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华子乐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张玲霞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崔香枝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胡萍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无机介孔结构与低维纳米材料化学及其催化和生物应用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宋力昕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曹韫真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于云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乐军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章俞之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辛世刚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赵丽丽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特种无机涂层与薄膜材料制备及计算机模拟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陈立东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史迅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李小亚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柏胜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仇鹏飞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姚琴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热电能量转换物理机制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黄政仁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刘学建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刘岩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黄毅华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朱云洲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殷杰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无机固相材料制备科学及其能源环境应用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温兆银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吴相伟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叶晓峰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靳俊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辛显双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先进化学电源及其界面科学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董绍明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靳喜海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张翔宇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倪德伟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杨金山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胡建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宝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先进复合材料制备与应用中的物理化学过程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董显林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王根水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梁瑞虹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陈莹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周志勇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陈学锋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聂恒昌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信息功能材料与器件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孙静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谢晓峰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王冉冉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低维纳米材料可控合成及应用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朱英杰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熊志超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纳米材料合成化学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刘志甫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马名生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高性能电子陶瓷材料与器件；信息功能器件集成新技术探索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许钫钫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材料的微观作用机制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李国荣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曾华荣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满振勇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郑嘹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曾江涛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赵坤宇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新型功能材料与器件：压电、透明铁电及半导体陶瓷与器件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郑燕青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刘学超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宽禁带半导体材料，压电晶体，非线性光学晶体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王文中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张玲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光催化材料，无机固体化学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光功能粉体及薄膜材料的化学合成与制备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陈航榕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马明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纳米生物材料合成化学、光电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环境催化化学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基于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LTCC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技术和微流控技术的应用研究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杨建华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迟晓伟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化学储能机理及相关界面电化学研究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黄富强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秦鹏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毕辉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毕庆员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新能源化合物材料与新奇物性探索；纳米材料制备与太阳能和先进储能应用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苏良碧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武安华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寇华敏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上转换发光材料的研究；功能晶体的智能制备与新晶体探索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吴成铁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常江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朱钰方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郇志广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3D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打印生物活性材料及肿瘤治疗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刘建军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计算电化学与电池材料设计，纳米催化材料设计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李驰麟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新型储能材料的结构合成设计、电化学机制和纳米离子学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刘阳桥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纳米薄膜太阳能电池关键材料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何夕云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透明功能陶瓷与器件：电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-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光陶瓷、微波铁氧体研制与器件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光学与光功能透明陶瓷的合成化学；陶瓷胶态成型技术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程国峰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拉曼光谱学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杨松旺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人工光合作用纳米系统与太阳能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-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燃料转换器件，钙钛矿发光器件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高相东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新型半导体纳米结构与光电器件；气凝胶新材料与应用研究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杨莉萍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热物性计算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表征与构效关系研究；热分析技术及应用；热物性测量仪器研制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易志国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半导体光电化学与太阳能燃料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张文清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能源转换与输运物理；热电材料物理、计算材料科学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王家成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马汝广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能源转化材料设计与系统集成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俞大鹏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新型纳米能源材料的制备、显微结构表征及应用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新型储能电池材料与器件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曾宇平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左开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姚冬旭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结构功能一体化高性能微波介质材料，生物陶瓷材料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张景贤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陶瓷材料的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3D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打印和精密制造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王士维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周国红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章健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毛小建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透明陶瓷与发光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刘宣勇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曹辉亮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乔玉琴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医用材料表面纳米化及其生物学性能评价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石云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新型光电功能材料的无容器制备及物性和结构的研究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郑学斌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谢有桃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牛亚然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生物医用涂层材料、高温腐蚀防护涂层材料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祝迎春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无机纳米化学与生物无机化学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卓尚军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钱荣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绿色分析化学技术与应用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罗豪甦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人工晶体与压电器件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热喷涂纳米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TiO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  <w:vertAlign w:val="subscript"/>
              </w:rPr>
              <w:t>2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涂层光催化性能研究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杨凯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陶顺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衍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邵芳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热力耦合条件下的涂层材料物理化学性能研究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吴云涛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任国浩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无机闪烁体及其应用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许桂生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功能晶体材料的生长与应用基础研究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李伟东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赵静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鲁晓珂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古陶瓷研究；硅酸盐质文化遗产保护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蒋丹宇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无机光学材料的物理化学原理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汪正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3D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打印材料及精密制造，新型无机材料制备及表征，环境分析化学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袁晖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闪烁晶体材料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林慧兴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信息功能陶瓷、特种玻璃、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LTCC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材料研究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曹逊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光功能薄膜的设计与制备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丁栋舟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新型高性能无机闪烁晶体的设计、制备与性能研究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孙宜阳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基于第一性原理计算的新能源材料设计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多尺度材料设计与模拟、表界面的物理和化学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陈俊锋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先进闪烁材料制备、性能与元器件应用，有机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无机复合闪烁材料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王亮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大功率芯片电子封装高散热材料计算设计与实验表征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刘学超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张明辉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空间材料研究，新型光电转换材料研究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新型有机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无机热电转换机制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包山虎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节能光电薄膜材料的基础与应用研究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0856 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材料与化工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 xml:space="preserve"> 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（专业学位）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lastRenderedPageBreak/>
              <w:t>序号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导师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研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 xml:space="preserve"> 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究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 xml:space="preserve"> 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方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 xml:space="preserve"> </w:t>
            </w:r>
            <w:r w:rsidRPr="00FB31DB">
              <w:rPr>
                <w:rFonts w:ascii="Arial" w:eastAsia="宋体" w:hAnsi="Arial" w:cs="Arial"/>
                <w:b/>
                <w:bCs/>
                <w:color w:val="424242"/>
                <w:kern w:val="0"/>
                <w:szCs w:val="21"/>
              </w:rPr>
              <w:t>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施剑林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华子乐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张玲霞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崔香枝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胡萍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无机介孔结构与低维纳米材料化学及其催化和生物应用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宋力昕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曹韫真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于云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乐军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章俞之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辛世刚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赵丽丽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特种无机涂层与薄膜材料制备及计算机模拟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陈立东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史迅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李小亚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柏胜强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仇鹏飞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姚琴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新型热电转换材料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黄政仁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刘岩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黄毅华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朱云洲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殷杰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先进陶瓷及复合材料光子、声子、电子调控科学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05 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温兆银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吴相伟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叶晓峰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靳俊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辛显双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新能源材料及锂电池研究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董绍明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靳喜海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张翔宇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倪德伟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杨金山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胡建宝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先进复合材料结构与功能一体化设计、制备与评价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董显林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王根水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梁瑞虹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陈莹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周志勇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陈学锋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聂恒昌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信息功能材料与器件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08 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孙静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谢晓峰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王冉冉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纳米光催化材料设计与器件集成、低维导电材料与柔性电子器件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09 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朱英杰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熊志超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新型耐火纸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刘志甫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马名生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高性能电子陶瓷材料与器件；信息功能器件集成新技术探索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许钫钫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透射电镜表征方法研究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李国荣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曾华荣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满振勇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郑嘹赢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曾江涛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赵坤宇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新型功能材料与器件：压电、透明铁电及半导体陶瓷与器件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郑燕青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刘学超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宽禁带半导体材料，压电晶体，非线性光学晶体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王文中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张玲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太阳能转化材料，环境净化材料与器件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光功能材料与原型器件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陈航榕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马明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能量转化催化材料设计与优化、高通量生物材料制备技术及应用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功能晶体器件研制及其在探测领域的应用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杨建华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迟晓伟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化学储能电池及相关新型能量转换材料与器件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黄富强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秦鹏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毕辉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毕庆员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新能源化合物合成与新奇物性探索；纳米材料制备与太阳能和先进储能应用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苏良碧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武安华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寇华敏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激光晶体材料；单晶光纤材料；磁光晶体材料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吴成铁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常江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朱钰方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郇志广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3D 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打印生物活性材料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刘建军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电化学储能材料设计与优化、材料基因工程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23 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李驰麟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多价元素电池和全固态电池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刘阳桥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碳纳米管的功能化及相关复合材料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何夕云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透明功能陶瓷与器件：电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-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光陶瓷、微波铁氧体研制与器件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高亮度照明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显示用荧光陶瓷的制备与应用研究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程国峰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材料晶体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分子结构演化与性能关系研究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杨松旺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钙钛矿、染料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量子点敏化等新型太阳能电池研究，钙钛矿发光器件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29 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高相东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面向工程应用的新型纳米孔绝热材料（气凝胶）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杨莉萍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热物性计算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表征与构效关系研究；热分析技术及应用；热物性测量仪器研制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易志国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光电转换材料与器件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张文清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先进能源转换与存储材料设计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王家成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马汝广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先进电催化能源材料系统设计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俞大鹏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新型纳米能源材料的制备、显微结构表征及应用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固态锂电池和锂空气电池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曾宇平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左开慧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姚冬旭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结构功能一体化高性能微波介质材料，生物陶瓷材料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张景贤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电子封装、智能穿戴和消费电子用陶瓷材料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王士维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周国红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章健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毛小建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透明陶瓷，纤维补强陶瓷基复合材料，陶瓷成型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刘宣勇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曹辉亮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乔玉琴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生物医用材料表面改性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石云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新型光电功能材料的无容器制备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郑学斌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谢有桃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牛亚然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李恺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生物医用涂层材料、高温腐蚀防护涂层材料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祝迎春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纳米生物功能材料与器件，功能涂层材料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卓尚军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钱荣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材料的高通量表征技术与应用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罗豪甦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人工晶体与压电器件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曾毅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热喷涂纳米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TiO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  <w:vertAlign w:val="subscript"/>
              </w:rPr>
              <w:t>2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涂层光催化性能研究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杨凯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陶顺衍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邵芳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特种防护涂层微结构控制及其性能表征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吴云涛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任国浩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无机闪烁体及其应用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48 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许桂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光电子功能晶体制备与表征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49 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李伟东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赵静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鲁晓珂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古陶瓷研究；硅酸盐质文化遗产保护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蒋丹宇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气体传感器，氧化锆固体电解质的应用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汪正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3D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打印材料及精密制造，新型无机材料制备及表征，环境分析化学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袁晖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高性能闪烁晶体制备及其应用研究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林慧兴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信息功能陶瓷、特种玻璃、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LTCC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材料研究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曹逊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低维功能材料的合成与微结构控制，新型智能节能纳米材料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丁栋舟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面向高端应用的高性能无机闪烁晶体的可控制备与器件研究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孙宜阳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计算材料科学与新能源材料设计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黄健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能源材料器件界面设计，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3D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打印工艺技术探索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陈俊锋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先进闪烁材料制备与元器件应用，基于闪烁效应的辐射探测器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59 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王亮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机器学习算法及能源材料器件性能预测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刘学超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张明辉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空间材料研究，新型电子与光通讯材料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李慧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新型热电转换材料与器件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包山虎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节能光电薄膜材料的基础与应用研究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张玲霞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崔香枝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无机介孔结构与低维纳米材料化学及其催化应用（为国科大杭州高等研究院代招）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仇鹏飞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新型热电能量转换材料和器件（为国科大杭州高等研究院代招）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董显林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王根水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信息功能材料与器件（为国科大杭州高等研究院代招）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lastRenderedPageBreak/>
              <w:t>66 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王冉冉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低维导电材料与柔性电子器件（为国科大杭州高等研究院代招）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王文中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能源和环境催化材料（为国科大杭州高等研究院代招）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陈航榕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马明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纳米生物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/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催化材料合成化学与性能优化（为国科大杭州高等研究院代招）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69 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刘建军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电化学储能材料设计与优化、材料基因工程（为国科大杭州高等研究院代招）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  <w:tr w:rsidR="00FB31DB" w:rsidRPr="00FB31DB" w:rsidTr="00FB31DB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70 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刘宣勇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FB31DB" w:rsidRPr="00FB31DB" w:rsidRDefault="00FB31DB" w:rsidP="00FB31DB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color w:val="424242"/>
                <w:kern w:val="0"/>
                <w:szCs w:val="21"/>
              </w:rPr>
            </w:pP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生物医用材料表面改性（为国科大杭州高等研究院代招）</w:t>
            </w:r>
            <w:r w:rsidRPr="00FB31DB">
              <w:rPr>
                <w:rFonts w:ascii="Arial" w:eastAsia="宋体" w:hAnsi="Arial" w:cs="Arial"/>
                <w:color w:val="424242"/>
                <w:kern w:val="0"/>
                <w:szCs w:val="21"/>
              </w:rPr>
              <w:t> </w:t>
            </w:r>
          </w:p>
        </w:tc>
      </w:tr>
    </w:tbl>
    <w:p w:rsidR="00CF3DEC" w:rsidRPr="00FB31DB" w:rsidRDefault="00CF3DEC" w:rsidP="00A43230">
      <w:pPr>
        <w:rPr>
          <w:rFonts w:ascii="Times New Roman" w:eastAsia="宋体" w:hAnsi="Times New Roman" w:cs="Times New Roman"/>
          <w:color w:val="000000"/>
        </w:rPr>
      </w:pPr>
      <w:bookmarkStart w:id="0" w:name="_GoBack"/>
      <w:bookmarkEnd w:id="0"/>
    </w:p>
    <w:p w:rsidR="00CF3DEC" w:rsidRDefault="00CF3DEC" w:rsidP="00A43230">
      <w:pPr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 xml:space="preserve">　　</w:t>
      </w:r>
    </w:p>
    <w:p w:rsidR="00CF3DEC" w:rsidRDefault="00CF3DEC" w:rsidP="00A43230">
      <w:pPr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 xml:space="preserve">　　</w:t>
      </w:r>
    </w:p>
    <w:p w:rsidR="00CF3DEC" w:rsidRDefault="00CF3DEC" w:rsidP="00A43230">
      <w:pPr>
        <w:rPr>
          <w:rFonts w:ascii="Times New Roman" w:eastAsia="宋体" w:hAnsi="Times New Roman" w:cs="Times New Roman"/>
          <w:color w:val="000000"/>
        </w:rPr>
      </w:pPr>
      <w:r>
        <w:rPr>
          <w:rFonts w:ascii="Times New Roman" w:eastAsia="宋体" w:hAnsi="Times New Roman" w:cs="Times New Roman"/>
          <w:color w:val="000000"/>
        </w:rPr>
        <w:t xml:space="preserve">　　</w:t>
      </w:r>
    </w:p>
    <w:p w:rsidR="00A43230" w:rsidRPr="00A43230" w:rsidRDefault="00A43230" w:rsidP="00A43230">
      <w:pPr>
        <w:rPr>
          <w:rFonts w:ascii="Times New Roman" w:eastAsia="宋体" w:hAnsi="Times New Roman" w:cs="Times New Roman"/>
          <w:color w:val="000000"/>
        </w:rPr>
      </w:pPr>
    </w:p>
    <w:sectPr w:rsidR="00A43230" w:rsidRPr="00A43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E46" w:rsidRDefault="00621E46" w:rsidP="00A43230">
      <w:r>
        <w:separator/>
      </w:r>
    </w:p>
  </w:endnote>
  <w:endnote w:type="continuationSeparator" w:id="0">
    <w:p w:rsidR="00621E46" w:rsidRDefault="00621E46" w:rsidP="00A4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E46" w:rsidRDefault="00621E46" w:rsidP="00A43230">
      <w:r>
        <w:separator/>
      </w:r>
    </w:p>
  </w:footnote>
  <w:footnote w:type="continuationSeparator" w:id="0">
    <w:p w:rsidR="00621E46" w:rsidRDefault="00621E46" w:rsidP="00A43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26"/>
    <w:rsid w:val="00621E46"/>
    <w:rsid w:val="00964E5E"/>
    <w:rsid w:val="00A43230"/>
    <w:rsid w:val="00C83026"/>
    <w:rsid w:val="00CF3DEC"/>
    <w:rsid w:val="00FB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230"/>
    <w:rPr>
      <w:sz w:val="18"/>
      <w:szCs w:val="18"/>
    </w:rPr>
  </w:style>
  <w:style w:type="paragraph" w:styleId="a5">
    <w:name w:val="Normal (Web)"/>
    <w:basedOn w:val="a"/>
    <w:uiPriority w:val="99"/>
    <w:unhideWhenUsed/>
    <w:rsid w:val="00FB31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B31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2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230"/>
    <w:rPr>
      <w:sz w:val="18"/>
      <w:szCs w:val="18"/>
    </w:rPr>
  </w:style>
  <w:style w:type="paragraph" w:styleId="a5">
    <w:name w:val="Normal (Web)"/>
    <w:basedOn w:val="a"/>
    <w:uiPriority w:val="99"/>
    <w:unhideWhenUsed/>
    <w:rsid w:val="00FB31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B3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1121</Words>
  <Characters>6395</Characters>
  <Application>Microsoft Office Word</Application>
  <DocSecurity>0</DocSecurity>
  <Lines>53</Lines>
  <Paragraphs>15</Paragraphs>
  <ScaleCrop>false</ScaleCrop>
  <Company>微软中国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2020-10-21T12:51:00Z</dcterms:created>
  <dcterms:modified xsi:type="dcterms:W3CDTF">2020-10-21T12:52:00Z</dcterms:modified>
</cp:coreProperties>
</file>