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6" w:rsidRDefault="008337E7" w:rsidP="008337E7">
      <w:pPr>
        <w:rPr>
          <w:rFonts w:ascii="Times New Roman" w:eastAsia="宋体" w:hAnsi="Times New Roman" w:cs="Times New Roman" w:hint="eastAsia"/>
          <w:color w:val="000000"/>
        </w:rPr>
      </w:pPr>
      <w:r w:rsidRPr="008337E7">
        <w:rPr>
          <w:rFonts w:ascii="Times New Roman" w:eastAsia="宋体" w:hAnsi="Times New Roman" w:cs="Times New Roman" w:hint="eastAsia"/>
          <w:color w:val="000000"/>
        </w:rPr>
        <w:t xml:space="preserve">　　海南大学</w:t>
      </w:r>
      <w:r w:rsidRPr="008337E7">
        <w:rPr>
          <w:rFonts w:ascii="Times New Roman" w:eastAsia="宋体" w:hAnsi="Times New Roman" w:cs="Times New Roman" w:hint="eastAsia"/>
          <w:color w:val="000000"/>
        </w:rPr>
        <w:t>2021</w:t>
      </w:r>
      <w:r w:rsidRPr="008337E7">
        <w:rPr>
          <w:rFonts w:ascii="Times New Roman" w:eastAsia="宋体" w:hAnsi="Times New Roman" w:cs="Times New Roman" w:hint="eastAsia"/>
          <w:color w:val="000000"/>
        </w:rPr>
        <w:t>年硕士研究生招生专业目录</w:t>
      </w:r>
    </w:p>
    <w:p w:rsidR="00377686" w:rsidRDefault="00377686" w:rsidP="008337E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F77A6" w:rsidRPr="00EF77A6" w:rsidRDefault="00EF77A6" w:rsidP="00EF77A6">
      <w:pPr>
        <w:widowControl/>
        <w:shd w:val="clear" w:color="auto" w:fill="FFFFFF"/>
        <w:rPr>
          <w:rFonts w:ascii="微软雅黑" w:eastAsia="微软雅黑" w:hAnsi="微软雅黑" w:cs="宋体"/>
          <w:color w:val="000000"/>
          <w:kern w:val="0"/>
          <w:sz w:val="23"/>
          <w:szCs w:val="23"/>
        </w:rPr>
      </w:pPr>
      <w:r w:rsidRPr="00EF77A6">
        <w:rPr>
          <w:rFonts w:ascii="微软雅黑" w:eastAsia="微软雅黑" w:hAnsi="微软雅黑" w:cs="宋体" w:hint="eastAsia"/>
          <w:b/>
          <w:bCs/>
          <w:color w:val="000000"/>
          <w:kern w:val="0"/>
          <w:sz w:val="23"/>
          <w:szCs w:val="23"/>
        </w:rPr>
        <w:t>单位代码：10589 地址：海南省海口市人民大道58号 电话(传真)：0898-66251735 E-mail: </w:t>
      </w:r>
      <w:hyperlink r:id="rId7" w:history="1">
        <w:r w:rsidRPr="00EF77A6">
          <w:rPr>
            <w:rFonts w:ascii="微软雅黑" w:eastAsia="微软雅黑" w:hAnsi="微软雅黑" w:cs="宋体" w:hint="eastAsia"/>
            <w:b/>
            <w:bCs/>
            <w:color w:val="000000"/>
            <w:kern w:val="0"/>
            <w:sz w:val="23"/>
            <w:szCs w:val="23"/>
          </w:rPr>
          <w:t>h</w:t>
        </w:r>
        <w:r w:rsidRPr="00EF77A6">
          <w:rPr>
            <w:rFonts w:ascii="微软雅黑" w:eastAsia="微软雅黑" w:hAnsi="微软雅黑" w:cs="宋体" w:hint="eastAsia"/>
            <w:color w:val="000000"/>
            <w:kern w:val="0"/>
            <w:sz w:val="23"/>
            <w:szCs w:val="23"/>
          </w:rPr>
          <w:t>nyjs@hainanu.edu.cn</w:t>
        </w:r>
      </w:hyperlink>
      <w:r w:rsidRPr="00EF77A6">
        <w:rPr>
          <w:rFonts w:ascii="微软雅黑" w:eastAsia="微软雅黑" w:hAnsi="微软雅黑" w:cs="宋体" w:hint="eastAsia"/>
          <w:b/>
          <w:bCs/>
          <w:color w:val="000000"/>
          <w:kern w:val="0"/>
          <w:sz w:val="23"/>
          <w:szCs w:val="23"/>
        </w:rPr>
        <w:t> 邮政编码：570228</w:t>
      </w:r>
    </w:p>
    <w:tbl>
      <w:tblPr>
        <w:tblW w:w="0" w:type="auto"/>
        <w:jc w:val="center"/>
        <w:tblCellSpacing w:w="0" w:type="dxa"/>
        <w:tblCellMar>
          <w:left w:w="0" w:type="dxa"/>
          <w:right w:w="0" w:type="dxa"/>
        </w:tblCellMar>
        <w:tblLook w:val="04A0" w:firstRow="1" w:lastRow="0" w:firstColumn="1" w:lastColumn="0" w:noHBand="0" w:noVBand="1"/>
      </w:tblPr>
      <w:tblGrid>
        <w:gridCol w:w="1740"/>
        <w:gridCol w:w="807"/>
        <w:gridCol w:w="923"/>
        <w:gridCol w:w="386"/>
        <w:gridCol w:w="749"/>
        <w:gridCol w:w="1806"/>
        <w:gridCol w:w="1970"/>
      </w:tblGrid>
      <w:tr w:rsidR="00EF77A6" w:rsidRPr="00EF77A6" w:rsidTr="00EF77A6">
        <w:trPr>
          <w:trHeight w:val="285"/>
          <w:tblCellSpacing w:w="0" w:type="dxa"/>
          <w:jc w:val="center"/>
        </w:trPr>
        <w:tc>
          <w:tcPr>
            <w:tcW w:w="1620"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b/>
                <w:bCs/>
                <w:kern w:val="0"/>
                <w:sz w:val="18"/>
                <w:szCs w:val="18"/>
              </w:rPr>
              <w:t>院系所</w:t>
            </w:r>
          </w:p>
        </w:tc>
        <w:tc>
          <w:tcPr>
            <w:tcW w:w="1725" w:type="dxa"/>
            <w:tcBorders>
              <w:top w:val="single" w:sz="6" w:space="0" w:color="auto"/>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b/>
                <w:bCs/>
                <w:kern w:val="0"/>
                <w:sz w:val="18"/>
                <w:szCs w:val="18"/>
              </w:rPr>
              <w:t>专业</w:t>
            </w:r>
          </w:p>
        </w:tc>
        <w:tc>
          <w:tcPr>
            <w:tcW w:w="1980" w:type="dxa"/>
            <w:tcBorders>
              <w:top w:val="single" w:sz="6" w:space="0" w:color="auto"/>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b/>
                <w:bCs/>
                <w:kern w:val="0"/>
                <w:sz w:val="18"/>
                <w:szCs w:val="18"/>
              </w:rPr>
              <w:t>研究方向</w:t>
            </w:r>
          </w:p>
        </w:tc>
        <w:tc>
          <w:tcPr>
            <w:tcW w:w="945" w:type="dxa"/>
            <w:tcBorders>
              <w:top w:val="single" w:sz="6" w:space="0" w:color="auto"/>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b/>
                <w:bCs/>
                <w:kern w:val="0"/>
                <w:sz w:val="18"/>
                <w:szCs w:val="18"/>
              </w:rPr>
              <w:t>学习方式</w:t>
            </w:r>
          </w:p>
        </w:tc>
        <w:tc>
          <w:tcPr>
            <w:tcW w:w="825" w:type="dxa"/>
            <w:tcBorders>
              <w:top w:val="single" w:sz="6" w:space="0" w:color="auto"/>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b/>
                <w:bCs/>
                <w:kern w:val="0"/>
                <w:sz w:val="18"/>
                <w:szCs w:val="18"/>
              </w:rPr>
              <w:t>拟招生</w:t>
            </w:r>
          </w:p>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b/>
                <w:bCs/>
                <w:kern w:val="0"/>
                <w:sz w:val="18"/>
                <w:szCs w:val="18"/>
              </w:rPr>
              <w:t>人数</w:t>
            </w:r>
          </w:p>
        </w:tc>
        <w:tc>
          <w:tcPr>
            <w:tcW w:w="3780" w:type="dxa"/>
            <w:tcBorders>
              <w:top w:val="single" w:sz="6" w:space="0" w:color="auto"/>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center"/>
              <w:rPr>
                <w:rFonts w:ascii="宋体" w:eastAsia="宋体" w:hAnsi="宋体" w:cs="宋体"/>
                <w:kern w:val="0"/>
                <w:sz w:val="24"/>
                <w:szCs w:val="24"/>
              </w:rPr>
            </w:pPr>
            <w:r w:rsidRPr="00EF77A6">
              <w:rPr>
                <w:rFonts w:ascii="宋体" w:eastAsia="宋体" w:hAnsi="宋体" w:cs="宋体" w:hint="eastAsia"/>
                <w:b/>
                <w:bCs/>
                <w:kern w:val="0"/>
                <w:sz w:val="18"/>
                <w:szCs w:val="18"/>
              </w:rPr>
              <w:t>考试科目</w:t>
            </w:r>
          </w:p>
        </w:tc>
        <w:tc>
          <w:tcPr>
            <w:tcW w:w="3345" w:type="dxa"/>
            <w:tcBorders>
              <w:top w:val="single" w:sz="6" w:space="0" w:color="auto"/>
              <w:left w:val="nil"/>
              <w:bottom w:val="single" w:sz="6" w:space="0" w:color="auto"/>
              <w:right w:val="single" w:sz="6" w:space="0" w:color="auto"/>
            </w:tcBorders>
            <w:hideMark/>
          </w:tcPr>
          <w:p w:rsidR="00EF77A6" w:rsidRPr="00EF77A6" w:rsidRDefault="00EF77A6" w:rsidP="00EF77A6">
            <w:pPr>
              <w:widowControl/>
              <w:wordWrap w:val="0"/>
              <w:jc w:val="left"/>
              <w:rPr>
                <w:rFonts w:ascii="宋体" w:eastAsia="宋体" w:hAnsi="宋体" w:cs="宋体"/>
                <w:kern w:val="0"/>
                <w:sz w:val="24"/>
                <w:szCs w:val="24"/>
              </w:rPr>
            </w:pPr>
            <w:r w:rsidRPr="00EF77A6">
              <w:rPr>
                <w:rFonts w:ascii="宋体" w:eastAsia="宋体" w:hAnsi="宋体" w:cs="宋体"/>
                <w:kern w:val="0"/>
                <w:sz w:val="24"/>
                <w:szCs w:val="24"/>
              </w:rPr>
              <w:t>     备注</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004材料科学与工程学院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（联系电话：0898-66272160）</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080500材料科学与工程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01海洋能源材料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72(10)</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874高分子物理与化学或876材料科学基础</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复试科目：1145材料性能学或1006高分子材料基础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1.复合材料</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2.材料概论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02热带岛屿工程材料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03生态环境材料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04天然橡胶材料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085600材料与化工</w:t>
            </w:r>
            <w:r w:rsidRPr="00EF77A6">
              <w:rPr>
                <w:rFonts w:ascii="宋体" w:eastAsia="宋体" w:hAnsi="宋体" w:cs="宋体" w:hint="eastAsia"/>
                <w:color w:val="FF0000"/>
                <w:kern w:val="0"/>
                <w:sz w:val="18"/>
                <w:szCs w:val="18"/>
              </w:rPr>
              <w:t>(原材料工程领域)</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01先进无机非金属材料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110(10)</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869材料工程基础</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复试科目：1082材料科学概论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1.复合材料</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2.材料概论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02高分子材料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03能源环境材料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04复合功能材料</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005机电工程学院</w:t>
            </w:r>
            <w:r w:rsidRPr="00EF77A6">
              <w:rPr>
                <w:rFonts w:ascii="宋体" w:eastAsia="宋体" w:hAnsi="宋体" w:cs="宋体" w:hint="eastAsia"/>
                <w:kern w:val="0"/>
                <w:sz w:val="18"/>
                <w:szCs w:val="18"/>
              </w:rPr>
              <w:t>（联系电话：0898-66258227）</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080200机械工程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01机械制造及其自动化</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55(5)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301数学一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853理论力学或854电工电子学或855</w:t>
            </w:r>
            <w:r w:rsidRPr="00EF77A6">
              <w:rPr>
                <w:rFonts w:ascii="宋体" w:eastAsia="宋体" w:hAnsi="宋体" w:cs="宋体" w:hint="eastAsia"/>
                <w:kern w:val="0"/>
                <w:sz w:val="18"/>
                <w:szCs w:val="18"/>
              </w:rPr>
              <w:lastRenderedPageBreak/>
              <w:t>机械原理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复试科目：1162机械设计基础或1163自动控制原理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①：1.材料力学,2.机械制造工艺学或</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②：1.电路,2.单片机原理与应用</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02机械电子工程</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03车辆工程</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04热带农业机电装备与技术</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082801农业机械化工程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01热带农业机械化技术与装备</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10(2)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853理论力学或854电工电子学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复试科目：1138农业工程概论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01方向：1.农业机械学,2.自动控制原理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02方向：1.电子技术基础,2.自动控制原理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03方向：1.工程热力学,2.自动控制原理</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02热带农业生产过程自动检测与控制技术</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03热带海洋资源与新能源开发利用技术</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085400电子信息</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01智能控制技术与应用</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70(2)</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854电工电子学</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复试科目：1163自动控制原理</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1.电子技术基础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2.单片机原理与应用</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095136农业工程与信息技术</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01热带农业机械化技术与装备</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76(3)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204英语二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341农业知识综合三（含工程力学、机械设计、农业机械与装备）</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853理论力学或854电工电子学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复试科目：1138农业工程概论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01方向：1.农业机械学,2.自动控制原理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02方向：1.电子技术基础,2.自动控制原理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03方向：1.工程热力学,2.自动控制原理</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02热带农业生产过程自动检测与控制技术</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03热带海洋资源与新能源开发利用技术</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color w:val="000000"/>
                <w:kern w:val="0"/>
                <w:sz w:val="18"/>
                <w:szCs w:val="18"/>
              </w:rPr>
              <w:t>006管理学院</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lastRenderedPageBreak/>
              <w:t>（联系电话：0898-66290798，</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工商管理硕士66279201）</w:t>
            </w: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095137</w:t>
            </w:r>
            <w:r w:rsidRPr="00EF77A6">
              <w:rPr>
                <w:rFonts w:ascii="宋体" w:eastAsia="宋体" w:hAnsi="宋体" w:cs="宋体" w:hint="eastAsia"/>
                <w:color w:val="000000"/>
                <w:kern w:val="0"/>
                <w:sz w:val="18"/>
                <w:szCs w:val="18"/>
              </w:rPr>
              <w:lastRenderedPageBreak/>
              <w:t>农业管理</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00不区分</w:t>
            </w:r>
            <w:r w:rsidRPr="00EF77A6">
              <w:rPr>
                <w:rFonts w:ascii="宋体" w:eastAsia="宋体" w:hAnsi="宋体" w:cs="宋体" w:hint="eastAsia"/>
                <w:kern w:val="0"/>
                <w:sz w:val="18"/>
                <w:szCs w:val="18"/>
              </w:rPr>
              <w:lastRenderedPageBreak/>
              <w:t>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全</w:t>
            </w:r>
            <w:r w:rsidRPr="00EF77A6">
              <w:rPr>
                <w:rFonts w:ascii="宋体" w:eastAsia="宋体" w:hAnsi="宋体" w:cs="宋体" w:hint="eastAsia"/>
                <w:color w:val="000000"/>
                <w:kern w:val="0"/>
                <w:sz w:val="18"/>
                <w:szCs w:val="18"/>
              </w:rPr>
              <w:lastRenderedPageBreak/>
              <w:t>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20(2)</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w:t>
            </w:r>
            <w:r w:rsidRPr="00EF77A6">
              <w:rPr>
                <w:rFonts w:ascii="宋体" w:eastAsia="宋体" w:hAnsi="宋体" w:cs="宋体" w:hint="eastAsia"/>
                <w:kern w:val="0"/>
                <w:sz w:val="18"/>
                <w:szCs w:val="18"/>
              </w:rPr>
              <w:lastRenderedPageBreak/>
              <w:t>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342农业知识综合四（含农业经济学、农村政策学、发展经济学）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857管理学</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复试科目：1112农业经济</w:t>
            </w:r>
            <w:r w:rsidRPr="00EF77A6">
              <w:rPr>
                <w:rFonts w:ascii="宋体" w:eastAsia="宋体" w:hAnsi="宋体" w:cs="宋体" w:hint="eastAsia"/>
                <w:kern w:val="0"/>
                <w:sz w:val="18"/>
                <w:szCs w:val="18"/>
              </w:rPr>
              <w:lastRenderedPageBreak/>
              <w:t>管理综合</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1.区域经济学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2.农村社会学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095138农村发展</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20(2)</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342农业知识综合四（含农业经济学、农村政策学、发展经济学）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857管理学</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复试科目：1112农业经济管理综合</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1.区域经济学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2.农村社会学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120100管理科学与工程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01信息管理与信息系统</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10(1)</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303数学三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814运筹学或849数据库原理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复试科目：1164管理学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1.微观经济学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2.管理信息系统</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02服务科学与工程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03工程管理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70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120201会计学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01财务管理理论与实务</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12(2)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303数学三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856会计综合(包括财务会计和管理会计)</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复试科目：1139财务管理</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1.微观经济学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2.财务管理学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02会计理论与实务</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120202企业管</w:t>
            </w:r>
            <w:r w:rsidRPr="00EF77A6">
              <w:rPr>
                <w:rFonts w:ascii="宋体" w:eastAsia="宋体" w:hAnsi="宋体" w:cs="宋体" w:hint="eastAsia"/>
                <w:color w:val="000000"/>
                <w:kern w:val="0"/>
                <w:sz w:val="18"/>
                <w:szCs w:val="18"/>
              </w:rPr>
              <w:lastRenderedPageBreak/>
              <w:t>理</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01企业战略管理</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w:t>
            </w:r>
            <w:r w:rsidRPr="00EF77A6">
              <w:rPr>
                <w:rFonts w:ascii="宋体" w:eastAsia="宋体" w:hAnsi="宋体" w:cs="宋体" w:hint="eastAsia"/>
                <w:color w:val="000000"/>
                <w:kern w:val="0"/>
                <w:sz w:val="18"/>
                <w:szCs w:val="18"/>
              </w:rPr>
              <w:lastRenderedPageBreak/>
              <w:t>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20(3)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rPr>
                <w:rFonts w:ascii="宋体" w:eastAsia="宋体" w:hAnsi="宋体" w:cs="宋体"/>
                <w:kern w:val="0"/>
                <w:sz w:val="24"/>
                <w:szCs w:val="24"/>
              </w:rPr>
            </w:pPr>
            <w:r w:rsidRPr="00EF77A6">
              <w:rPr>
                <w:rFonts w:ascii="宋体" w:eastAsia="宋体" w:hAnsi="宋体" w:cs="宋体" w:hint="eastAsia"/>
                <w:kern w:val="0"/>
                <w:sz w:val="18"/>
                <w:szCs w:val="18"/>
              </w:rPr>
              <w:t>①101思想政治理论</w:t>
            </w:r>
          </w:p>
          <w:p w:rsidR="00EF77A6" w:rsidRPr="00EF77A6" w:rsidRDefault="00EF77A6" w:rsidP="00EF77A6">
            <w:pPr>
              <w:widowControl/>
              <w:spacing w:line="450" w:lineRule="atLeas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②201英语一</w:t>
            </w:r>
          </w:p>
          <w:p w:rsidR="00EF77A6" w:rsidRPr="00EF77A6" w:rsidRDefault="00EF77A6" w:rsidP="00EF77A6">
            <w:pPr>
              <w:widowControl/>
              <w:spacing w:line="450" w:lineRule="atLeast"/>
              <w:rPr>
                <w:rFonts w:ascii="宋体" w:eastAsia="宋体" w:hAnsi="宋体" w:cs="宋体"/>
                <w:kern w:val="0"/>
                <w:sz w:val="24"/>
                <w:szCs w:val="24"/>
              </w:rPr>
            </w:pPr>
            <w:r w:rsidRPr="00EF77A6">
              <w:rPr>
                <w:rFonts w:ascii="宋体" w:eastAsia="宋体" w:hAnsi="宋体" w:cs="宋体" w:hint="eastAsia"/>
                <w:kern w:val="0"/>
                <w:sz w:val="18"/>
                <w:szCs w:val="18"/>
              </w:rPr>
              <w:t>③303数学三</w:t>
            </w:r>
          </w:p>
          <w:p w:rsidR="00EF77A6" w:rsidRPr="00EF77A6" w:rsidRDefault="00EF77A6" w:rsidP="00EF77A6">
            <w:pPr>
              <w:widowControl/>
              <w:spacing w:line="450" w:lineRule="atLeast"/>
              <w:rPr>
                <w:rFonts w:ascii="宋体" w:eastAsia="宋体" w:hAnsi="宋体" w:cs="宋体"/>
                <w:kern w:val="0"/>
                <w:sz w:val="24"/>
                <w:szCs w:val="24"/>
              </w:rPr>
            </w:pPr>
            <w:r w:rsidRPr="00EF77A6">
              <w:rPr>
                <w:rFonts w:ascii="宋体" w:eastAsia="宋体" w:hAnsi="宋体" w:cs="宋体" w:hint="eastAsia"/>
                <w:kern w:val="0"/>
                <w:sz w:val="18"/>
                <w:szCs w:val="18"/>
              </w:rPr>
              <w:t>④850管理学原理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复试科目：1111微观经济学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1.宏观经济学；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2.企业战略管理</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02市场营销</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03人力资源管理</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04物流与供应链管理</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120300农林经济管理</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01热带农业经济理论与政策</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10(1)</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303数学三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850管理学原理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复试科目：1112农业经济管理综合</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1.宏观经济学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2.农业经济学</w:t>
            </w:r>
          </w:p>
          <w:p w:rsidR="00EF77A6" w:rsidRPr="00EF77A6" w:rsidRDefault="00EF77A6" w:rsidP="00EF77A6">
            <w:pPr>
              <w:widowControl/>
              <w:spacing w:line="450" w:lineRule="atLeast"/>
              <w:jc w:val="left"/>
              <w:rPr>
                <w:rFonts w:ascii="宋体" w:eastAsia="宋体" w:hAnsi="宋体" w:cs="宋体"/>
                <w:kern w:val="0"/>
                <w:sz w:val="24"/>
                <w:szCs w:val="24"/>
              </w:rPr>
            </w:pPr>
          </w:p>
          <w:p w:rsidR="00EF77A6" w:rsidRPr="00EF77A6" w:rsidRDefault="00EF77A6" w:rsidP="00EF77A6">
            <w:pPr>
              <w:widowControl/>
              <w:spacing w:line="450" w:lineRule="atLeast"/>
              <w:jc w:val="left"/>
              <w:rPr>
                <w:rFonts w:ascii="宋体" w:eastAsia="宋体" w:hAnsi="宋体" w:cs="宋体"/>
                <w:kern w:val="0"/>
                <w:sz w:val="24"/>
                <w:szCs w:val="24"/>
              </w:rPr>
            </w:pP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02热带林业资源与环境管理</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03热带农业贸易与国际合作</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66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125100工商管理</w:t>
            </w:r>
            <w:r w:rsidRPr="00EF77A6">
              <w:rPr>
                <w:rFonts w:ascii="宋体" w:eastAsia="宋体" w:hAnsi="宋体" w:cs="宋体" w:hint="eastAsia"/>
                <w:b/>
                <w:bCs/>
                <w:color w:val="FF0000"/>
                <w:kern w:val="0"/>
                <w:sz w:val="18"/>
                <w:szCs w:val="18"/>
              </w:rPr>
              <w:t>（专业学位）</w:t>
            </w:r>
          </w:p>
        </w:tc>
        <w:tc>
          <w:tcPr>
            <w:tcW w:w="19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30(0)</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199管理类联考综合能力</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-无</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-无</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复试科目：1073思想政治理论</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FF0000"/>
                <w:kern w:val="0"/>
                <w:sz w:val="18"/>
                <w:szCs w:val="18"/>
              </w:rPr>
              <w:t>非全日制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155(0)</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125300会计</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01财务会计</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199管理类联考综合能力</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-无</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-无</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1.1165会计综合，</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2.1073思想政治理论</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1.微观经济学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2.管理会计</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39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02财务管理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03税收筹划与税务会计</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01财务会计</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FF0000"/>
                <w:kern w:val="0"/>
                <w:sz w:val="18"/>
                <w:szCs w:val="18"/>
              </w:rPr>
              <w:t>非全日制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20(0)</w:t>
            </w:r>
          </w:p>
          <w:p w:rsidR="00EF77A6" w:rsidRPr="00EF77A6" w:rsidRDefault="00EF77A6" w:rsidP="00EF77A6">
            <w:pPr>
              <w:widowControl/>
              <w:jc w:val="center"/>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02财务管理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03税收筹划与税务</w:t>
            </w:r>
            <w:r w:rsidRPr="00EF77A6">
              <w:rPr>
                <w:rFonts w:ascii="宋体" w:eastAsia="宋体" w:hAnsi="宋体" w:cs="宋体" w:hint="eastAsia"/>
                <w:kern w:val="0"/>
                <w:sz w:val="18"/>
                <w:szCs w:val="18"/>
              </w:rPr>
              <w:lastRenderedPageBreak/>
              <w:t>会计</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007生命科学与药学院</w:t>
            </w:r>
            <w:r w:rsidRPr="00EF77A6">
              <w:rPr>
                <w:rFonts w:ascii="宋体" w:eastAsia="宋体" w:hAnsi="宋体" w:cs="宋体" w:hint="eastAsia"/>
                <w:kern w:val="0"/>
                <w:sz w:val="18"/>
                <w:szCs w:val="18"/>
              </w:rPr>
              <w:t>（联系电话：0898-66254379）</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071000生物学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01生化与分子生物学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67(6)</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631生物化学(自命题)或634遗传学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862微生物学或883植物学或884动物学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复试科目：1012普通生物学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1.分子生物学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2.细胞生物学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02微生物学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03动物学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04遗传学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05植物学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06生物药物学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086000生物与医药</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01新药创制</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80(10)</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338生物化学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886生物技术概论或887有机化学(二)</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复试科目：1038分子生物学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1.基因工程</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2.细胞生物学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02制药工程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03基因工程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04蛋白质工程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05生物资源</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06生物信息</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100700药学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01海洋药物学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60(3)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650有机化学(三)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-无</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复试科目：1066生物化学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1.物理化学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2.分析化学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02药物化学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03药理学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04药物分析与药剂学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008食品科学与工程学院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（联系电话：0898-66257063）</w:t>
            </w: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083200食品科学与工程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70(4)</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809食品化学或</w:t>
            </w:r>
            <w:r w:rsidRPr="00EF77A6">
              <w:rPr>
                <w:rFonts w:ascii="宋体" w:eastAsia="宋体" w:hAnsi="宋体" w:cs="宋体" w:hint="eastAsia"/>
                <w:kern w:val="0"/>
                <w:sz w:val="18"/>
                <w:szCs w:val="18"/>
              </w:rPr>
              <w:lastRenderedPageBreak/>
              <w:t>861应用微生物</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复试科目：1033食品综合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同等学力及跨专业加试科目：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1.食品工程原理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2.食品生物化学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color w:val="000000"/>
                <w:kern w:val="0"/>
                <w:sz w:val="18"/>
                <w:szCs w:val="18"/>
              </w:rPr>
              <w:t>086000生物与医药</w:t>
            </w:r>
            <w:r w:rsidRPr="00EF77A6">
              <w:rPr>
                <w:rFonts w:ascii="宋体" w:eastAsia="宋体" w:hAnsi="宋体" w:cs="宋体" w:hint="eastAsia"/>
                <w:color w:val="FF0000"/>
                <w:kern w:val="0"/>
                <w:sz w:val="18"/>
                <w:szCs w:val="18"/>
              </w:rPr>
              <w:t>（原食品工程领域）</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100(4)</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808食品工艺学或809食品化学</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复试科目：1033食品综合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同等学力及跨专业加试科目：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1.食品工程原理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2.食品生物化学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095135食品加工与安全</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75(4)</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ind w:left="360"/>
              <w:rPr>
                <w:rFonts w:ascii="宋体" w:eastAsia="宋体" w:hAnsi="宋体" w:cs="宋体"/>
                <w:kern w:val="0"/>
                <w:sz w:val="24"/>
                <w:szCs w:val="24"/>
              </w:rPr>
            </w:pPr>
            <w:r w:rsidRPr="00EF77A6">
              <w:rPr>
                <w:rFonts w:ascii="宋体" w:eastAsia="宋体" w:hAnsi="宋体" w:cs="宋体" w:hint="eastAsia"/>
                <w:kern w:val="0"/>
                <w:sz w:val="18"/>
                <w:szCs w:val="18"/>
              </w:rPr>
              <w:t>① ③ 341农业知识综合三(含食品卫生学、食品安全管理与法规、食品分析与检验技术)</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860食品科学基础</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复试科目：1033食品综合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同等学力及跨专业加试科目：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1.食品工程原理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2.食品生物化学</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013法学院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（联系电话：0898-66270162、法律硕士66279166）</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030100法学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01法学理论</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60(5)</w:t>
            </w:r>
          </w:p>
          <w:p w:rsidR="00EF77A6" w:rsidRPr="00EF77A6" w:rsidRDefault="00EF77A6" w:rsidP="00EF77A6">
            <w:pPr>
              <w:widowControl/>
              <w:jc w:val="center"/>
              <w:rPr>
                <w:rFonts w:ascii="宋体" w:eastAsia="宋体" w:hAnsi="宋体" w:cs="宋体"/>
                <w:kern w:val="0"/>
                <w:sz w:val="24"/>
                <w:szCs w:val="24"/>
              </w:rPr>
            </w:pP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611法理学与宪法学(法理学100分，宪法学50分)</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816民法、刑法、民事诉讼法学(各占50分)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300" w:lineRule="atLeast"/>
              <w:jc w:val="left"/>
              <w:rPr>
                <w:rFonts w:ascii="宋体" w:eastAsia="宋体" w:hAnsi="宋体" w:cs="宋体"/>
                <w:kern w:val="0"/>
                <w:sz w:val="24"/>
                <w:szCs w:val="24"/>
              </w:rPr>
            </w:pPr>
            <w:r w:rsidRPr="00EF77A6">
              <w:rPr>
                <w:rFonts w:ascii="宋体" w:eastAsia="宋体" w:hAnsi="宋体" w:cs="宋体" w:hint="eastAsia"/>
                <w:kern w:val="0"/>
                <w:szCs w:val="21"/>
              </w:rPr>
              <w:t>复试科目：1115法理学</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kern w:val="0"/>
                <w:szCs w:val="21"/>
              </w:rPr>
              <w:t>同等学力考生加试科目：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Cs w:val="21"/>
              </w:rPr>
              <w:t>1.国际私法</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Cs w:val="21"/>
              </w:rPr>
              <w:t>2.中国法律思想史</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02法律史</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03宪法学与行政法学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04刑法学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05民商法学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06诉讼法学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07经济法学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08环境与资源保护法学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09国际法</w:t>
            </w:r>
            <w:r w:rsidRPr="00EF77A6">
              <w:rPr>
                <w:rFonts w:ascii="宋体" w:eastAsia="宋体" w:hAnsi="宋体" w:cs="宋体" w:hint="eastAsia"/>
                <w:kern w:val="0"/>
                <w:sz w:val="18"/>
                <w:szCs w:val="18"/>
              </w:rPr>
              <w:lastRenderedPageBreak/>
              <w:t>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63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035101法律（非法学）</w:t>
            </w:r>
            <w:r w:rsidRPr="00EF77A6">
              <w:rPr>
                <w:rFonts w:ascii="宋体" w:eastAsia="宋体" w:hAnsi="宋体" w:cs="宋体" w:hint="eastAsia"/>
                <w:b/>
                <w:bCs/>
                <w:color w:val="FF0000"/>
                <w:kern w:val="0"/>
                <w:sz w:val="18"/>
                <w:szCs w:val="18"/>
              </w:rPr>
              <w:t>（专业学位）</w:t>
            </w:r>
          </w:p>
        </w:tc>
        <w:tc>
          <w:tcPr>
            <w:tcW w:w="19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75(5)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398法硕联考专业基础（非法学）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498法硕联考综合（非法学）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复试科目：1019民法、刑法</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同等学力考生加试科目:</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1.民事诉讼法；</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2.刑事诉讼法</w:t>
            </w:r>
          </w:p>
          <w:p w:rsidR="00EF77A6" w:rsidRPr="00EF77A6" w:rsidRDefault="00EF77A6" w:rsidP="00EF77A6">
            <w:pPr>
              <w:widowControl/>
              <w:spacing w:line="450" w:lineRule="atLeas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FF0000"/>
                <w:kern w:val="0"/>
                <w:sz w:val="18"/>
                <w:szCs w:val="18"/>
              </w:rPr>
              <w:t>非全日制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15(0)</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57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035102法律（法学）</w:t>
            </w:r>
            <w:r w:rsidRPr="00EF77A6">
              <w:rPr>
                <w:rFonts w:ascii="宋体" w:eastAsia="宋体" w:hAnsi="宋体" w:cs="宋体" w:hint="eastAsia"/>
                <w:b/>
                <w:bCs/>
                <w:color w:val="FF0000"/>
                <w:kern w:val="0"/>
                <w:sz w:val="18"/>
                <w:szCs w:val="18"/>
              </w:rPr>
              <w:t>（专业学位）</w:t>
            </w:r>
          </w:p>
        </w:tc>
        <w:tc>
          <w:tcPr>
            <w:tcW w:w="19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75(5)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397法硕联考专业基础（法学）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497法硕联考综合（法学）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复试科目：1019民法、刑法</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同等学力考生加试科目:</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1.民事诉讼法</w:t>
            </w:r>
          </w:p>
          <w:p w:rsidR="00EF77A6" w:rsidRPr="00EF77A6" w:rsidRDefault="00EF77A6" w:rsidP="00EF77A6">
            <w:pPr>
              <w:widowControl/>
              <w:spacing w:line="450" w:lineRule="atLeast"/>
              <w:rPr>
                <w:rFonts w:ascii="宋体" w:eastAsia="宋体" w:hAnsi="宋体" w:cs="宋体"/>
                <w:kern w:val="0"/>
                <w:sz w:val="24"/>
                <w:szCs w:val="24"/>
              </w:rPr>
            </w:pPr>
            <w:r w:rsidRPr="00EF77A6">
              <w:rPr>
                <w:rFonts w:ascii="宋体" w:eastAsia="宋体" w:hAnsi="宋体" w:cs="宋体" w:hint="eastAsia"/>
                <w:kern w:val="0"/>
                <w:sz w:val="18"/>
                <w:szCs w:val="18"/>
              </w:rPr>
              <w:t>2.刑事诉讼法</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FF0000"/>
                <w:kern w:val="0"/>
                <w:sz w:val="18"/>
                <w:szCs w:val="18"/>
              </w:rPr>
              <w:t>非全日制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15(0)</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014化学工程与技术学院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（联系电话：0898-66256050）</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081700化学工程与技术</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01化学工程</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72(4)</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845有机化学或848化工原理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复试科目：1044物理化学或1045化工热力学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1.无机化学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2.分析化学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02化学工艺</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03工业催化</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04生物化工</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085600材料与化工</w:t>
            </w:r>
            <w:r w:rsidRPr="00EF77A6">
              <w:rPr>
                <w:rFonts w:ascii="宋体" w:eastAsia="宋体" w:hAnsi="宋体" w:cs="宋体" w:hint="eastAsia"/>
                <w:color w:val="FF0000"/>
                <w:kern w:val="0"/>
                <w:sz w:val="18"/>
                <w:szCs w:val="18"/>
              </w:rPr>
              <w:t>（原化学工程领域）</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01精细化工</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90(4)</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845有机化学或848化工原理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复试科目：1044物理化学或1045化工热力学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1.无机化学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2.分析化学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02工业催化</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03生物化工</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04生物质资源开发与利用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016计算机与网络空间安全学院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（联系电话：0898-65815105）</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081200计算机科学与技术</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01计算机体系结构与高性能计算</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301数学一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408计算机学科专业基础综合</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复试科目：1087   数据结构</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1.数据库原理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2.JAVA程序设计</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02大数据与知识处理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03人工智能与应用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04网络与信息安全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39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083900网络空间安全</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01密码学理论与技术</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90(2)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301数学一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408计算机学科专业基础综合</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复试科目：1088   计算机网络</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1.数据库原理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2.JAVA程序设计</w:t>
            </w:r>
          </w:p>
        </w:tc>
      </w:tr>
      <w:tr w:rsidR="00EF77A6" w:rsidRPr="00EF77A6" w:rsidTr="00EF77A6">
        <w:trPr>
          <w:trHeight w:val="46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02通信与网络安全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03重要领域的应用安全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75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085400电子信息</w:t>
            </w:r>
            <w:r w:rsidRPr="00EF77A6">
              <w:rPr>
                <w:rFonts w:ascii="宋体" w:eastAsia="宋体" w:hAnsi="宋体" w:cs="宋体" w:hint="eastAsia"/>
                <w:color w:val="FF0000"/>
                <w:kern w:val="0"/>
                <w:sz w:val="18"/>
                <w:szCs w:val="18"/>
              </w:rPr>
              <w:t>（原软件工程领域）</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01大数据与人工智能</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100(8)</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835软件工程原理方法与应用</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复试科目：1088 计算机网络或1087 数据结构</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1.数据库原理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2.JAVA程序设计</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02网络信息安全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017经济学院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（联系电话：0898-66292530、66253605）</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020101政治经济学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01中国现代经济理论与实践</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3</w:t>
            </w:r>
            <w:r w:rsidRPr="00EF77A6">
              <w:rPr>
                <w:rFonts w:ascii="宋体" w:eastAsia="宋体" w:hAnsi="宋体" w:cs="宋体" w:hint="eastAsia"/>
                <w:color w:val="000000"/>
                <w:kern w:val="0"/>
                <w:sz w:val="18"/>
                <w:szCs w:val="18"/>
              </w:rPr>
              <w:t>(1)</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303数学三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813综合考试（含微观、宏观经济学）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复试科目：1104政治经济学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1.市场经济学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2.经济学说史</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02市场经济与价值理论</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020105世界经济</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01世界经济理论</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5(1)</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303数学三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813综合考试（含微观、宏观经济学）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复试科目：1007国际贸易学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1.国际金融</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2.中国对外贸易概论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02自由贸易港理论与实践</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03国际贸易与国际投资</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04国别与地区经济</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020200应用经济学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01区域经济学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30(4)</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303数学三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813综合考试（含微观、宏观经济学）</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复试科目：1103区域经济学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1.发展经济学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2.世界经济</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02财政学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复试科目：1105财政学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1.中国税制</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2.财税基础理论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03金融学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复试科目：1107货币银行学与国际金融学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1.商业银行经营管理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2.证券投资学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04产业经济学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复试科目：1108产业经济学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1.应用统计学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2.发展经济学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05国际贸易学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复试科目：1007国际贸易学</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1.中国对外贸易概论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2.国际贸易实务</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06统计学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复试科目：1005概率论与数理统计</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1.统计学原理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2.多元统计分析</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025100金融</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01商业银行经营与管理</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40(5)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396经济类综合能力</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431金融学综合</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复试科目：1075金融数学综合</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（备注：货币银行学50%+国际金融20%+高等数学20%+概率论10%）</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1.宏微观经济学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2.国际金融</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02证券投资与资本运营</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03跨国投资与离岸金融</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04自贸港</w:t>
            </w:r>
            <w:r w:rsidRPr="00EF77A6">
              <w:rPr>
                <w:rFonts w:ascii="宋体" w:eastAsia="宋体" w:hAnsi="宋体" w:cs="宋体" w:hint="eastAsia"/>
                <w:kern w:val="0"/>
                <w:sz w:val="18"/>
                <w:szCs w:val="18"/>
              </w:rPr>
              <w:lastRenderedPageBreak/>
              <w:t>建设与金融支持</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60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025400国际商务</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01国际贸易</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40(5)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396经济类综合能力</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434国际商务专业基础</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复试科目：1085国际商务管理</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1.宏微观经济学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2.国际金融</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02国际商务</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67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018外国语学院（联系电话：</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0898-66281672）</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050200外国语言文学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01英语语言文学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8(1)</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202俄语或203日语</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616综合英语</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826英语写作与翻译</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复试科目：二选一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1.1049英美文学（文学）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2.1050英语语言学（语言学）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1.综合阅读</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2.英语写作</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02外国语言学及应用语言学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10(1)</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03俄语语言文学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7(1)</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629俄语实践基础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851俄语专业基础</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复试科目：1167俄汉翻译</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1.俄语阅读</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2.俄语写作</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04日语语言文学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5(1)</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630综合日语</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852日语写作与翻译</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复试科目：1168日语语言学概论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1.综合阅读</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2.日语写作</w:t>
            </w:r>
          </w:p>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73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055100翻译</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01英语笔译</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17(2)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211翻译硕士英语</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③ 357英语翻译基础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448汉语写作与百科知识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复试科目：1090英汉翻译</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1.英译汉</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2.汉译英</w:t>
            </w:r>
          </w:p>
        </w:tc>
      </w:tr>
      <w:tr w:rsidR="00EF77A6" w:rsidRPr="00EF77A6" w:rsidTr="00EF77A6">
        <w:trPr>
          <w:trHeight w:val="61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02英语口译</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10(2)</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03日语笔译</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8(2)</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213翻译硕士日语</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359日语翻译基础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448汉语写作与百科知识</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复试科目：1091日汉翻译</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1.日译汉</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2.汉译日</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019信息与通信工程学院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（联系电话：0898-66272862）</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081000信息与通信工程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01海洋通信理论与系统</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63(5)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301数学一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838信号与系统</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复试科目：1086通信原理</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1.电子技术（含模电、数电）</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2.数字信号处理</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02海洋信息感知与检测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03图像与智能信息处理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04通信网络与信息安全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05生物信息与医学影像处理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06人工智能技术与系统</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58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085400电子信息</w:t>
            </w:r>
            <w:r w:rsidRPr="00EF77A6">
              <w:rPr>
                <w:rFonts w:ascii="宋体" w:eastAsia="宋体" w:hAnsi="宋体" w:cs="宋体" w:hint="eastAsia"/>
                <w:color w:val="FF0000"/>
                <w:kern w:val="0"/>
                <w:sz w:val="18"/>
                <w:szCs w:val="18"/>
              </w:rPr>
              <w:t>（原电子与通信工程领域）</w:t>
            </w:r>
            <w:r w:rsidRPr="00EF77A6">
              <w:rPr>
                <w:rFonts w:ascii="宋体" w:eastAsia="宋体" w:hAnsi="宋体" w:cs="宋体" w:hint="eastAsia"/>
                <w:b/>
                <w:bCs/>
                <w:color w:val="FF0000"/>
                <w:kern w:val="0"/>
                <w:sz w:val="18"/>
                <w:szCs w:val="18"/>
              </w:rPr>
              <w:lastRenderedPageBreak/>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01电子通信</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90(5)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④ 838信号与系统</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textAlignment w:val="baseline"/>
              <w:rPr>
                <w:rFonts w:ascii="宋体" w:eastAsia="宋体" w:hAnsi="宋体" w:cs="宋体"/>
                <w:kern w:val="0"/>
                <w:sz w:val="24"/>
                <w:szCs w:val="24"/>
              </w:rPr>
            </w:pPr>
          </w:p>
          <w:p w:rsidR="00EF77A6" w:rsidRPr="00EF77A6" w:rsidRDefault="00EF77A6" w:rsidP="00EF77A6">
            <w:pPr>
              <w:widowControl/>
              <w:spacing w:line="240" w:lineRule="atLeas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复试科目：（任选一门）</w:t>
            </w:r>
          </w:p>
          <w:p w:rsidR="00EF77A6" w:rsidRPr="00EF77A6" w:rsidRDefault="00EF77A6" w:rsidP="00EF77A6">
            <w:pPr>
              <w:widowControl/>
              <w:spacing w:line="240" w:lineRule="atLeas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1.1088 计算机网络</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2.1086 通信原理</w:t>
            </w:r>
          </w:p>
          <w:p w:rsidR="00EF77A6" w:rsidRPr="00EF77A6" w:rsidRDefault="00EF77A6" w:rsidP="00EF77A6">
            <w:pPr>
              <w:widowControl/>
              <w:spacing w:line="240" w:lineRule="atLeas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1.电子技术（含模电、数</w:t>
            </w:r>
            <w:r w:rsidRPr="00EF77A6">
              <w:rPr>
                <w:rFonts w:ascii="宋体" w:eastAsia="宋体" w:hAnsi="宋体" w:cs="宋体" w:hint="eastAsia"/>
                <w:kern w:val="0"/>
                <w:sz w:val="18"/>
                <w:szCs w:val="18"/>
              </w:rPr>
              <w:lastRenderedPageBreak/>
              <w:t>电）</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2.数字信号处理</w:t>
            </w:r>
          </w:p>
          <w:p w:rsidR="00EF77A6" w:rsidRPr="00EF77A6" w:rsidRDefault="00EF77A6" w:rsidP="00EF77A6">
            <w:pPr>
              <w:widowControl/>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02人工智能</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64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021海洋学院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（联系电话：0898-66290513）</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070703海洋生物学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01海洋生物技术</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11(1)</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632海洋生物学或633普通生物学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830生物化学(自命题)</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复试科目：1150普通动物学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1.遗传学和分子生物学基础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2.细胞生物学</w:t>
            </w:r>
          </w:p>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02海洋生物资源保护与开发利用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090800水产</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01热带水产动物苗种繁育与生殖调控</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59(2)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416普通动物学与普通生态学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复试科目：1027普通生物学基础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1.鱼类增养殖学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2.虾蟹生物学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02热带水产动物健康养殖与病害控制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03热带水产动物种质改良与遗传育种</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04热带水产动物营养与饲料</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05热带渔业资源研究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095134渔业发展</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01水产养殖</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95(5)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③ 340农业知识综合二(含动物生理学、动物营养学与饲料学、动物繁殖学)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831水生生物学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复试科目：1140渔业综合（鱼类增养殖学、虾蟹养殖学、水产动物病害学）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1.遗传学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2.海洋环境生态学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02渔业资源养护与利用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03水生动植物疫病防控</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022土木建筑工程学院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（联系电话：0898-65335902）</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081400土木工程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01岩土工程</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67(3)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301数学一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841材料力学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复试科目：1151土木工程专业综合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1.钢筋混凝土结构</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2.土力学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02结构工程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03防灾减灾工程及防护工程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04桥梁与隧道工程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05土木工程材料</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06土木工程建造与管理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07海洋工程</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085600材料与化工</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01热带海洋土木工程材料与结构</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80(5)</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841材料力学</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复试科目：1151土木工程专业综合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1.钢筋混凝土结构</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2.土木工程概论</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023人文传播学院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（联系电话：0898-66260275）</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050100中国语言文学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01文艺学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28(4)</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614文艺理论基础（含西方文艺理论、中国古代文论）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895文学史(含古代文学史、现当代文学史、外国文学史)</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复试科目：1043文艺评论写作</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kern w:val="0"/>
                <w:sz w:val="18"/>
                <w:szCs w:val="18"/>
              </w:rPr>
              <w:t>同等学力考生需发表至少一篇与报考专业相关的学术论文并参加加试，同等学力加试科目（考试方式：笔试）：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kern w:val="0"/>
                <w:sz w:val="18"/>
                <w:szCs w:val="18"/>
              </w:rPr>
              <w:t>1.中国文学基础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2.中西文化基础</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02中国古代文学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03中国现当代文学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04比较文学与世界文学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050102语言学及应用语言学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4(1)</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③ 649汉语基础（含现代汉语、古代汉语）</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858语言学理论</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复试科目：1169应用语言学基础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kern w:val="0"/>
                <w:sz w:val="18"/>
                <w:szCs w:val="18"/>
              </w:rPr>
              <w:lastRenderedPageBreak/>
              <w:t>同等学力考生需发表至少一篇与报考专业相关的学术论文并参加加试，同等学力加试科目（考试方式：笔试）：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kern w:val="0"/>
                <w:sz w:val="18"/>
                <w:szCs w:val="18"/>
              </w:rPr>
              <w:t>1.中国文学基础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2.中国文化基础</w:t>
            </w:r>
          </w:p>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72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055200新闻与传播</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01新闻实务</w:t>
            </w:r>
          </w:p>
          <w:p w:rsidR="00EF77A6" w:rsidRPr="00EF77A6" w:rsidRDefault="00EF77A6" w:rsidP="00EF77A6">
            <w:pPr>
              <w:widowControl/>
              <w:jc w:val="left"/>
              <w:rPr>
                <w:rFonts w:ascii="宋体" w:eastAsia="宋体" w:hAnsi="宋体" w:cs="宋体"/>
                <w:kern w:val="0"/>
                <w:sz w:val="24"/>
                <w:szCs w:val="24"/>
              </w:rPr>
            </w:pP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15</w:t>
            </w:r>
            <w:r w:rsidRPr="00EF77A6">
              <w:rPr>
                <w:rFonts w:ascii="宋体" w:eastAsia="宋体" w:hAnsi="宋体" w:cs="宋体" w:hint="eastAsia"/>
                <w:color w:val="000000"/>
                <w:kern w:val="0"/>
                <w:sz w:val="18"/>
                <w:szCs w:val="18"/>
              </w:rPr>
              <w:t>(2)</w:t>
            </w:r>
          </w:p>
          <w:p w:rsidR="00EF77A6" w:rsidRPr="00EF77A6" w:rsidRDefault="00EF77A6" w:rsidP="00EF77A6">
            <w:pPr>
              <w:widowControl/>
              <w:jc w:val="center"/>
              <w:rPr>
                <w:rFonts w:ascii="宋体" w:eastAsia="宋体" w:hAnsi="宋体" w:cs="宋体"/>
                <w:kern w:val="0"/>
                <w:sz w:val="24"/>
                <w:szCs w:val="24"/>
              </w:rPr>
            </w:pP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334新闻与传播专业综合能力</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440新闻与传播专业基础</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复试科目：1046新闻传播学综合知识</w:t>
            </w:r>
          </w:p>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同等学力考生需发表至少一篇与报考专业相关的学术论文并参加加试，同等学力加试科目（考试方式：笔试）：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1.新闻学概论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2.传播学概论</w:t>
            </w:r>
          </w:p>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02媒介传播</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135104电影</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01电影剧本创作</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8</w:t>
            </w:r>
            <w:r w:rsidRPr="00EF77A6">
              <w:rPr>
                <w:rFonts w:ascii="宋体" w:eastAsia="宋体" w:hAnsi="宋体" w:cs="宋体" w:hint="eastAsia"/>
                <w:color w:val="000000"/>
                <w:kern w:val="0"/>
                <w:sz w:val="18"/>
                <w:szCs w:val="18"/>
              </w:rPr>
              <w:t>(1)</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652电影创作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864电影理论</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复试科目：1042戏剧影视学综合知识</w:t>
            </w:r>
          </w:p>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同等学力考生需发表至少一篇与报考专业相关的学术论文并参加加试，同等学力加试科目（考试方式：笔试）：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1.电影基础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2电影概论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135105广播电视</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01艺术编导</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8</w:t>
            </w:r>
            <w:r w:rsidRPr="00EF77A6">
              <w:rPr>
                <w:rFonts w:ascii="宋体" w:eastAsia="宋体" w:hAnsi="宋体" w:cs="宋体" w:hint="eastAsia"/>
                <w:color w:val="000000"/>
                <w:kern w:val="0"/>
                <w:sz w:val="18"/>
                <w:szCs w:val="18"/>
              </w:rPr>
              <w:t>(1)</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653广播电视节目策划</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865广播电视理论</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复试科目：1042戏剧影视学综合知识</w:t>
            </w:r>
          </w:p>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同等学力考生需发表至少一篇与报考专业相关的学术论文并参加加试，同等学力加试科目（考试方式：笔试）：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1广播电视基础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2广播电视概论</w:t>
            </w:r>
          </w:p>
        </w:tc>
      </w:tr>
      <w:tr w:rsidR="00EF77A6" w:rsidRPr="00EF77A6" w:rsidTr="00EF77A6">
        <w:trPr>
          <w:trHeight w:val="600"/>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024美术与设计学院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（联系电话：</w:t>
            </w:r>
            <w:r w:rsidRPr="00EF77A6">
              <w:rPr>
                <w:rFonts w:ascii="宋体" w:eastAsia="宋体" w:hAnsi="宋体" w:cs="宋体" w:hint="eastAsia"/>
                <w:color w:val="000000"/>
                <w:kern w:val="0"/>
                <w:sz w:val="18"/>
                <w:szCs w:val="18"/>
              </w:rPr>
              <w:lastRenderedPageBreak/>
              <w:t>0898-66276610）</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135108艺术设</w:t>
            </w:r>
            <w:r w:rsidRPr="00EF77A6">
              <w:rPr>
                <w:rFonts w:ascii="宋体" w:eastAsia="宋体" w:hAnsi="宋体" w:cs="宋体" w:hint="eastAsia"/>
                <w:color w:val="000000"/>
                <w:kern w:val="0"/>
                <w:sz w:val="18"/>
                <w:szCs w:val="18"/>
              </w:rPr>
              <w:lastRenderedPageBreak/>
              <w:t>计</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01视觉传达设计</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w:t>
            </w:r>
            <w:r w:rsidRPr="00EF77A6">
              <w:rPr>
                <w:rFonts w:ascii="宋体" w:eastAsia="宋体" w:hAnsi="宋体" w:cs="宋体" w:hint="eastAsia"/>
                <w:color w:val="000000"/>
                <w:kern w:val="0"/>
                <w:sz w:val="18"/>
                <w:szCs w:val="18"/>
              </w:rPr>
              <w:lastRenderedPageBreak/>
              <w:t>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60(8)</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② 204英语二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648艺术基础（艺术设计领域）</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828设计基础( 命题设计、手绘,考生自备画笔、画板、颜料、4K水彩纸等)</w:t>
            </w:r>
          </w:p>
          <w:p w:rsidR="00EF77A6" w:rsidRPr="00EF77A6" w:rsidRDefault="00EF77A6" w:rsidP="00EF77A6">
            <w:pPr>
              <w:widowControl/>
              <w:spacing w:line="450" w:lineRule="atLeast"/>
              <w:jc w:val="left"/>
              <w:rPr>
                <w:rFonts w:ascii="宋体" w:eastAsia="宋体" w:hAnsi="宋体" w:cs="宋体"/>
                <w:kern w:val="0"/>
                <w:sz w:val="24"/>
                <w:szCs w:val="24"/>
              </w:rPr>
            </w:pP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复试科目：1022专业设计</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①视觉传达设计：上机运</w:t>
            </w:r>
            <w:r w:rsidRPr="00EF77A6">
              <w:rPr>
                <w:rFonts w:ascii="宋体" w:eastAsia="宋体" w:hAnsi="宋体" w:cs="宋体" w:hint="eastAsia"/>
                <w:kern w:val="0"/>
                <w:sz w:val="18"/>
                <w:szCs w:val="18"/>
              </w:rPr>
              <w:lastRenderedPageBreak/>
              <w:t>用软件进行设计。</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②环境设计：手绘，4K纸（考生自备画笔、画板、颜料等）。</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面试：①专业理论知识；②外语综合能力。</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同等学力考生加试：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1.设计素描、 2. 色彩</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注：不招收跨专业考生（非设计类）</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02环境设计</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025旅游学院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w:t>
            </w:r>
            <w:r w:rsidRPr="00EF77A6">
              <w:rPr>
                <w:rFonts w:ascii="宋体" w:eastAsia="宋体" w:hAnsi="宋体" w:cs="宋体" w:hint="eastAsia"/>
                <w:kern w:val="0"/>
                <w:sz w:val="18"/>
                <w:szCs w:val="18"/>
              </w:rPr>
              <w:t>联系电话：</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0898-66193873&lt;学硕&gt;、0898-66183211&lt;专 硕&gt;)</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120203旅游管理</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01旅游消费行为与旅游体验研究</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303数学三</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850管理学原理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55"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w:t>
            </w:r>
          </w:p>
          <w:p w:rsidR="00EF77A6" w:rsidRPr="00EF77A6" w:rsidRDefault="00EF77A6" w:rsidP="00EF77A6">
            <w:pPr>
              <w:widowControl/>
              <w:spacing w:line="255"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1.1016旅游学概论（侧重理论）</w:t>
            </w:r>
          </w:p>
          <w:p w:rsidR="00EF77A6" w:rsidRPr="00EF77A6" w:rsidRDefault="00EF77A6" w:rsidP="00EF77A6">
            <w:pPr>
              <w:widowControl/>
              <w:spacing w:line="255"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2.面试（范围与笔试复试相同）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同等学力考生加试科目：</w:t>
            </w:r>
          </w:p>
          <w:p w:rsidR="00EF77A6" w:rsidRPr="00EF77A6" w:rsidRDefault="00EF77A6" w:rsidP="00EF77A6">
            <w:pPr>
              <w:widowControl/>
              <w:spacing w:line="255"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1.经济学原理或管理信息系统</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2.旅游学概论（侧重实务）</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02国际旅游研究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03大数据与智慧旅游研究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04南海海洋与生态旅游研究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05国际款待业管理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06旅游电子商务</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07服务运营与管理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125400旅游管理</w:t>
            </w:r>
            <w:r w:rsidRPr="00EF77A6">
              <w:rPr>
                <w:rFonts w:ascii="宋体" w:eastAsia="宋体" w:hAnsi="宋体" w:cs="宋体" w:hint="eastAsia"/>
                <w:b/>
                <w:bCs/>
                <w:color w:val="FF0000"/>
                <w:kern w:val="0"/>
                <w:sz w:val="18"/>
                <w:szCs w:val="18"/>
              </w:rPr>
              <w:t>（专业学位）</w:t>
            </w:r>
          </w:p>
        </w:tc>
        <w:tc>
          <w:tcPr>
            <w:tcW w:w="19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30(0)</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199管理类联考综合能力</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-无</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-无</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 1073思想政治理论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FF0000"/>
                <w:kern w:val="0"/>
                <w:sz w:val="18"/>
                <w:szCs w:val="18"/>
              </w:rPr>
              <w:t>非全日制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50(0)</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026政治与公共管理学院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哲学：0898-66279069、</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公共管理硕士&lt;MPA&gt;0898-66292663</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其他专业0898-66278209）</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010100哲学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01马克思主义哲学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11(0)</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610中国哲学史</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810西方哲学史</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复试科目：1170哲学综合</w:t>
            </w:r>
          </w:p>
          <w:p w:rsidR="00EF77A6" w:rsidRPr="00EF77A6" w:rsidRDefault="00EF77A6" w:rsidP="00EF77A6">
            <w:pPr>
              <w:widowControl/>
              <w:rPr>
                <w:rFonts w:ascii="宋体" w:eastAsia="宋体" w:hAnsi="宋体" w:cs="宋体"/>
                <w:kern w:val="0"/>
                <w:sz w:val="24"/>
                <w:szCs w:val="24"/>
              </w:rPr>
            </w:pP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同等学力考生还需公开</w:t>
            </w:r>
            <w:r w:rsidRPr="00EF77A6">
              <w:rPr>
                <w:rFonts w:ascii="宋体" w:eastAsia="宋体" w:hAnsi="宋体" w:cs="宋体" w:hint="eastAsia"/>
                <w:kern w:val="0"/>
                <w:sz w:val="18"/>
                <w:szCs w:val="18"/>
              </w:rPr>
              <w:lastRenderedPageBreak/>
              <w:t>发表至少1篇与报考专业相关的学术论文或译文。</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1.哲学概论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2.哲学原著</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02中国哲</w:t>
            </w:r>
            <w:r w:rsidRPr="00EF77A6">
              <w:rPr>
                <w:rFonts w:ascii="宋体" w:eastAsia="宋体" w:hAnsi="宋体" w:cs="宋体" w:hint="eastAsia"/>
                <w:kern w:val="0"/>
                <w:sz w:val="18"/>
                <w:szCs w:val="18"/>
              </w:rPr>
              <w:lastRenderedPageBreak/>
              <w:t>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03外国哲学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04伦理学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030201政治学理论</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01政治学理论与国家治理</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13</w:t>
            </w:r>
            <w:r w:rsidRPr="00EF77A6">
              <w:rPr>
                <w:rFonts w:ascii="宋体" w:eastAsia="宋体" w:hAnsi="宋体" w:cs="宋体" w:hint="eastAsia"/>
                <w:color w:val="000000"/>
                <w:kern w:val="0"/>
                <w:sz w:val="18"/>
                <w:szCs w:val="18"/>
              </w:rPr>
              <w:t>(2)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612政治学原理</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822西方政治思想史</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复试科目：1062中国政治思想史</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1.当代中国政治制度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2.行政管理学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02中国政治与海南政府治理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03国际关系与南海权益保护研究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120400公共管理</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01行政管理</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16(2)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645公共管理理论与方法</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817专业综合（公共经济学、政治学）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05方向土地资源管理第四单元考试科目④考土地资源管理学，其他方向第四单元</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科目④考专业综合（公共经济学、政治学）</w:t>
            </w:r>
          </w:p>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复试科目：1166公共政策</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1.管理学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2.经济学</w:t>
            </w:r>
          </w:p>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02社会保障</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03南海战略与管理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04社会医学与卫生事业管理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05土地资源管理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645公共管理理论与方法</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815土地资源管理学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125200公共管理</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00不区分研究方向</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FF0000"/>
                <w:kern w:val="0"/>
                <w:sz w:val="18"/>
                <w:szCs w:val="18"/>
              </w:rPr>
              <w:t>非全日制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136(0)</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199管理类联考综合能力</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-无</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-无</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复试科目：1073思想政治理论</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029马克思主义学院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Cs w:val="21"/>
              </w:rPr>
              <w:lastRenderedPageBreak/>
              <w:t>（联系电话：0898-66289379）</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030500</w:t>
            </w:r>
            <w:r w:rsidRPr="00EF77A6">
              <w:rPr>
                <w:rFonts w:ascii="宋体" w:eastAsia="宋体" w:hAnsi="宋体" w:cs="宋体" w:hint="eastAsia"/>
                <w:color w:val="000000"/>
                <w:kern w:val="0"/>
                <w:sz w:val="18"/>
                <w:szCs w:val="18"/>
              </w:rPr>
              <w:lastRenderedPageBreak/>
              <w:t>马克思主义理论</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01马克思</w:t>
            </w:r>
            <w:r w:rsidRPr="00EF77A6">
              <w:rPr>
                <w:rFonts w:ascii="宋体" w:eastAsia="宋体" w:hAnsi="宋体" w:cs="宋体" w:hint="eastAsia"/>
                <w:kern w:val="0"/>
                <w:sz w:val="18"/>
                <w:szCs w:val="18"/>
              </w:rPr>
              <w:lastRenderedPageBreak/>
              <w:t>主义基本原理</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全</w:t>
            </w:r>
            <w:r w:rsidRPr="00EF77A6">
              <w:rPr>
                <w:rFonts w:ascii="宋体" w:eastAsia="宋体" w:hAnsi="宋体" w:cs="宋体" w:hint="eastAsia"/>
                <w:color w:val="000000"/>
                <w:kern w:val="0"/>
                <w:sz w:val="18"/>
                <w:szCs w:val="18"/>
              </w:rPr>
              <w:lastRenderedPageBreak/>
              <w:t>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30(6)</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w:t>
            </w:r>
            <w:r w:rsidRPr="00EF77A6">
              <w:rPr>
                <w:rFonts w:ascii="宋体" w:eastAsia="宋体" w:hAnsi="宋体" w:cs="宋体" w:hint="eastAsia"/>
                <w:kern w:val="0"/>
                <w:sz w:val="18"/>
                <w:szCs w:val="18"/>
              </w:rPr>
              <w:lastRenderedPageBreak/>
              <w:t>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613马克思主义基本原理</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824思想政治教育学原理</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复试科目：1127毛泽东思</w:t>
            </w:r>
            <w:r w:rsidRPr="00EF77A6">
              <w:rPr>
                <w:rFonts w:ascii="宋体" w:eastAsia="宋体" w:hAnsi="宋体" w:cs="宋体" w:hint="eastAsia"/>
                <w:kern w:val="0"/>
                <w:sz w:val="18"/>
                <w:szCs w:val="18"/>
              </w:rPr>
              <w:lastRenderedPageBreak/>
              <w:t>想和中国特色社会主义理论体系概论</w:t>
            </w:r>
          </w:p>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1.政治学原理</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2.马克思主义哲学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02马克思主义发展史</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03马克思主义中国化研究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04国外马克思主义研究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05思想政治教育</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06中国近现代史基本问题研究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030音乐与舞蹈学院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（联系电话：0898-66274337）</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130200音乐与舞蹈学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01中国音乐史</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618音乐作品分析</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819中西音乐史A</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复试科目：1047中国音乐史</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面试：①专业理论知识；②外语综合能力。</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音乐同等学力加试科目：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1.《乐理》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2.《视唱练耳》</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注：不招收跨专业考生。</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02音乐美学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03音乐表演艺术理论研究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135101音乐</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01声乐</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30(4)</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620曲式与和声分析</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818中西音乐史B</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 01,02,03,04，05,06方向专业技能测试：声乐演唱、器乐演奏、钢琴艺术指导技能展、合唱指挥、作曲；   07方向：1048音乐管理理论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面试：①专业理论知识；②外语综合能力。</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同等学力和跨专业加试科目：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1、《乐理》；2、《视唱练耳》</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注1：01,02,03,04,05,06方向不招收跨专业考生(非音乐类)；</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2.07音乐艺术管理方向招生人数不超过5人。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02器乐 (小提琴 扬琴 二胡 古筝 单簧管)</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03钢琴</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04钢琴艺术指导</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05合唱指挥</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06作曲</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07音乐艺术管理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w:t>
            </w:r>
            <w:r w:rsidRPr="00EF77A6">
              <w:rPr>
                <w:rFonts w:ascii="宋体" w:eastAsia="宋体" w:hAnsi="宋体" w:cs="宋体" w:hint="eastAsia"/>
                <w:kern w:val="0"/>
                <w:sz w:val="18"/>
                <w:szCs w:val="18"/>
              </w:rPr>
              <w:lastRenderedPageBreak/>
              <w:t>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621音乐基础理论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818中西音乐史B</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135106舞蹈</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01舞蹈编导</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10</w:t>
            </w:r>
            <w:r w:rsidRPr="00EF77A6">
              <w:rPr>
                <w:rFonts w:ascii="宋体" w:eastAsia="宋体" w:hAnsi="宋体" w:cs="宋体" w:hint="eastAsia"/>
                <w:color w:val="000000"/>
                <w:kern w:val="0"/>
                <w:sz w:val="18"/>
                <w:szCs w:val="18"/>
              </w:rPr>
              <w:t>(2)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623舞蹈基础理论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821中外舞蹈史</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01方向 复试科目：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1.专业技能测试:①命题即兴编舞、②舞蹈构思</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2.面试:①专业理论知识、②外语综合能力</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同等学力和跨专业加试科目：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1.音乐即兴编舞</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2.专业学科方向口试。</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02舞蹈教育</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02方向 复试科目: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1.专业技能测试:①舞蹈专业现场教学（15分钟以内，内容不限）；②舞蹈剧目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2.面试:①专业理论知识；②外语综合能力</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同等学力和跨专业加试科目：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 两个风格的舞蹈组合（4分钟以内）</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2.专业学科方向口试。</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047理学院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（联系电话：0898-66259573）</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070100数学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01微分方程与动力系统</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kern w:val="0"/>
                <w:sz w:val="18"/>
                <w:szCs w:val="18"/>
              </w:rPr>
              <w:t>25</w:t>
            </w:r>
            <w:r w:rsidRPr="00EF77A6">
              <w:rPr>
                <w:rFonts w:ascii="宋体" w:eastAsia="宋体" w:hAnsi="宋体" w:cs="宋体" w:hint="eastAsia"/>
                <w:color w:val="000000"/>
                <w:kern w:val="0"/>
                <w:sz w:val="18"/>
                <w:szCs w:val="18"/>
              </w:rPr>
              <w:t>(4)</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619数学分析</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829高等代数</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复试科目：1005概率论与数理统计</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1.几何学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2.常微分方程</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02组合图论与最优化</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03随机分析及其应用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04代数学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066热带作物学院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w:t>
            </w:r>
            <w:r w:rsidRPr="00EF77A6">
              <w:rPr>
                <w:rFonts w:ascii="宋体" w:eastAsia="宋体" w:hAnsi="宋体" w:cs="宋体" w:hint="eastAsia"/>
                <w:kern w:val="0"/>
                <w:sz w:val="18"/>
                <w:szCs w:val="18"/>
              </w:rPr>
              <w:lastRenderedPageBreak/>
              <w:t>0898-66273817）</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090100作物学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01作物栽培学与耕</w:t>
            </w:r>
            <w:r w:rsidRPr="00EF77A6">
              <w:rPr>
                <w:rFonts w:ascii="宋体" w:eastAsia="宋体" w:hAnsi="宋体" w:cs="宋体" w:hint="eastAsia"/>
                <w:kern w:val="0"/>
                <w:sz w:val="18"/>
                <w:szCs w:val="18"/>
              </w:rPr>
              <w:lastRenderedPageBreak/>
              <w:t>作学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全日</w:t>
            </w:r>
            <w:r w:rsidRPr="00EF77A6">
              <w:rPr>
                <w:rFonts w:ascii="宋体" w:eastAsia="宋体" w:hAnsi="宋体" w:cs="宋体" w:hint="eastAsia"/>
                <w:color w:val="000000"/>
                <w:kern w:val="0"/>
                <w:sz w:val="18"/>
                <w:szCs w:val="18"/>
              </w:rPr>
              <w:lastRenderedPageBreak/>
              <w:t>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100(10)</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w:t>
            </w:r>
            <w:r w:rsidRPr="00EF77A6">
              <w:rPr>
                <w:rFonts w:ascii="宋体" w:eastAsia="宋体" w:hAnsi="宋体" w:cs="宋体" w:hint="eastAsia"/>
                <w:kern w:val="0"/>
                <w:sz w:val="18"/>
                <w:szCs w:val="18"/>
              </w:rPr>
              <w:lastRenderedPageBreak/>
              <w:t>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414植物生理学与生物化学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复试科目：1013作物学综合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1.作物栽培学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2.遗传学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02作物遗传育种</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03农业生物技术</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090300农业资源与环境</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01热带土壤物质循环与土壤定向培肥</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414植物生理学与生物化学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复试科目：1039土壤农化分析</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1.土壤学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2.植物营养学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02热带作物营养与养分资源高效利用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03连作障碍土壤的微生物机制及调控</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04热带土壤重金属污染化学与修复</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095131农艺与种业</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01作物</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165(12)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339农业知识综合一（含植物学、植物生理学、土壤肥料学）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867农艺综合</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复试科目：1018农学综合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1.作物栽培学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2.作物育种学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02草业</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03种子</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095132资源利用与植物保护</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01农业资源与利用</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50(5)</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339农业知识综</w:t>
            </w:r>
            <w:r w:rsidRPr="00EF77A6">
              <w:rPr>
                <w:rFonts w:ascii="宋体" w:eastAsia="宋体" w:hAnsi="宋体" w:cs="宋体" w:hint="eastAsia"/>
                <w:kern w:val="0"/>
                <w:sz w:val="18"/>
                <w:szCs w:val="18"/>
              </w:rPr>
              <w:lastRenderedPageBreak/>
              <w:t>合一（含植物学、植物生理学、土壤肥料学）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868资源利用与植物保护专业基础</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复试科目：1020土壤农化分析与有害生物综合治理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1.土壤学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2.植物保护学概论</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067林学院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（联系电话：0898-66263571）</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083400风景园林学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01热带风景园林历史理论与规划设计</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15(2)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344风景园林基础</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④ 832风景园林规划设计（考生自带绘图板、绘图工具及2张A1图纸）</w:t>
            </w:r>
          </w:p>
          <w:p w:rsidR="00EF77A6" w:rsidRPr="00EF77A6" w:rsidRDefault="00EF77A6" w:rsidP="00EF77A6">
            <w:pPr>
              <w:widowControl/>
              <w:spacing w:line="450" w:lineRule="atLeast"/>
              <w:jc w:val="left"/>
              <w:rPr>
                <w:rFonts w:ascii="宋体" w:eastAsia="宋体" w:hAnsi="宋体" w:cs="宋体"/>
                <w:kern w:val="0"/>
                <w:sz w:val="24"/>
                <w:szCs w:val="24"/>
              </w:rPr>
            </w:pP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1011风景园林建筑设计</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1.园林生态学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2.园林工程</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02热带园林生态与景观规划</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03热带风景旅游资源开发利用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090700林学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01热带雨林动植物保护与利用</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40(2)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414植物生理学与生物化学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复试科目：1017林学综合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1.森林生态学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2.森林培育</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02热带森林培育与保护</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03热带特色林木花卉遗传与种质创新</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04热带生态修复与旅游规划</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095300风景园林</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01风景园林规划与设计</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60(m5)</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344风景园林基础</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④ 832风景园林规</w:t>
            </w:r>
            <w:r w:rsidRPr="00EF77A6">
              <w:rPr>
                <w:rFonts w:ascii="宋体" w:eastAsia="宋体" w:hAnsi="宋体" w:cs="宋体" w:hint="eastAsia"/>
                <w:kern w:val="0"/>
                <w:sz w:val="18"/>
                <w:szCs w:val="18"/>
              </w:rPr>
              <w:lastRenderedPageBreak/>
              <w:t>划设计（考生自带绘图板、绘图工具及2张A1图纸）</w:t>
            </w:r>
          </w:p>
          <w:p w:rsidR="00EF77A6" w:rsidRPr="00EF77A6" w:rsidRDefault="00EF77A6" w:rsidP="00EF77A6">
            <w:pPr>
              <w:widowControl/>
              <w:spacing w:line="450" w:lineRule="atLeast"/>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方向01复试科目：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1011风景园林建筑设计</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1.园林生态学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2.园林工程</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02园林植物资源与应用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344风景园林基础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834园林植物学</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方向02复试科目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1063园林植物种质资源学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1.园林生态学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2.园林植物栽培与养护</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095400林业</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01热带雨林生物多样性保护及恢复</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80(5)</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345林业基础知识综合</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846林学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复试科目：1058森林植物学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1.森林生态学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2.森林培育</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02热带雨林生态系统保护及服务功能评估</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03热带特色珍稀林木种质创新应用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04热带雨林生物资源及利用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05热区自然保护地管理及规划</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097300风景园林学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01园林植物种质资源与遗传育种</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25(2)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834园林植物学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1063园林植物种质资源学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1.园林生态学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2.园林植物栽培与养护</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02热带植物园林应用与评价</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068园艺学院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（联系电话：0898-66251209、66182916）</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090200园艺学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01果树学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65(4)</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414植物生理学与生物化学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复试科目：1014园艺学综合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1.园艺植物栽培学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2.园艺植物育种学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02蔬菜学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03观赏园艺学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04设施园艺原理与技术</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095131农艺与种业</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01园艺</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80(6)</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339农业知识综合一（含植物学、植物生理学、土壤肥料学）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867农艺综合</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复试科目：1018农学综合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1.作物栽培学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2.园艺植物育种学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070植物保护学院</w:t>
            </w:r>
            <w:r w:rsidRPr="00EF77A6">
              <w:rPr>
                <w:rFonts w:ascii="宋体" w:eastAsia="宋体" w:hAnsi="宋体" w:cs="宋体" w:hint="eastAsia"/>
                <w:kern w:val="0"/>
                <w:sz w:val="18"/>
                <w:szCs w:val="18"/>
              </w:rPr>
              <w:t>（联系电话：0898-66180419）</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090400植物保护</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01植物病理学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70(3)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414植物生理学与生物化学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复试科目：1015植物保护综合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1.植物保护学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2.微生物学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02农业昆虫与害虫防治</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03农药学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04入侵生物与自贸港生态安全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095132资源利用与植物保护</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01植物保护</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100(10)</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③ 339农业知识综合一（含植物学、植物生理学、土壤肥料学）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④ 894植物保护通论</w:t>
            </w:r>
          </w:p>
          <w:p w:rsidR="00EF77A6" w:rsidRPr="00EF77A6" w:rsidRDefault="00EF77A6" w:rsidP="00EF77A6">
            <w:pPr>
              <w:widowControl/>
              <w:jc w:val="left"/>
              <w:rPr>
                <w:rFonts w:ascii="宋体" w:eastAsia="宋体" w:hAnsi="宋体" w:cs="宋体"/>
                <w:kern w:val="0"/>
                <w:sz w:val="24"/>
                <w:szCs w:val="24"/>
              </w:rPr>
            </w:pP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复试科目：1020有害生物综合治理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1.土壤学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2.植物保护学概论</w:t>
            </w: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071生态与环境学院</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（联系电话：</w:t>
            </w:r>
            <w:r w:rsidRPr="00EF77A6">
              <w:rPr>
                <w:rFonts w:ascii="宋体" w:eastAsia="宋体" w:hAnsi="宋体" w:cs="宋体" w:hint="eastAsia"/>
                <w:kern w:val="0"/>
                <w:sz w:val="18"/>
                <w:szCs w:val="18"/>
              </w:rPr>
              <w:lastRenderedPageBreak/>
              <w:t>0898-66192906）</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071300生态学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01植物生态学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w:t>
            </w:r>
            <w:r w:rsidRPr="00EF77A6">
              <w:rPr>
                <w:rFonts w:ascii="宋体" w:eastAsia="宋体" w:hAnsi="宋体" w:cs="宋体" w:hint="eastAsia"/>
                <w:color w:val="000000"/>
                <w:kern w:val="0"/>
                <w:sz w:val="18"/>
                <w:szCs w:val="18"/>
              </w:rPr>
              <w:lastRenderedPageBreak/>
              <w:t>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lastRenderedPageBreak/>
              <w:t>40(3)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w:t>
            </w:r>
            <w:r w:rsidRPr="00EF77A6">
              <w:rPr>
                <w:rFonts w:ascii="宋体" w:eastAsia="宋体" w:hAnsi="宋体" w:cs="宋体" w:hint="eastAsia"/>
                <w:kern w:val="0"/>
                <w:sz w:val="18"/>
                <w:szCs w:val="18"/>
              </w:rPr>
              <w:lastRenderedPageBreak/>
              <w:t>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633普通生物学或636自然地理学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805生态学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复试科目：1031生态学综合</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1.田间试验设计与统计分析</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2.环境科学概论</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02生态系统生态学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03修复生态学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04可持续生态学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083000环境科学与工程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01热区水污染控制与水资源循环</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20(2)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807环境科学与工程综合</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复试科目：1010环境生态学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1.环境化学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2.环境微生物学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02热区固体废弃物资源化利用与环境功能材料</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03热区污染物环境行为与环境效应</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04热区环境规划与管理</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095132资源利用与植物保护</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01环境资源与利用</w:t>
            </w:r>
          </w:p>
        </w:tc>
        <w:tc>
          <w:tcPr>
            <w:tcW w:w="94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65(4)</w:t>
            </w:r>
          </w:p>
        </w:tc>
        <w:tc>
          <w:tcPr>
            <w:tcW w:w="37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339农业知识综合一（含植物学、植物生理学、土壤肥科学）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868资源利用与植物保护专业基础</w:t>
            </w:r>
          </w:p>
        </w:tc>
        <w:tc>
          <w:tcPr>
            <w:tcW w:w="3345" w:type="dxa"/>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复试科目：1020土壤农化分析与有害生物综合治理</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1.土壤学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2.植物保护学概论</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073动物科技学院</w:t>
            </w:r>
            <w:r w:rsidRPr="00EF77A6">
              <w:rPr>
                <w:rFonts w:ascii="宋体" w:eastAsia="宋体" w:hAnsi="宋体" w:cs="宋体" w:hint="eastAsia"/>
                <w:kern w:val="0"/>
                <w:sz w:val="18"/>
                <w:szCs w:val="18"/>
              </w:rPr>
              <w:t>（联系电话：0898-66291290）</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090500畜牧学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01动物遗传育种与繁殖</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40(2)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③ 314数学（农）或315化学（农）</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415动物生理学与生物化学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复试科目：1094动物遗传学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1.动物学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2.动物育种学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02动物营养与饲料</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03热带动物健康养殖</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095133畜牧</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01饲料资源开发与加工利用</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20(1)</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rPr>
                <w:rFonts w:ascii="宋体" w:eastAsia="宋体" w:hAnsi="宋体" w:cs="宋体"/>
                <w:kern w:val="0"/>
                <w:sz w:val="24"/>
                <w:szCs w:val="24"/>
              </w:rPr>
            </w:pPr>
            <w:r w:rsidRPr="00EF77A6">
              <w:rPr>
                <w:rFonts w:ascii="宋体" w:eastAsia="宋体" w:hAnsi="宋体" w:cs="宋体" w:hint="eastAsia"/>
                <w:kern w:val="0"/>
                <w:sz w:val="18"/>
                <w:szCs w:val="18"/>
              </w:rPr>
              <w:t>③ 340农业知识综合二（含动物生理学、动物营养学与饲料学、动物繁殖学）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882动物生物化学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复试科目：1094动物遗传学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1.动物学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2.动物生理学</w:t>
            </w:r>
          </w:p>
          <w:p w:rsidR="00EF77A6" w:rsidRPr="00EF77A6" w:rsidRDefault="00EF77A6" w:rsidP="00EF77A6">
            <w:pPr>
              <w:widowControl/>
              <w:spacing w:line="450" w:lineRule="atLeast"/>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02动物繁育技术研究与利用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03动物安全生产</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095200兽医</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01动物疾病诊疗</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p w:rsidR="00EF77A6" w:rsidRPr="00EF77A6" w:rsidRDefault="00EF77A6" w:rsidP="00EF77A6">
            <w:pPr>
              <w:widowControl/>
              <w:jc w:val="center"/>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30(2)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343兽医基础（动物生理学、兽医免疫学和临床诊断学）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882动物生物化学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复试科目：1161兽医药理学与兽医传染病学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1.动物学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2.动物生理学</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02特色兽药资源开发与利用</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03兽医生物制品创制</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1620" w:type="dxa"/>
            <w:vMerge w:val="restart"/>
            <w:tcBorders>
              <w:top w:val="nil"/>
              <w:left w:val="single" w:sz="6" w:space="0" w:color="auto"/>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101生物医学工程</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w:t>
            </w:r>
            <w:r w:rsidRPr="00EF77A6">
              <w:rPr>
                <w:rFonts w:ascii="宋体" w:eastAsia="宋体" w:hAnsi="宋体" w:cs="宋体" w:hint="eastAsia"/>
                <w:kern w:val="0"/>
                <w:sz w:val="18"/>
                <w:szCs w:val="18"/>
              </w:rPr>
              <w:t>联系电话：</w:t>
            </w:r>
            <w:r w:rsidRPr="00EF77A6">
              <w:rPr>
                <w:rFonts w:ascii="宋体" w:eastAsia="宋体" w:hAnsi="宋体" w:cs="宋体"/>
                <w:kern w:val="0"/>
                <w:sz w:val="18"/>
                <w:szCs w:val="18"/>
              </w:rPr>
              <w:t>0898- 66275565</w:t>
            </w:r>
            <w:r w:rsidRPr="00EF77A6">
              <w:rPr>
                <w:rFonts w:ascii="宋体" w:eastAsia="宋体" w:hAnsi="宋体" w:cs="宋体" w:hint="eastAsia"/>
                <w:kern w:val="0"/>
                <w:sz w:val="18"/>
                <w:szCs w:val="18"/>
              </w:rPr>
              <w:t>）</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学院</w:t>
            </w: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071000生物学</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01生物医学影像学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40(2)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631生物化学(自命题)</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893细胞生物学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复试科目：1118分子生物学</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备注：</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1.免疫学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2.基因工程</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02医学信息学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03生物医学传感</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04体外诊断技术</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081000信息与通信工程</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01生物医学影像学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42(2)</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201英语一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③ 301数学一</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838信号与系统</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lastRenderedPageBreak/>
              <w:t>复试科目：1119专业综合（电子技术（含模电、数电）、数字信号处理）</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备注：</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lastRenderedPageBreak/>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1.普通物理</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2.单片机原理及应用</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02医学信息学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03生物医学传感</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04体外诊断技术</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085400电子信息</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01生物医学影像学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58(3)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302数学二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838信号与系统</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复试科目：1119专业综合（电子技术（含模电、数电）、数字信号处理）</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备注：</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1.普通物理</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2.单片机原理及应用</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02医学信息学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03生物医学传感</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04体外诊断技术</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7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color w:val="000000"/>
                <w:kern w:val="0"/>
                <w:sz w:val="18"/>
                <w:szCs w:val="18"/>
              </w:rPr>
              <w:t>086000生物与医药</w:t>
            </w:r>
            <w:r w:rsidRPr="00EF77A6">
              <w:rPr>
                <w:rFonts w:ascii="宋体" w:eastAsia="宋体" w:hAnsi="宋体" w:cs="宋体" w:hint="eastAsia"/>
                <w:b/>
                <w:bCs/>
                <w:color w:val="FF0000"/>
                <w:kern w:val="0"/>
                <w:sz w:val="18"/>
                <w:szCs w:val="18"/>
              </w:rPr>
              <w:t>（专业学位）</w:t>
            </w:r>
          </w:p>
        </w:tc>
        <w:tc>
          <w:tcPr>
            <w:tcW w:w="1980" w:type="dxa"/>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01生物医学影像学</w:t>
            </w:r>
          </w:p>
        </w:tc>
        <w:tc>
          <w:tcPr>
            <w:tcW w:w="94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全日制</w:t>
            </w:r>
          </w:p>
        </w:tc>
        <w:tc>
          <w:tcPr>
            <w:tcW w:w="825"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jc w:val="center"/>
              <w:rPr>
                <w:rFonts w:ascii="宋体" w:eastAsia="宋体" w:hAnsi="宋体" w:cs="宋体"/>
                <w:kern w:val="0"/>
                <w:sz w:val="24"/>
                <w:szCs w:val="24"/>
              </w:rPr>
            </w:pPr>
            <w:r w:rsidRPr="00EF77A6">
              <w:rPr>
                <w:rFonts w:ascii="宋体" w:eastAsia="宋体" w:hAnsi="宋体" w:cs="宋体" w:hint="eastAsia"/>
                <w:color w:val="000000"/>
                <w:kern w:val="0"/>
                <w:sz w:val="18"/>
                <w:szCs w:val="18"/>
              </w:rPr>
              <w:t>100(3)</w:t>
            </w:r>
          </w:p>
        </w:tc>
        <w:tc>
          <w:tcPr>
            <w:tcW w:w="3780" w:type="dxa"/>
            <w:vMerge w:val="restart"/>
            <w:tcBorders>
              <w:top w:val="nil"/>
              <w:left w:val="nil"/>
              <w:bottom w:val="single" w:sz="6" w:space="0" w:color="auto"/>
              <w:right w:val="single" w:sz="6" w:space="0" w:color="auto"/>
            </w:tcBorders>
            <w:tcMar>
              <w:top w:w="45" w:type="dxa"/>
              <w:left w:w="45" w:type="dxa"/>
              <w:bottom w:w="45" w:type="dxa"/>
              <w:right w:w="45" w:type="dxa"/>
            </w:tcMar>
            <w:vAlign w:val="center"/>
            <w:hideMark/>
          </w:tcPr>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① 101思想政治理论</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② 204英语二</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③ 338生物化学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④ 893细胞生物学</w:t>
            </w:r>
          </w:p>
        </w:tc>
        <w:tc>
          <w:tcPr>
            <w:tcW w:w="3345" w:type="dxa"/>
            <w:vMerge w:val="restart"/>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复试科目：1118分子生物学</w:t>
            </w:r>
          </w:p>
          <w:p w:rsidR="00EF77A6" w:rsidRPr="00EF77A6" w:rsidRDefault="00EF77A6" w:rsidP="00EF77A6">
            <w:pPr>
              <w:widowControl/>
              <w:spacing w:line="240" w:lineRule="atLeast"/>
              <w:jc w:val="left"/>
              <w:textAlignment w:val="baseline"/>
              <w:rPr>
                <w:rFonts w:ascii="宋体" w:eastAsia="宋体" w:hAnsi="宋体" w:cs="宋体"/>
                <w:kern w:val="0"/>
                <w:sz w:val="24"/>
                <w:szCs w:val="24"/>
              </w:rPr>
            </w:pPr>
            <w:r w:rsidRPr="00EF77A6">
              <w:rPr>
                <w:rFonts w:ascii="宋体" w:eastAsia="宋体" w:hAnsi="宋体" w:cs="宋体" w:hint="eastAsia"/>
                <w:kern w:val="0"/>
                <w:sz w:val="18"/>
                <w:szCs w:val="18"/>
              </w:rPr>
              <w:t>备注：同等学力加试科目：</w:t>
            </w:r>
          </w:p>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1. 免疫学</w:t>
            </w:r>
          </w:p>
          <w:p w:rsidR="00EF77A6" w:rsidRPr="00EF77A6" w:rsidRDefault="00EF77A6" w:rsidP="00EF77A6">
            <w:pPr>
              <w:widowControl/>
              <w:spacing w:line="450" w:lineRule="atLeast"/>
              <w:jc w:val="left"/>
              <w:rPr>
                <w:rFonts w:ascii="宋体" w:eastAsia="宋体" w:hAnsi="宋体" w:cs="宋体"/>
                <w:kern w:val="0"/>
                <w:sz w:val="24"/>
                <w:szCs w:val="24"/>
              </w:rPr>
            </w:pPr>
            <w:r w:rsidRPr="00EF77A6">
              <w:rPr>
                <w:rFonts w:ascii="宋体" w:eastAsia="宋体" w:hAnsi="宋体" w:cs="宋体" w:hint="eastAsia"/>
                <w:kern w:val="0"/>
                <w:sz w:val="18"/>
                <w:szCs w:val="18"/>
              </w:rPr>
              <w:t>2. 基因工程</w:t>
            </w: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02医学信息学</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03生物医学传感</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r w:rsidR="00EF77A6" w:rsidRPr="00EF77A6" w:rsidTr="00EF77A6">
        <w:trPr>
          <w:trHeight w:val="25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45" w:type="dxa"/>
              <w:left w:w="45" w:type="dxa"/>
              <w:bottom w:w="45" w:type="dxa"/>
              <w:right w:w="45" w:type="dxa"/>
            </w:tcMar>
            <w:hideMark/>
          </w:tcPr>
          <w:p w:rsidR="00EF77A6" w:rsidRPr="00EF77A6" w:rsidRDefault="00EF77A6" w:rsidP="00EF77A6">
            <w:pPr>
              <w:widowControl/>
              <w:jc w:val="left"/>
              <w:rPr>
                <w:rFonts w:ascii="宋体" w:eastAsia="宋体" w:hAnsi="宋体" w:cs="宋体"/>
                <w:kern w:val="0"/>
                <w:sz w:val="24"/>
                <w:szCs w:val="24"/>
              </w:rPr>
            </w:pPr>
            <w:r w:rsidRPr="00EF77A6">
              <w:rPr>
                <w:rFonts w:ascii="宋体" w:eastAsia="宋体" w:hAnsi="宋体" w:cs="宋体" w:hint="eastAsia"/>
                <w:kern w:val="0"/>
                <w:sz w:val="18"/>
                <w:szCs w:val="18"/>
              </w:rPr>
              <w:t>04体外诊断技术</w:t>
            </w: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F77A6" w:rsidRPr="00EF77A6" w:rsidRDefault="00EF77A6" w:rsidP="00EF77A6">
            <w:pPr>
              <w:widowControl/>
              <w:jc w:val="left"/>
              <w:rPr>
                <w:rFonts w:ascii="宋体" w:eastAsia="宋体" w:hAnsi="宋体" w:cs="宋体"/>
                <w:kern w:val="0"/>
                <w:sz w:val="24"/>
                <w:szCs w:val="24"/>
              </w:rPr>
            </w:pPr>
          </w:p>
        </w:tc>
      </w:tr>
    </w:tbl>
    <w:p w:rsidR="00377686" w:rsidRDefault="00377686" w:rsidP="008337E7">
      <w:pPr>
        <w:rPr>
          <w:rFonts w:ascii="Times New Roman" w:eastAsia="宋体" w:hAnsi="Times New Roman" w:cs="Times New Roman"/>
          <w:color w:val="000000"/>
        </w:rPr>
      </w:pPr>
      <w:bookmarkStart w:id="0" w:name="_GoBack"/>
      <w:bookmarkEnd w:id="0"/>
    </w:p>
    <w:p w:rsidR="00377686" w:rsidRDefault="00377686" w:rsidP="008337E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77686" w:rsidRDefault="00377686" w:rsidP="008337E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77686" w:rsidRDefault="00377686" w:rsidP="008337E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337E7" w:rsidRPr="008337E7" w:rsidRDefault="008337E7" w:rsidP="008337E7">
      <w:pPr>
        <w:rPr>
          <w:rFonts w:ascii="Times New Roman" w:eastAsia="宋体" w:hAnsi="Times New Roman" w:cs="Times New Roman"/>
          <w:color w:val="000000"/>
        </w:rPr>
      </w:pPr>
    </w:p>
    <w:sectPr w:rsidR="008337E7" w:rsidRPr="008337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87" w:rsidRDefault="00925187" w:rsidP="008337E7">
      <w:r>
        <w:separator/>
      </w:r>
    </w:p>
  </w:endnote>
  <w:endnote w:type="continuationSeparator" w:id="0">
    <w:p w:rsidR="00925187" w:rsidRDefault="00925187" w:rsidP="0083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87" w:rsidRDefault="00925187" w:rsidP="008337E7">
      <w:r>
        <w:separator/>
      </w:r>
    </w:p>
  </w:footnote>
  <w:footnote w:type="continuationSeparator" w:id="0">
    <w:p w:rsidR="00925187" w:rsidRDefault="00925187" w:rsidP="00833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5D"/>
    <w:rsid w:val="0032215D"/>
    <w:rsid w:val="00377686"/>
    <w:rsid w:val="008337E7"/>
    <w:rsid w:val="00925187"/>
    <w:rsid w:val="00D17D43"/>
    <w:rsid w:val="00EF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7E7"/>
    <w:rPr>
      <w:sz w:val="18"/>
      <w:szCs w:val="18"/>
    </w:rPr>
  </w:style>
  <w:style w:type="paragraph" w:styleId="a4">
    <w:name w:val="footer"/>
    <w:basedOn w:val="a"/>
    <w:link w:val="Char0"/>
    <w:uiPriority w:val="99"/>
    <w:unhideWhenUsed/>
    <w:rsid w:val="008337E7"/>
    <w:pPr>
      <w:tabs>
        <w:tab w:val="center" w:pos="4153"/>
        <w:tab w:val="right" w:pos="8306"/>
      </w:tabs>
      <w:snapToGrid w:val="0"/>
      <w:jc w:val="left"/>
    </w:pPr>
    <w:rPr>
      <w:sz w:val="18"/>
      <w:szCs w:val="18"/>
    </w:rPr>
  </w:style>
  <w:style w:type="character" w:customStyle="1" w:styleId="Char0">
    <w:name w:val="页脚 Char"/>
    <w:basedOn w:val="a0"/>
    <w:link w:val="a4"/>
    <w:uiPriority w:val="99"/>
    <w:rsid w:val="008337E7"/>
    <w:rPr>
      <w:sz w:val="18"/>
      <w:szCs w:val="18"/>
    </w:rPr>
  </w:style>
  <w:style w:type="paragraph" w:styleId="a5">
    <w:name w:val="Normal (Web)"/>
    <w:basedOn w:val="a"/>
    <w:uiPriority w:val="99"/>
    <w:unhideWhenUsed/>
    <w:rsid w:val="00EF77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77A6"/>
    <w:rPr>
      <w:b/>
      <w:bCs/>
    </w:rPr>
  </w:style>
  <w:style w:type="character" w:styleId="a7">
    <w:name w:val="Hyperlink"/>
    <w:basedOn w:val="a0"/>
    <w:uiPriority w:val="99"/>
    <w:semiHidden/>
    <w:unhideWhenUsed/>
    <w:rsid w:val="00EF77A6"/>
    <w:rPr>
      <w:color w:val="0000FF"/>
      <w:u w:val="single"/>
    </w:rPr>
  </w:style>
  <w:style w:type="character" w:styleId="a8">
    <w:name w:val="FollowedHyperlink"/>
    <w:basedOn w:val="a0"/>
    <w:uiPriority w:val="99"/>
    <w:semiHidden/>
    <w:unhideWhenUsed/>
    <w:rsid w:val="00EF77A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7E7"/>
    <w:rPr>
      <w:sz w:val="18"/>
      <w:szCs w:val="18"/>
    </w:rPr>
  </w:style>
  <w:style w:type="paragraph" w:styleId="a4">
    <w:name w:val="footer"/>
    <w:basedOn w:val="a"/>
    <w:link w:val="Char0"/>
    <w:uiPriority w:val="99"/>
    <w:unhideWhenUsed/>
    <w:rsid w:val="008337E7"/>
    <w:pPr>
      <w:tabs>
        <w:tab w:val="center" w:pos="4153"/>
        <w:tab w:val="right" w:pos="8306"/>
      </w:tabs>
      <w:snapToGrid w:val="0"/>
      <w:jc w:val="left"/>
    </w:pPr>
    <w:rPr>
      <w:sz w:val="18"/>
      <w:szCs w:val="18"/>
    </w:rPr>
  </w:style>
  <w:style w:type="character" w:customStyle="1" w:styleId="Char0">
    <w:name w:val="页脚 Char"/>
    <w:basedOn w:val="a0"/>
    <w:link w:val="a4"/>
    <w:uiPriority w:val="99"/>
    <w:rsid w:val="008337E7"/>
    <w:rPr>
      <w:sz w:val="18"/>
      <w:szCs w:val="18"/>
    </w:rPr>
  </w:style>
  <w:style w:type="paragraph" w:styleId="a5">
    <w:name w:val="Normal (Web)"/>
    <w:basedOn w:val="a"/>
    <w:uiPriority w:val="99"/>
    <w:unhideWhenUsed/>
    <w:rsid w:val="00EF77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77A6"/>
    <w:rPr>
      <w:b/>
      <w:bCs/>
    </w:rPr>
  </w:style>
  <w:style w:type="character" w:styleId="a7">
    <w:name w:val="Hyperlink"/>
    <w:basedOn w:val="a0"/>
    <w:uiPriority w:val="99"/>
    <w:semiHidden/>
    <w:unhideWhenUsed/>
    <w:rsid w:val="00EF77A6"/>
    <w:rPr>
      <w:color w:val="0000FF"/>
      <w:u w:val="single"/>
    </w:rPr>
  </w:style>
  <w:style w:type="character" w:styleId="a8">
    <w:name w:val="FollowedHyperlink"/>
    <w:basedOn w:val="a0"/>
    <w:uiPriority w:val="99"/>
    <w:semiHidden/>
    <w:unhideWhenUsed/>
    <w:rsid w:val="00EF77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nyjs@hainan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2547</Words>
  <Characters>14522</Characters>
  <Application>Microsoft Office Word</Application>
  <DocSecurity>0</DocSecurity>
  <Lines>121</Lines>
  <Paragraphs>34</Paragraphs>
  <ScaleCrop>false</ScaleCrop>
  <Company>微软中国</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2020-10-14T11:14:00Z</dcterms:created>
  <dcterms:modified xsi:type="dcterms:W3CDTF">2020-10-14T11:15:00Z</dcterms:modified>
</cp:coreProperties>
</file>