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72" w:rsidRDefault="008F6C54" w:rsidP="008F6C54">
      <w:pPr>
        <w:rPr>
          <w:rFonts w:ascii="Times New Roman" w:eastAsia="宋体" w:hAnsi="Times New Roman" w:cs="Times New Roman" w:hint="eastAsia"/>
          <w:color w:val="000000"/>
        </w:rPr>
      </w:pPr>
      <w:r w:rsidRPr="008F6C54">
        <w:rPr>
          <w:rFonts w:ascii="Times New Roman" w:eastAsia="宋体" w:hAnsi="Times New Roman" w:cs="Times New Roman" w:hint="eastAsia"/>
          <w:color w:val="000000"/>
        </w:rPr>
        <w:t xml:space="preserve">　　北京城市学院</w:t>
      </w:r>
      <w:r w:rsidRPr="008F6C54">
        <w:rPr>
          <w:rFonts w:ascii="Times New Roman" w:eastAsia="宋体" w:hAnsi="Times New Roman" w:cs="Times New Roman" w:hint="eastAsia"/>
          <w:color w:val="000000"/>
        </w:rPr>
        <w:t>2021</w:t>
      </w:r>
      <w:r w:rsidRPr="008F6C54">
        <w:rPr>
          <w:rFonts w:ascii="Times New Roman" w:eastAsia="宋体" w:hAnsi="Times New Roman" w:cs="Times New Roman" w:hint="eastAsia"/>
          <w:color w:val="000000"/>
        </w:rPr>
        <w:t>年硕士研究生拟招生专业目录</w:t>
      </w:r>
    </w:p>
    <w:p w:rsidR="005A1272" w:rsidRDefault="005A1272" w:rsidP="008F6C5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3"/>
        <w:gridCol w:w="2371"/>
        <w:gridCol w:w="2738"/>
        <w:gridCol w:w="1309"/>
        <w:gridCol w:w="675"/>
      </w:tblGrid>
      <w:tr w:rsidR="003B7529" w:rsidRPr="003B7529" w:rsidTr="003B7529">
        <w:trPr>
          <w:trHeight w:val="690"/>
          <w:tblCellSpacing w:w="0" w:type="dxa"/>
        </w:trPr>
        <w:tc>
          <w:tcPr>
            <w:tcW w:w="746"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b/>
                <w:bCs/>
                <w:kern w:val="0"/>
                <w:sz w:val="23"/>
                <w:szCs w:val="23"/>
              </w:rPr>
              <w:t>  专业</w:t>
            </w:r>
          </w:p>
        </w:tc>
        <w:tc>
          <w:tcPr>
            <w:tcW w:w="142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b/>
                <w:bCs/>
                <w:kern w:val="0"/>
                <w:sz w:val="23"/>
                <w:szCs w:val="23"/>
              </w:rPr>
              <w:t>                研究方向</w:t>
            </w:r>
          </w:p>
        </w:tc>
        <w:tc>
          <w:tcPr>
            <w:tcW w:w="164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b/>
                <w:bCs/>
                <w:kern w:val="0"/>
                <w:sz w:val="23"/>
                <w:szCs w:val="23"/>
              </w:rPr>
              <w:t>                 专业研究方向特色</w:t>
            </w:r>
          </w:p>
        </w:tc>
        <w:tc>
          <w:tcPr>
            <w:tcW w:w="785"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b/>
                <w:bCs/>
                <w:kern w:val="0"/>
                <w:sz w:val="23"/>
                <w:szCs w:val="23"/>
              </w:rPr>
              <w:t>     考试科目</w:t>
            </w:r>
          </w:p>
        </w:tc>
        <w:tc>
          <w:tcPr>
            <w:tcW w:w="406"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center"/>
              <w:rPr>
                <w:rFonts w:ascii="Verdana" w:eastAsia="宋体" w:hAnsi="Verdana" w:cs="宋体"/>
                <w:kern w:val="0"/>
                <w:sz w:val="23"/>
                <w:szCs w:val="23"/>
              </w:rPr>
            </w:pPr>
            <w:r w:rsidRPr="003B7529">
              <w:rPr>
                <w:rFonts w:ascii="微软雅黑" w:eastAsia="微软雅黑" w:hAnsi="微软雅黑" w:cs="宋体" w:hint="eastAsia"/>
                <w:b/>
                <w:bCs/>
                <w:kern w:val="0"/>
                <w:sz w:val="23"/>
                <w:szCs w:val="23"/>
              </w:rPr>
              <w:t>学制</w:t>
            </w:r>
          </w:p>
        </w:tc>
      </w:tr>
      <w:tr w:rsidR="003B7529" w:rsidRPr="003B7529" w:rsidTr="003B7529">
        <w:trPr>
          <w:tblCellSpacing w:w="0" w:type="dxa"/>
        </w:trPr>
        <w:tc>
          <w:tcPr>
            <w:tcW w:w="746" w:type="pct"/>
            <w:vMerge w:val="restar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035200 社会工作</w:t>
            </w:r>
          </w:p>
        </w:tc>
        <w:tc>
          <w:tcPr>
            <w:tcW w:w="142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00（全日制）报考时不分方向和导师</w:t>
            </w:r>
          </w:p>
        </w:tc>
        <w:tc>
          <w:tcPr>
            <w:tcW w:w="1642" w:type="pct"/>
            <w:vMerge w:val="restar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本专业与北京市委社会工委市民政局、社会工作行业部门等合作，联合培养社区管理、公共服务等领域的管理人才。</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hyperlink r:id="rId7" w:tgtFrame="_self" w:history="1">
              <w:r w:rsidRPr="003B7529">
                <w:rPr>
                  <w:rFonts w:ascii="微软雅黑" w:eastAsia="微软雅黑" w:hAnsi="微软雅黑" w:cs="宋体" w:hint="eastAsia"/>
                  <w:color w:val="333333"/>
                  <w:kern w:val="0"/>
                  <w:sz w:val="23"/>
                  <w:szCs w:val="23"/>
                </w:rPr>
                <w:t>点击了解更详细专业信息</w:t>
              </w:r>
            </w:hyperlink>
          </w:p>
        </w:tc>
        <w:tc>
          <w:tcPr>
            <w:tcW w:w="785" w:type="pct"/>
            <w:vMerge w:val="restar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①101思想政治理论</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②204英语二</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③331社会工作原理</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④437社会工作实务</w:t>
            </w:r>
          </w:p>
        </w:tc>
        <w:tc>
          <w:tcPr>
            <w:tcW w:w="406" w:type="pct"/>
            <w:vMerge w:val="restar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center"/>
              <w:rPr>
                <w:rFonts w:ascii="Verdana" w:eastAsia="宋体" w:hAnsi="Verdana" w:cs="宋体"/>
                <w:kern w:val="0"/>
                <w:sz w:val="23"/>
                <w:szCs w:val="23"/>
              </w:rPr>
            </w:pPr>
            <w:bookmarkStart w:id="0" w:name="_GoBack"/>
            <w:bookmarkEnd w:id="0"/>
            <w:r w:rsidRPr="003B7529">
              <w:rPr>
                <w:rFonts w:ascii="微软雅黑" w:eastAsia="微软雅黑" w:hAnsi="微软雅黑" w:cs="宋体" w:hint="eastAsia"/>
                <w:kern w:val="0"/>
                <w:sz w:val="23"/>
                <w:szCs w:val="23"/>
              </w:rPr>
              <w:t>两年</w:t>
            </w:r>
          </w:p>
        </w:tc>
      </w:tr>
      <w:tr w:rsidR="003B7529" w:rsidRPr="003B7529" w:rsidTr="003B7529">
        <w:trPr>
          <w:tblCellSpacing w:w="0" w:type="dxa"/>
        </w:trPr>
        <w:tc>
          <w:tcPr>
            <w:tcW w:w="746"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c>
          <w:tcPr>
            <w:tcW w:w="142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00（非全日制）报考时不分方向和导师</w:t>
            </w:r>
          </w:p>
        </w:tc>
        <w:tc>
          <w:tcPr>
            <w:tcW w:w="1642"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c>
          <w:tcPr>
            <w:tcW w:w="785"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c>
          <w:tcPr>
            <w:tcW w:w="406"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r>
      <w:tr w:rsidR="003B7529" w:rsidRPr="003B7529" w:rsidTr="003B7529">
        <w:trPr>
          <w:tblCellSpacing w:w="0" w:type="dxa"/>
        </w:trPr>
        <w:tc>
          <w:tcPr>
            <w:tcW w:w="746"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105600 中药学</w:t>
            </w:r>
          </w:p>
        </w:tc>
        <w:tc>
          <w:tcPr>
            <w:tcW w:w="142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00(全日制)报考时不分方向和导师</w:t>
            </w:r>
          </w:p>
        </w:tc>
        <w:tc>
          <w:tcPr>
            <w:tcW w:w="164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本专业与北京国医国药名师、中国中医科学院等科研院所、西苑医院等综合性医院以及北京同仁堂等企业共同培养中药质量分析与评价、中药制剂研究与开发，能够胜任中药生产、质量评价与控制、新药研发的高层次应用型专门人才。</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hyperlink r:id="rId8" w:tgtFrame="_self" w:history="1">
              <w:r w:rsidRPr="003B7529">
                <w:rPr>
                  <w:rFonts w:ascii="微软雅黑" w:eastAsia="微软雅黑" w:hAnsi="微软雅黑" w:cs="宋体" w:hint="eastAsia"/>
                  <w:color w:val="333333"/>
                  <w:kern w:val="0"/>
                  <w:sz w:val="23"/>
                  <w:szCs w:val="23"/>
                </w:rPr>
                <w:t>点击了解更详细专业信息</w:t>
              </w:r>
            </w:hyperlink>
          </w:p>
        </w:tc>
        <w:tc>
          <w:tcPr>
            <w:tcW w:w="785"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lastRenderedPageBreak/>
              <w:t>①101思想政治理论</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②204英语二</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③350中药专业基础综合</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④无</w:t>
            </w:r>
          </w:p>
        </w:tc>
        <w:tc>
          <w:tcPr>
            <w:tcW w:w="406"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center"/>
              <w:rPr>
                <w:rFonts w:ascii="Verdana" w:eastAsia="宋体" w:hAnsi="Verdana" w:cs="宋体"/>
                <w:kern w:val="0"/>
                <w:sz w:val="23"/>
                <w:szCs w:val="23"/>
              </w:rPr>
            </w:pPr>
            <w:r w:rsidRPr="003B7529">
              <w:rPr>
                <w:rFonts w:ascii="微软雅黑" w:eastAsia="微软雅黑" w:hAnsi="微软雅黑" w:cs="宋体" w:hint="eastAsia"/>
                <w:kern w:val="0"/>
                <w:sz w:val="23"/>
                <w:szCs w:val="23"/>
              </w:rPr>
              <w:t>两年</w:t>
            </w:r>
          </w:p>
        </w:tc>
      </w:tr>
      <w:tr w:rsidR="003B7529" w:rsidRPr="003B7529" w:rsidTr="003B7529">
        <w:trPr>
          <w:tblCellSpacing w:w="0" w:type="dxa"/>
        </w:trPr>
        <w:tc>
          <w:tcPr>
            <w:tcW w:w="746"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lastRenderedPageBreak/>
              <w:t>125200 公共管理</w:t>
            </w:r>
          </w:p>
        </w:tc>
        <w:tc>
          <w:tcPr>
            <w:tcW w:w="142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00（非全日制）报考时不分方向和导师</w:t>
            </w:r>
          </w:p>
        </w:tc>
        <w:tc>
          <w:tcPr>
            <w:tcW w:w="164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本专业采取政、行、企、校联合培养的模式，下设城市管理、信访与社会矛盾冲突管理、公共组织管理、城市低碳管理等多个研究方向，培养相关领域高层次、应用型、复合型的管理人才。</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hyperlink r:id="rId9" w:tgtFrame="_self" w:history="1">
              <w:r w:rsidRPr="003B7529">
                <w:rPr>
                  <w:rFonts w:ascii="微软雅黑" w:eastAsia="微软雅黑" w:hAnsi="微软雅黑" w:cs="宋体" w:hint="eastAsia"/>
                  <w:color w:val="333333"/>
                  <w:kern w:val="0"/>
                  <w:sz w:val="23"/>
                  <w:szCs w:val="23"/>
                </w:rPr>
                <w:t>点击了解更详细专业信息</w:t>
              </w:r>
            </w:hyperlink>
          </w:p>
        </w:tc>
        <w:tc>
          <w:tcPr>
            <w:tcW w:w="785"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①199管理类联考综合能力</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②204英语二</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③无</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④无</w:t>
            </w:r>
          </w:p>
        </w:tc>
        <w:tc>
          <w:tcPr>
            <w:tcW w:w="406"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center"/>
              <w:rPr>
                <w:rFonts w:ascii="Verdana" w:eastAsia="宋体" w:hAnsi="Verdana" w:cs="宋体"/>
                <w:kern w:val="0"/>
                <w:sz w:val="23"/>
                <w:szCs w:val="23"/>
              </w:rPr>
            </w:pPr>
            <w:r w:rsidRPr="003B7529">
              <w:rPr>
                <w:rFonts w:ascii="微软雅黑" w:eastAsia="微软雅黑" w:hAnsi="微软雅黑" w:cs="宋体" w:hint="eastAsia"/>
                <w:kern w:val="0"/>
                <w:sz w:val="23"/>
                <w:szCs w:val="23"/>
              </w:rPr>
              <w:t>两年</w:t>
            </w:r>
          </w:p>
        </w:tc>
      </w:tr>
      <w:tr w:rsidR="003B7529" w:rsidRPr="003B7529" w:rsidTr="003B7529">
        <w:trPr>
          <w:tblCellSpacing w:w="0" w:type="dxa"/>
        </w:trPr>
        <w:tc>
          <w:tcPr>
            <w:tcW w:w="746"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135101 音乐</w:t>
            </w:r>
          </w:p>
        </w:tc>
        <w:tc>
          <w:tcPr>
            <w:tcW w:w="142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01（全日制）音乐教育</w:t>
            </w:r>
          </w:p>
        </w:tc>
        <w:tc>
          <w:tcPr>
            <w:tcW w:w="164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本专业实行“三带</w:t>
            </w:r>
            <w:proofErr w:type="gramStart"/>
            <w:r w:rsidRPr="003B7529">
              <w:rPr>
                <w:rFonts w:ascii="微软雅黑" w:eastAsia="微软雅黑" w:hAnsi="微软雅黑" w:cs="宋体" w:hint="eastAsia"/>
                <w:kern w:val="0"/>
                <w:sz w:val="23"/>
                <w:szCs w:val="23"/>
              </w:rPr>
              <w:t>一</w:t>
            </w:r>
            <w:proofErr w:type="gramEnd"/>
            <w:r w:rsidRPr="003B7529">
              <w:rPr>
                <w:rFonts w:ascii="微软雅黑" w:eastAsia="微软雅黑" w:hAnsi="微软雅黑" w:cs="宋体" w:hint="eastAsia"/>
                <w:kern w:val="0"/>
                <w:sz w:val="23"/>
                <w:szCs w:val="23"/>
              </w:rPr>
              <w:t>导师团队制”联合培养模式，依托北京市丰富的专业院校、院团和优质的中小学资源，以理论+实践为主体的教学结构，培养具备系统的专业知识，掌握音乐教育基本理论与实践规律，并能够</w:t>
            </w:r>
            <w:proofErr w:type="gramStart"/>
            <w:r w:rsidRPr="003B7529">
              <w:rPr>
                <w:rFonts w:ascii="微软雅黑" w:eastAsia="微软雅黑" w:hAnsi="微软雅黑" w:cs="宋体" w:hint="eastAsia"/>
                <w:kern w:val="0"/>
                <w:sz w:val="23"/>
                <w:szCs w:val="23"/>
              </w:rPr>
              <w:t>熟练将弹</w:t>
            </w:r>
            <w:proofErr w:type="gramEnd"/>
            <w:r w:rsidRPr="003B7529">
              <w:rPr>
                <w:rFonts w:ascii="微软雅黑" w:eastAsia="微软雅黑" w:hAnsi="微软雅黑" w:cs="宋体" w:hint="eastAsia"/>
                <w:kern w:val="0"/>
                <w:sz w:val="23"/>
                <w:szCs w:val="23"/>
              </w:rPr>
              <w:t>、唱、编、演、教等技能运用于现代教育教学实践的音乐教育专门人才。</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hyperlink r:id="rId10" w:tgtFrame="_self" w:history="1">
              <w:r w:rsidRPr="003B7529">
                <w:rPr>
                  <w:rFonts w:ascii="微软雅黑" w:eastAsia="微软雅黑" w:hAnsi="微软雅黑" w:cs="宋体" w:hint="eastAsia"/>
                  <w:color w:val="333333"/>
                  <w:kern w:val="0"/>
                  <w:sz w:val="23"/>
                  <w:szCs w:val="23"/>
                </w:rPr>
                <w:t>点击了解更详细专业信息</w:t>
              </w:r>
            </w:hyperlink>
          </w:p>
        </w:tc>
        <w:tc>
          <w:tcPr>
            <w:tcW w:w="785"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①101思想政治理论</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②204英语二</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③336艺术基础</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④803音乐教育理论与基础</w:t>
            </w:r>
          </w:p>
        </w:tc>
        <w:tc>
          <w:tcPr>
            <w:tcW w:w="406"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center"/>
              <w:rPr>
                <w:rFonts w:ascii="Verdana" w:eastAsia="宋体" w:hAnsi="Verdana" w:cs="宋体"/>
                <w:kern w:val="0"/>
                <w:sz w:val="23"/>
                <w:szCs w:val="23"/>
              </w:rPr>
            </w:pPr>
            <w:r w:rsidRPr="003B7529">
              <w:rPr>
                <w:rFonts w:ascii="微软雅黑" w:eastAsia="微软雅黑" w:hAnsi="微软雅黑" w:cs="宋体" w:hint="eastAsia"/>
                <w:kern w:val="0"/>
                <w:sz w:val="23"/>
                <w:szCs w:val="23"/>
              </w:rPr>
              <w:t>三年</w:t>
            </w:r>
          </w:p>
        </w:tc>
      </w:tr>
      <w:tr w:rsidR="003B7529" w:rsidRPr="003B7529" w:rsidTr="003B7529">
        <w:trPr>
          <w:tblCellSpacing w:w="0" w:type="dxa"/>
        </w:trPr>
        <w:tc>
          <w:tcPr>
            <w:tcW w:w="746"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lastRenderedPageBreak/>
              <w:t>135102 戏剧</w:t>
            </w:r>
          </w:p>
        </w:tc>
        <w:tc>
          <w:tcPr>
            <w:tcW w:w="142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01（非全日制）院团管理</w:t>
            </w:r>
          </w:p>
        </w:tc>
        <w:tc>
          <w:tcPr>
            <w:tcW w:w="164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Calibri" w:eastAsia="微软雅黑" w:hAnsi="Calibri" w:cs="Times New Roman" w:hint="eastAsia"/>
                <w:szCs w:val="21"/>
              </w:rPr>
              <w:t>我校是高等院校中首批开设该专业的院校，与国家大剧、梅兰芳大剧院、北京演出集团等国内多个剧院（团）、剧场、演出机构等相关行业深度合作，实行校内导师为主，兼以行业导师指导的指导模式。以校内教学结合校外相关单位培养的模式，同时会聘请多位行业内的业务专家、剧院（团）管理者、剧院（团）经营者等行业导师，致力于为社会培养优秀的剧院（团）艺术管理人才。</w:t>
            </w:r>
          </w:p>
          <w:p w:rsidR="003B7529" w:rsidRPr="003B7529" w:rsidRDefault="003B7529" w:rsidP="003B7529">
            <w:pPr>
              <w:widowControl/>
              <w:spacing w:line="330" w:lineRule="atLeast"/>
              <w:jc w:val="left"/>
              <w:rPr>
                <w:rFonts w:ascii="Verdana" w:eastAsia="宋体" w:hAnsi="Verdana" w:cs="宋体"/>
                <w:kern w:val="0"/>
                <w:sz w:val="23"/>
                <w:szCs w:val="23"/>
              </w:rPr>
            </w:pPr>
            <w:r w:rsidRPr="003B7529">
              <w:rPr>
                <w:rFonts w:ascii="Calibri" w:eastAsia="微软雅黑" w:hAnsi="Calibri" w:cs="Times New Roman" w:hint="eastAsia"/>
                <w:szCs w:val="21"/>
              </w:rPr>
              <w:t>本专业侧重于招收本科阶段有艺术、管理等相关专业背景的学生；或是有相关从业经验的艺术管理者，以培养具备相当专业实践背景，且掌握管理理论与方法的复合型艺术院团管理人才。</w:t>
            </w:r>
          </w:p>
          <w:p w:rsidR="003B7529" w:rsidRPr="003B7529" w:rsidRDefault="003B7529" w:rsidP="003B7529">
            <w:pPr>
              <w:widowControl/>
              <w:spacing w:line="330" w:lineRule="atLeast"/>
              <w:jc w:val="left"/>
              <w:rPr>
                <w:rFonts w:ascii="Verdana" w:eastAsia="宋体" w:hAnsi="Verdana" w:cs="宋体"/>
                <w:kern w:val="0"/>
                <w:sz w:val="23"/>
                <w:szCs w:val="23"/>
              </w:rPr>
            </w:pPr>
            <w:hyperlink r:id="rId11" w:tgtFrame="_self" w:history="1">
              <w:r w:rsidRPr="003B7529">
                <w:rPr>
                  <w:rFonts w:ascii="微软雅黑" w:eastAsia="微软雅黑" w:hAnsi="微软雅黑" w:cs="Times New Roman" w:hint="eastAsia"/>
                  <w:color w:val="333333"/>
                  <w:sz w:val="23"/>
                  <w:szCs w:val="23"/>
                </w:rPr>
                <w:t>点击了解更详细专业信息</w:t>
              </w:r>
            </w:hyperlink>
          </w:p>
        </w:tc>
        <w:tc>
          <w:tcPr>
            <w:tcW w:w="785"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lastRenderedPageBreak/>
              <w:t>①101思想政治理论</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②204英语二</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③336艺术基础</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④833艺术管理基础</w:t>
            </w:r>
          </w:p>
        </w:tc>
        <w:tc>
          <w:tcPr>
            <w:tcW w:w="406"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center"/>
              <w:rPr>
                <w:rFonts w:ascii="Verdana" w:eastAsia="宋体" w:hAnsi="Verdana" w:cs="宋体"/>
                <w:kern w:val="0"/>
                <w:sz w:val="23"/>
                <w:szCs w:val="23"/>
              </w:rPr>
            </w:pPr>
            <w:r w:rsidRPr="003B7529">
              <w:rPr>
                <w:rFonts w:ascii="微软雅黑" w:eastAsia="微软雅黑" w:hAnsi="微软雅黑" w:cs="宋体" w:hint="eastAsia"/>
                <w:kern w:val="0"/>
                <w:sz w:val="23"/>
                <w:szCs w:val="23"/>
              </w:rPr>
              <w:t>三年</w:t>
            </w:r>
          </w:p>
        </w:tc>
      </w:tr>
      <w:tr w:rsidR="003B7529" w:rsidRPr="003B7529" w:rsidTr="003B7529">
        <w:trPr>
          <w:tblCellSpacing w:w="0" w:type="dxa"/>
        </w:trPr>
        <w:tc>
          <w:tcPr>
            <w:tcW w:w="746"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lastRenderedPageBreak/>
              <w:t>135103 戏曲</w:t>
            </w:r>
          </w:p>
        </w:tc>
        <w:tc>
          <w:tcPr>
            <w:tcW w:w="142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01（非全日制）京剧</w:t>
            </w:r>
          </w:p>
        </w:tc>
        <w:tc>
          <w:tcPr>
            <w:tcW w:w="164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本专业秉承中国传统文化的传承与创新，以相对稳定的教学内容和课程体系为支撑，以实践训练环节为主导，实施教育及培养的过程。由北京京剧院等京剧演出机构</w:t>
            </w:r>
            <w:proofErr w:type="gramStart"/>
            <w:r w:rsidRPr="003B7529">
              <w:rPr>
                <w:rFonts w:ascii="微软雅黑" w:eastAsia="微软雅黑" w:hAnsi="微软雅黑" w:cs="宋体" w:hint="eastAsia"/>
                <w:kern w:val="0"/>
                <w:sz w:val="23"/>
                <w:szCs w:val="23"/>
              </w:rPr>
              <w:t>中著</w:t>
            </w:r>
            <w:proofErr w:type="gramEnd"/>
            <w:r w:rsidRPr="003B7529">
              <w:rPr>
                <w:rFonts w:ascii="微软雅黑" w:eastAsia="微软雅黑" w:hAnsi="微软雅黑" w:cs="宋体" w:hint="eastAsia"/>
                <w:kern w:val="0"/>
                <w:sz w:val="23"/>
                <w:szCs w:val="23"/>
              </w:rPr>
              <w:t>名艺术家及我校优秀专业教师共同培养学生，旨在贯彻落实党的教育方针和立德树人根本任务，振兴京剧艺术，为艺术团体、院校、艺术场馆、电视广播台站、文化馆站、各类媒体、文艺研究等单位和政府文化行政等部门，培养具有良好职业道德、具备系统专业知识和高水平技能及良好综合素养的京剧表演、伴奏、舞美、作曲、导演、编剧等高层次应用型艺</w:t>
            </w:r>
            <w:r w:rsidRPr="003B7529">
              <w:rPr>
                <w:rFonts w:ascii="微软雅黑" w:eastAsia="微软雅黑" w:hAnsi="微软雅黑" w:cs="宋体" w:hint="eastAsia"/>
                <w:kern w:val="0"/>
                <w:sz w:val="23"/>
                <w:szCs w:val="23"/>
              </w:rPr>
              <w:lastRenderedPageBreak/>
              <w:t>术专门人才。</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点击了解更详细专业信息</w:t>
            </w:r>
          </w:p>
        </w:tc>
        <w:tc>
          <w:tcPr>
            <w:tcW w:w="785"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lastRenderedPageBreak/>
              <w:t>①101思想政治理论</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②204英语二</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③336艺术基础</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④809京剧概论</w:t>
            </w:r>
          </w:p>
        </w:tc>
        <w:tc>
          <w:tcPr>
            <w:tcW w:w="406"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center"/>
              <w:rPr>
                <w:rFonts w:ascii="Verdana" w:eastAsia="宋体" w:hAnsi="Verdana" w:cs="宋体"/>
                <w:kern w:val="0"/>
                <w:sz w:val="23"/>
                <w:szCs w:val="23"/>
              </w:rPr>
            </w:pPr>
            <w:r w:rsidRPr="003B7529">
              <w:rPr>
                <w:rFonts w:ascii="微软雅黑" w:eastAsia="微软雅黑" w:hAnsi="微软雅黑" w:cs="宋体" w:hint="eastAsia"/>
                <w:kern w:val="0"/>
                <w:sz w:val="23"/>
                <w:szCs w:val="23"/>
              </w:rPr>
              <w:t>三年</w:t>
            </w:r>
          </w:p>
        </w:tc>
      </w:tr>
      <w:tr w:rsidR="003B7529" w:rsidRPr="003B7529" w:rsidTr="003B7529">
        <w:trPr>
          <w:tblCellSpacing w:w="0" w:type="dxa"/>
        </w:trPr>
        <w:tc>
          <w:tcPr>
            <w:tcW w:w="746"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lastRenderedPageBreak/>
              <w:t>135104 电影</w:t>
            </w:r>
          </w:p>
        </w:tc>
        <w:tc>
          <w:tcPr>
            <w:tcW w:w="142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01（全日制）表演创作与教学</w:t>
            </w:r>
          </w:p>
        </w:tc>
        <w:tc>
          <w:tcPr>
            <w:tcW w:w="164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本专业由本校明星教师与著名影视界明星、客座教授联合培养，侧重表演创作与教学方向的研究，培养具有较高的表演艺术创作素养，熟知电影表演艺术理论知识，兼具编导演综合能力，同时熟练掌握表演艺术教学法的实践型高层次专门人才。</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hyperlink r:id="rId12" w:tgtFrame="_self" w:history="1">
              <w:r w:rsidRPr="003B7529">
                <w:rPr>
                  <w:rFonts w:ascii="微软雅黑" w:eastAsia="微软雅黑" w:hAnsi="微软雅黑" w:cs="宋体" w:hint="eastAsia"/>
                  <w:color w:val="333333"/>
                  <w:kern w:val="0"/>
                  <w:sz w:val="23"/>
                  <w:szCs w:val="23"/>
                </w:rPr>
                <w:t>点击了解更详细专业信息</w:t>
              </w:r>
            </w:hyperlink>
          </w:p>
        </w:tc>
        <w:tc>
          <w:tcPr>
            <w:tcW w:w="785"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①101思想政治理论</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②204英语二</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③336艺术基础</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④802表演艺术概论</w:t>
            </w:r>
          </w:p>
        </w:tc>
        <w:tc>
          <w:tcPr>
            <w:tcW w:w="406"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center"/>
              <w:rPr>
                <w:rFonts w:ascii="Verdana" w:eastAsia="宋体" w:hAnsi="Verdana" w:cs="宋体"/>
                <w:kern w:val="0"/>
                <w:sz w:val="23"/>
                <w:szCs w:val="23"/>
              </w:rPr>
            </w:pPr>
            <w:r w:rsidRPr="003B7529">
              <w:rPr>
                <w:rFonts w:ascii="微软雅黑" w:eastAsia="微软雅黑" w:hAnsi="微软雅黑" w:cs="宋体" w:hint="eastAsia"/>
                <w:kern w:val="0"/>
                <w:sz w:val="23"/>
                <w:szCs w:val="23"/>
              </w:rPr>
              <w:t>三年</w:t>
            </w:r>
          </w:p>
        </w:tc>
      </w:tr>
      <w:tr w:rsidR="003B7529" w:rsidRPr="003B7529" w:rsidTr="003B7529">
        <w:trPr>
          <w:tblCellSpacing w:w="0" w:type="dxa"/>
        </w:trPr>
        <w:tc>
          <w:tcPr>
            <w:tcW w:w="746"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135105 广播电视</w:t>
            </w:r>
          </w:p>
        </w:tc>
        <w:tc>
          <w:tcPr>
            <w:tcW w:w="142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01（全日制）广播电视编导</w:t>
            </w:r>
          </w:p>
        </w:tc>
        <w:tc>
          <w:tcPr>
            <w:tcW w:w="164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本专业实行“双导师制”，采取“以项目为驱动，基于广播电视编导创作流程”的人才培养模式，与北京电视台、人民网、香港大公文汇传媒集团等媒体建立良好的合作关系，以产学研合作为依托，培养适应</w:t>
            </w:r>
            <w:proofErr w:type="gramStart"/>
            <w:r w:rsidRPr="003B7529">
              <w:rPr>
                <w:rFonts w:ascii="微软雅黑" w:eastAsia="微软雅黑" w:hAnsi="微软雅黑" w:cs="宋体" w:hint="eastAsia"/>
                <w:kern w:val="0"/>
                <w:sz w:val="23"/>
                <w:szCs w:val="23"/>
              </w:rPr>
              <w:t>融媒体</w:t>
            </w:r>
            <w:proofErr w:type="gramEnd"/>
            <w:r w:rsidRPr="003B7529">
              <w:rPr>
                <w:rFonts w:ascii="微软雅黑" w:eastAsia="微软雅黑" w:hAnsi="微软雅黑" w:cs="宋体" w:hint="eastAsia"/>
                <w:kern w:val="0"/>
                <w:sz w:val="23"/>
                <w:szCs w:val="23"/>
              </w:rPr>
              <w:t>环</w:t>
            </w:r>
            <w:r w:rsidRPr="003B7529">
              <w:rPr>
                <w:rFonts w:ascii="微软雅黑" w:eastAsia="微软雅黑" w:hAnsi="微软雅黑" w:cs="宋体" w:hint="eastAsia"/>
                <w:kern w:val="0"/>
                <w:sz w:val="23"/>
                <w:szCs w:val="23"/>
              </w:rPr>
              <w:lastRenderedPageBreak/>
              <w:t>境需求的新型广播电视专门人才。</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hyperlink r:id="rId13" w:tgtFrame="_self" w:history="1">
              <w:r w:rsidRPr="003B7529">
                <w:rPr>
                  <w:rFonts w:ascii="微软雅黑" w:eastAsia="微软雅黑" w:hAnsi="微软雅黑" w:cs="宋体" w:hint="eastAsia"/>
                  <w:color w:val="333333"/>
                  <w:kern w:val="0"/>
                  <w:sz w:val="23"/>
                  <w:szCs w:val="23"/>
                </w:rPr>
                <w:t>点击了解更详细专业信息</w:t>
              </w:r>
            </w:hyperlink>
          </w:p>
        </w:tc>
        <w:tc>
          <w:tcPr>
            <w:tcW w:w="785"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lastRenderedPageBreak/>
              <w:t>①101思想政治理论</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②204英语二</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③336艺术基础</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lastRenderedPageBreak/>
              <w:t>④805广播电视概论</w:t>
            </w:r>
          </w:p>
        </w:tc>
        <w:tc>
          <w:tcPr>
            <w:tcW w:w="406"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center"/>
              <w:rPr>
                <w:rFonts w:ascii="Verdana" w:eastAsia="宋体" w:hAnsi="Verdana" w:cs="宋体"/>
                <w:kern w:val="0"/>
                <w:sz w:val="23"/>
                <w:szCs w:val="23"/>
              </w:rPr>
            </w:pPr>
            <w:r w:rsidRPr="003B7529">
              <w:rPr>
                <w:rFonts w:ascii="微软雅黑" w:eastAsia="微软雅黑" w:hAnsi="微软雅黑" w:cs="宋体" w:hint="eastAsia"/>
                <w:kern w:val="0"/>
                <w:sz w:val="23"/>
                <w:szCs w:val="23"/>
              </w:rPr>
              <w:lastRenderedPageBreak/>
              <w:t>三年</w:t>
            </w:r>
          </w:p>
        </w:tc>
      </w:tr>
      <w:tr w:rsidR="003B7529" w:rsidRPr="003B7529" w:rsidTr="003B7529">
        <w:trPr>
          <w:tblCellSpacing w:w="0" w:type="dxa"/>
        </w:trPr>
        <w:tc>
          <w:tcPr>
            <w:tcW w:w="746" w:type="pct"/>
            <w:vMerge w:val="restar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lastRenderedPageBreak/>
              <w:t>135107 美术</w:t>
            </w:r>
          </w:p>
        </w:tc>
        <w:tc>
          <w:tcPr>
            <w:tcW w:w="142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01（全日制）文物修复</w:t>
            </w:r>
          </w:p>
        </w:tc>
        <w:tc>
          <w:tcPr>
            <w:tcW w:w="1642" w:type="pct"/>
            <w:vMerge w:val="restar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本专业采用校内教学和校外文博单位联合培养的模式，包括了陶瓷、青铜、纸质、漆木、古建等文物修复，组建了一支由故宫博物院、中国国家博物馆、首都博物馆、中国文化遗产研究院的专家，以及我校拥有丰富教学和实践经验的教师组成的教学、导师团队，为各级各类文物单位培养文物保护与修复的专门人才。</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hyperlink r:id="rId14" w:tgtFrame="_self" w:history="1">
              <w:r w:rsidRPr="003B7529">
                <w:rPr>
                  <w:rFonts w:ascii="微软雅黑" w:eastAsia="微软雅黑" w:hAnsi="微软雅黑" w:cs="宋体" w:hint="eastAsia"/>
                  <w:color w:val="333333"/>
                  <w:kern w:val="0"/>
                  <w:sz w:val="23"/>
                  <w:szCs w:val="23"/>
                </w:rPr>
                <w:t>点击了解更详细专业信息</w:t>
              </w:r>
            </w:hyperlink>
          </w:p>
        </w:tc>
        <w:tc>
          <w:tcPr>
            <w:tcW w:w="785" w:type="pct"/>
            <w:vMerge w:val="restar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①101思想政治理论</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②204英语二</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③336艺术基础</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④806中国美术史</w:t>
            </w:r>
          </w:p>
        </w:tc>
        <w:tc>
          <w:tcPr>
            <w:tcW w:w="406" w:type="pct"/>
            <w:vMerge w:val="restar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center"/>
              <w:rPr>
                <w:rFonts w:ascii="Verdana" w:eastAsia="宋体" w:hAnsi="Verdana" w:cs="宋体"/>
                <w:kern w:val="0"/>
                <w:sz w:val="23"/>
                <w:szCs w:val="23"/>
              </w:rPr>
            </w:pPr>
            <w:r w:rsidRPr="003B7529">
              <w:rPr>
                <w:rFonts w:ascii="微软雅黑" w:eastAsia="微软雅黑" w:hAnsi="微软雅黑" w:cs="宋体" w:hint="eastAsia"/>
                <w:kern w:val="0"/>
                <w:sz w:val="23"/>
                <w:szCs w:val="23"/>
              </w:rPr>
              <w:t>三年</w:t>
            </w:r>
          </w:p>
        </w:tc>
      </w:tr>
      <w:tr w:rsidR="003B7529" w:rsidRPr="003B7529" w:rsidTr="003B7529">
        <w:trPr>
          <w:tblCellSpacing w:w="0" w:type="dxa"/>
        </w:trPr>
        <w:tc>
          <w:tcPr>
            <w:tcW w:w="746"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c>
          <w:tcPr>
            <w:tcW w:w="142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01（非全日制）文物修复</w:t>
            </w:r>
          </w:p>
        </w:tc>
        <w:tc>
          <w:tcPr>
            <w:tcW w:w="1642"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c>
          <w:tcPr>
            <w:tcW w:w="785"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c>
          <w:tcPr>
            <w:tcW w:w="406"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r>
      <w:tr w:rsidR="003B7529" w:rsidRPr="003B7529" w:rsidTr="003B7529">
        <w:trPr>
          <w:tblCellSpacing w:w="0" w:type="dxa"/>
        </w:trPr>
        <w:tc>
          <w:tcPr>
            <w:tcW w:w="746"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c>
          <w:tcPr>
            <w:tcW w:w="142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02（全日制）书法</w:t>
            </w:r>
          </w:p>
        </w:tc>
        <w:tc>
          <w:tcPr>
            <w:tcW w:w="1642" w:type="pct"/>
            <w:vMerge w:val="restar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本专业与北京书法家协会合作，聘请高水平的行业专家配合指导艺术实践，实行导师负责制和集体培养相结合的方式，培养具备一定</w:t>
            </w:r>
            <w:r w:rsidRPr="003B7529">
              <w:rPr>
                <w:rFonts w:ascii="微软雅黑" w:eastAsia="微软雅黑" w:hAnsi="微软雅黑" w:cs="宋体" w:hint="eastAsia"/>
                <w:kern w:val="0"/>
                <w:sz w:val="23"/>
                <w:szCs w:val="23"/>
              </w:rPr>
              <w:lastRenderedPageBreak/>
              <w:t>的书法理论、系统知识并具备较高书法技能的高端专业人才。</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hyperlink r:id="rId15" w:tgtFrame="_self" w:history="1">
              <w:r w:rsidRPr="003B7529">
                <w:rPr>
                  <w:rFonts w:ascii="微软雅黑" w:eastAsia="微软雅黑" w:hAnsi="微软雅黑" w:cs="宋体" w:hint="eastAsia"/>
                  <w:color w:val="333333"/>
                  <w:kern w:val="0"/>
                  <w:sz w:val="23"/>
                  <w:szCs w:val="23"/>
                </w:rPr>
                <w:t>点击了解更详细专业信息</w:t>
              </w:r>
            </w:hyperlink>
          </w:p>
        </w:tc>
        <w:tc>
          <w:tcPr>
            <w:tcW w:w="785" w:type="pct"/>
            <w:vMerge w:val="restar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lastRenderedPageBreak/>
              <w:t>①101思想政治理论</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②204英语二</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lastRenderedPageBreak/>
              <w:t>③336艺术基础</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④807中国书法史</w:t>
            </w:r>
          </w:p>
        </w:tc>
        <w:tc>
          <w:tcPr>
            <w:tcW w:w="406" w:type="pct"/>
            <w:vMerge w:val="restar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center"/>
              <w:rPr>
                <w:rFonts w:ascii="Verdana" w:eastAsia="宋体" w:hAnsi="Verdana" w:cs="宋体"/>
                <w:kern w:val="0"/>
                <w:sz w:val="23"/>
                <w:szCs w:val="23"/>
              </w:rPr>
            </w:pPr>
            <w:r w:rsidRPr="003B7529">
              <w:rPr>
                <w:rFonts w:ascii="微软雅黑" w:eastAsia="微软雅黑" w:hAnsi="微软雅黑" w:cs="宋体" w:hint="eastAsia"/>
                <w:kern w:val="0"/>
                <w:sz w:val="23"/>
                <w:szCs w:val="23"/>
              </w:rPr>
              <w:lastRenderedPageBreak/>
              <w:t>三年</w:t>
            </w:r>
          </w:p>
        </w:tc>
      </w:tr>
      <w:tr w:rsidR="003B7529" w:rsidRPr="003B7529" w:rsidTr="003B7529">
        <w:trPr>
          <w:tblCellSpacing w:w="0" w:type="dxa"/>
        </w:trPr>
        <w:tc>
          <w:tcPr>
            <w:tcW w:w="746"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c>
          <w:tcPr>
            <w:tcW w:w="142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02（非全日制）书法</w:t>
            </w:r>
          </w:p>
        </w:tc>
        <w:tc>
          <w:tcPr>
            <w:tcW w:w="1642"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c>
          <w:tcPr>
            <w:tcW w:w="785"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c>
          <w:tcPr>
            <w:tcW w:w="406"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r>
      <w:tr w:rsidR="003B7529" w:rsidRPr="003B7529" w:rsidTr="003B7529">
        <w:trPr>
          <w:tblCellSpacing w:w="0" w:type="dxa"/>
        </w:trPr>
        <w:tc>
          <w:tcPr>
            <w:tcW w:w="746"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c>
          <w:tcPr>
            <w:tcW w:w="142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03（全日制）中国画、内画</w:t>
            </w:r>
          </w:p>
        </w:tc>
        <w:tc>
          <w:tcPr>
            <w:tcW w:w="1642" w:type="pct"/>
            <w:vMerge w:val="restar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本专业突出“名师+工作室+项目创作”的培养特色，由国家级工艺美术行业大师黄三教授、中国画名家文蔚博士带领一批拥有丰富教学和专业创作经验的专家组成导师团队，为国家文化事业传承与创新培养具有较高文化素养、较强创作能力的高端艺术创作及艺术研究人才。</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hyperlink r:id="rId16" w:tgtFrame="_self" w:history="1">
              <w:r w:rsidRPr="003B7529">
                <w:rPr>
                  <w:rFonts w:ascii="微软雅黑" w:eastAsia="微软雅黑" w:hAnsi="微软雅黑" w:cs="宋体" w:hint="eastAsia"/>
                  <w:color w:val="333333"/>
                  <w:kern w:val="0"/>
                  <w:sz w:val="23"/>
                  <w:szCs w:val="23"/>
                </w:rPr>
                <w:t>点击了解更详细专业信息</w:t>
              </w:r>
            </w:hyperlink>
          </w:p>
        </w:tc>
        <w:tc>
          <w:tcPr>
            <w:tcW w:w="785" w:type="pct"/>
            <w:vMerge w:val="restar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①101思想政治理论</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②204英语二</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③336艺术基础</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④806中国美术史</w:t>
            </w:r>
          </w:p>
        </w:tc>
        <w:tc>
          <w:tcPr>
            <w:tcW w:w="406" w:type="pct"/>
            <w:vMerge w:val="restar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center"/>
              <w:rPr>
                <w:rFonts w:ascii="Verdana" w:eastAsia="宋体" w:hAnsi="Verdana" w:cs="宋体"/>
                <w:kern w:val="0"/>
                <w:sz w:val="23"/>
                <w:szCs w:val="23"/>
              </w:rPr>
            </w:pPr>
            <w:r w:rsidRPr="003B7529">
              <w:rPr>
                <w:rFonts w:ascii="微软雅黑" w:eastAsia="微软雅黑" w:hAnsi="微软雅黑" w:cs="宋体" w:hint="eastAsia"/>
                <w:kern w:val="0"/>
                <w:sz w:val="23"/>
                <w:szCs w:val="23"/>
              </w:rPr>
              <w:t>三年</w:t>
            </w:r>
          </w:p>
        </w:tc>
      </w:tr>
      <w:tr w:rsidR="003B7529" w:rsidRPr="003B7529" w:rsidTr="003B7529">
        <w:trPr>
          <w:tblCellSpacing w:w="0" w:type="dxa"/>
        </w:trPr>
        <w:tc>
          <w:tcPr>
            <w:tcW w:w="746"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c>
          <w:tcPr>
            <w:tcW w:w="142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03（非全日制）中国画、内画</w:t>
            </w:r>
          </w:p>
        </w:tc>
        <w:tc>
          <w:tcPr>
            <w:tcW w:w="1642"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c>
          <w:tcPr>
            <w:tcW w:w="785"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c>
          <w:tcPr>
            <w:tcW w:w="406"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r>
      <w:tr w:rsidR="003B7529" w:rsidRPr="003B7529" w:rsidTr="003B7529">
        <w:trPr>
          <w:tblCellSpacing w:w="0" w:type="dxa"/>
        </w:trPr>
        <w:tc>
          <w:tcPr>
            <w:tcW w:w="746" w:type="pct"/>
            <w:vMerge w:val="restar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135108 艺术设计</w:t>
            </w:r>
          </w:p>
        </w:tc>
        <w:tc>
          <w:tcPr>
            <w:tcW w:w="142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01（全日制）现代艺术设计</w:t>
            </w:r>
          </w:p>
        </w:tc>
        <w:tc>
          <w:tcPr>
            <w:tcW w:w="1642" w:type="pct"/>
            <w:vMerge w:val="restar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本专业采用工作室教学与实践基地（校外）教学相结合的形式，以实际设计任务、设计项目开发为驱动。突出符合艺术设计领域发</w:t>
            </w:r>
            <w:r w:rsidRPr="003B7529">
              <w:rPr>
                <w:rFonts w:ascii="微软雅黑" w:eastAsia="微软雅黑" w:hAnsi="微软雅黑" w:cs="宋体" w:hint="eastAsia"/>
                <w:kern w:val="0"/>
                <w:sz w:val="23"/>
                <w:szCs w:val="23"/>
              </w:rPr>
              <w:lastRenderedPageBreak/>
              <w:t>展方向的综合性设计人才培养目标，在教学中强调“艺术设计+数字技术”的学科交叉，拥有多位世界500强企业的设计总监和国际三大设计协会成员</w:t>
            </w:r>
            <w:proofErr w:type="gramStart"/>
            <w:r w:rsidRPr="003B7529">
              <w:rPr>
                <w:rFonts w:ascii="微软雅黑" w:eastAsia="微软雅黑" w:hAnsi="微软雅黑" w:cs="宋体" w:hint="eastAsia"/>
                <w:kern w:val="0"/>
                <w:sz w:val="23"/>
                <w:szCs w:val="23"/>
              </w:rPr>
              <w:t>做为</w:t>
            </w:r>
            <w:proofErr w:type="gramEnd"/>
            <w:r w:rsidRPr="003B7529">
              <w:rPr>
                <w:rFonts w:ascii="微软雅黑" w:eastAsia="微软雅黑" w:hAnsi="微软雅黑" w:cs="宋体" w:hint="eastAsia"/>
                <w:kern w:val="0"/>
                <w:sz w:val="23"/>
                <w:szCs w:val="23"/>
              </w:rPr>
              <w:t>行业指导力量，依托中国工业设计协会、中国动画协会、北京卓越艺术人才（美术、设计）培养高校联盟、北京高校人物造型设计联盟、故宫博物院、洛可可设计集团、北京工业设计促进中心、广东工业设计城及众多企业共同构建产学研平台，开展专业竞赛和专业实践教学活动。</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方向内涵盖环境设计、视觉传达设计、服装与服饰设计、动画与游戏设计、广告设计、工业设计、商业插画、</w:t>
            </w:r>
            <w:r w:rsidRPr="003B7529">
              <w:rPr>
                <w:rFonts w:ascii="微软雅黑" w:eastAsia="微软雅黑" w:hAnsi="微软雅黑" w:cs="宋体" w:hint="eastAsia"/>
                <w:kern w:val="0"/>
                <w:sz w:val="23"/>
                <w:szCs w:val="23"/>
              </w:rPr>
              <w:lastRenderedPageBreak/>
              <w:t>数字媒体艺术等领域的高层次实践人才培养。</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hyperlink r:id="rId17" w:tgtFrame="_self" w:history="1">
              <w:r w:rsidRPr="003B7529">
                <w:rPr>
                  <w:rFonts w:ascii="微软雅黑" w:eastAsia="微软雅黑" w:hAnsi="微软雅黑" w:cs="宋体" w:hint="eastAsia"/>
                  <w:color w:val="333333"/>
                  <w:kern w:val="0"/>
                  <w:sz w:val="23"/>
                  <w:szCs w:val="23"/>
                </w:rPr>
                <w:t>点击了解更详细专业信息</w:t>
              </w:r>
            </w:hyperlink>
          </w:p>
        </w:tc>
        <w:tc>
          <w:tcPr>
            <w:tcW w:w="785" w:type="pct"/>
            <w:vMerge w:val="restar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lastRenderedPageBreak/>
              <w:t>①101思想政治理论</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②204英语二</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lastRenderedPageBreak/>
              <w:t>③336艺术基础</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④801艺术设计概论</w:t>
            </w:r>
          </w:p>
        </w:tc>
        <w:tc>
          <w:tcPr>
            <w:tcW w:w="406" w:type="pct"/>
            <w:vMerge w:val="restar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center"/>
              <w:rPr>
                <w:rFonts w:ascii="Verdana" w:eastAsia="宋体" w:hAnsi="Verdana" w:cs="宋体"/>
                <w:kern w:val="0"/>
                <w:sz w:val="23"/>
                <w:szCs w:val="23"/>
              </w:rPr>
            </w:pPr>
            <w:r w:rsidRPr="003B7529">
              <w:rPr>
                <w:rFonts w:ascii="微软雅黑" w:eastAsia="微软雅黑" w:hAnsi="微软雅黑" w:cs="宋体" w:hint="eastAsia"/>
                <w:kern w:val="0"/>
                <w:sz w:val="23"/>
                <w:szCs w:val="23"/>
              </w:rPr>
              <w:lastRenderedPageBreak/>
              <w:t>三年</w:t>
            </w:r>
          </w:p>
        </w:tc>
      </w:tr>
      <w:tr w:rsidR="003B7529" w:rsidRPr="003B7529" w:rsidTr="003B7529">
        <w:trPr>
          <w:tblCellSpacing w:w="0" w:type="dxa"/>
        </w:trPr>
        <w:tc>
          <w:tcPr>
            <w:tcW w:w="746"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c>
          <w:tcPr>
            <w:tcW w:w="142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01（非全日制）现代艺术设计</w:t>
            </w:r>
          </w:p>
        </w:tc>
        <w:tc>
          <w:tcPr>
            <w:tcW w:w="1642"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c>
          <w:tcPr>
            <w:tcW w:w="785"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c>
          <w:tcPr>
            <w:tcW w:w="406"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r>
      <w:tr w:rsidR="003B7529" w:rsidRPr="003B7529" w:rsidTr="003B7529">
        <w:trPr>
          <w:tblCellSpacing w:w="0" w:type="dxa"/>
        </w:trPr>
        <w:tc>
          <w:tcPr>
            <w:tcW w:w="746"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c>
          <w:tcPr>
            <w:tcW w:w="142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02（全日制）工艺美术</w:t>
            </w:r>
          </w:p>
        </w:tc>
        <w:tc>
          <w:tcPr>
            <w:tcW w:w="1642" w:type="pct"/>
            <w:vMerge w:val="restar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本专业方向研究主要涵盖漆艺、雕刻、金属工艺及陶艺等。采用校内导师与行业导师共同指导学生的教学模式。以中国第一位漆艺博士陈秋荣教授为学科带头人，组建了一支由东京艺术大学、清华大学、中央美术学院等国内外知名高校毕业的博士生组成的校内导师团队。同时，由国家级非遗传承人、工艺美术大师李春珂、刘红立、陈烈汉等专家组成了一支拥有丰富教学和实践经验的行业导师团队。与中国工美集团、工信部、北京工美集团、扬州工美集团等签订了实习实</w:t>
            </w:r>
            <w:r w:rsidRPr="003B7529">
              <w:rPr>
                <w:rFonts w:ascii="微软雅黑" w:eastAsia="微软雅黑" w:hAnsi="微软雅黑" w:cs="宋体" w:hint="eastAsia"/>
                <w:kern w:val="0"/>
                <w:sz w:val="23"/>
                <w:szCs w:val="23"/>
              </w:rPr>
              <w:lastRenderedPageBreak/>
              <w:t>践基地和校外人才培养基地协议，联合培养学生。</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hyperlink r:id="rId18" w:tgtFrame="_self" w:history="1">
              <w:r w:rsidRPr="003B7529">
                <w:rPr>
                  <w:rFonts w:ascii="微软雅黑" w:eastAsia="微软雅黑" w:hAnsi="微软雅黑" w:cs="宋体" w:hint="eastAsia"/>
                  <w:color w:val="333333"/>
                  <w:kern w:val="0"/>
                  <w:sz w:val="23"/>
                  <w:szCs w:val="23"/>
                </w:rPr>
                <w:t>点击了解更详细专业信息</w:t>
              </w:r>
            </w:hyperlink>
          </w:p>
        </w:tc>
        <w:tc>
          <w:tcPr>
            <w:tcW w:w="785" w:type="pct"/>
            <w:vMerge w:val="restar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lastRenderedPageBreak/>
              <w:t>①101思想政治理论</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②204英语二</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③336艺术基础</w:t>
            </w:r>
          </w:p>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④808中国工艺美术史</w:t>
            </w:r>
          </w:p>
        </w:tc>
        <w:tc>
          <w:tcPr>
            <w:tcW w:w="406" w:type="pct"/>
            <w:vMerge w:val="restar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center"/>
              <w:rPr>
                <w:rFonts w:ascii="Verdana" w:eastAsia="宋体" w:hAnsi="Verdana" w:cs="宋体"/>
                <w:kern w:val="0"/>
                <w:sz w:val="23"/>
                <w:szCs w:val="23"/>
              </w:rPr>
            </w:pPr>
            <w:r w:rsidRPr="003B7529">
              <w:rPr>
                <w:rFonts w:ascii="微软雅黑" w:eastAsia="微软雅黑" w:hAnsi="微软雅黑" w:cs="宋体" w:hint="eastAsia"/>
                <w:kern w:val="0"/>
                <w:sz w:val="23"/>
                <w:szCs w:val="23"/>
              </w:rPr>
              <w:t>三年</w:t>
            </w:r>
          </w:p>
        </w:tc>
      </w:tr>
      <w:tr w:rsidR="003B7529" w:rsidRPr="003B7529" w:rsidTr="003B7529">
        <w:trPr>
          <w:tblCellSpacing w:w="0" w:type="dxa"/>
        </w:trPr>
        <w:tc>
          <w:tcPr>
            <w:tcW w:w="746"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c>
          <w:tcPr>
            <w:tcW w:w="1422" w:type="pct"/>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spacing w:before="100" w:beforeAutospacing="1" w:after="100" w:afterAutospacing="1" w:line="330" w:lineRule="atLeast"/>
              <w:jc w:val="left"/>
              <w:rPr>
                <w:rFonts w:ascii="Verdana" w:eastAsia="宋体" w:hAnsi="Verdana" w:cs="宋体"/>
                <w:kern w:val="0"/>
                <w:sz w:val="23"/>
                <w:szCs w:val="23"/>
              </w:rPr>
            </w:pPr>
            <w:r w:rsidRPr="003B7529">
              <w:rPr>
                <w:rFonts w:ascii="微软雅黑" w:eastAsia="微软雅黑" w:hAnsi="微软雅黑" w:cs="宋体" w:hint="eastAsia"/>
                <w:kern w:val="0"/>
                <w:sz w:val="23"/>
                <w:szCs w:val="23"/>
              </w:rPr>
              <w:t>02（非全日制）工艺美术</w:t>
            </w:r>
          </w:p>
        </w:tc>
        <w:tc>
          <w:tcPr>
            <w:tcW w:w="1642"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c>
          <w:tcPr>
            <w:tcW w:w="785"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c>
          <w:tcPr>
            <w:tcW w:w="406" w:type="pct"/>
            <w:vMerge/>
            <w:tcBorders>
              <w:top w:val="outset" w:sz="6" w:space="0" w:color="auto"/>
              <w:left w:val="outset" w:sz="6" w:space="0" w:color="auto"/>
              <w:bottom w:val="outset" w:sz="6" w:space="0" w:color="auto"/>
              <w:right w:val="outset" w:sz="6" w:space="0" w:color="auto"/>
            </w:tcBorders>
            <w:vAlign w:val="center"/>
            <w:hideMark/>
          </w:tcPr>
          <w:p w:rsidR="003B7529" w:rsidRPr="003B7529" w:rsidRDefault="003B7529" w:rsidP="003B7529">
            <w:pPr>
              <w:widowControl/>
              <w:jc w:val="left"/>
              <w:rPr>
                <w:rFonts w:ascii="Verdana" w:eastAsia="宋体" w:hAnsi="Verdana" w:cs="宋体"/>
                <w:kern w:val="0"/>
                <w:sz w:val="23"/>
                <w:szCs w:val="23"/>
              </w:rPr>
            </w:pPr>
          </w:p>
        </w:tc>
      </w:tr>
    </w:tbl>
    <w:p w:rsidR="003B7529" w:rsidRPr="003B7529" w:rsidRDefault="003B7529" w:rsidP="003B7529">
      <w:pPr>
        <w:widowControl/>
        <w:spacing w:before="100" w:beforeAutospacing="1" w:after="100" w:afterAutospacing="1" w:line="375" w:lineRule="atLeast"/>
        <w:jc w:val="left"/>
        <w:rPr>
          <w:rFonts w:ascii="宋体" w:eastAsia="宋体" w:hAnsi="宋体" w:cs="宋体"/>
          <w:kern w:val="0"/>
          <w:sz w:val="23"/>
          <w:szCs w:val="23"/>
        </w:rPr>
      </w:pPr>
      <w:r w:rsidRPr="003B7529">
        <w:rPr>
          <w:rFonts w:ascii="宋体" w:eastAsia="宋体" w:hAnsi="宋体" w:cs="宋体" w:hint="eastAsia"/>
          <w:kern w:val="0"/>
          <w:sz w:val="23"/>
          <w:szCs w:val="23"/>
        </w:rPr>
        <w:lastRenderedPageBreak/>
        <w:t> </w:t>
      </w:r>
    </w:p>
    <w:p w:rsidR="003B7529" w:rsidRPr="003B7529" w:rsidRDefault="003B7529" w:rsidP="003B7529">
      <w:pPr>
        <w:widowControl/>
        <w:spacing w:before="100" w:beforeAutospacing="1" w:after="100" w:afterAutospacing="1" w:line="375" w:lineRule="atLeast"/>
        <w:jc w:val="left"/>
        <w:rPr>
          <w:rFonts w:ascii="宋体" w:eastAsia="宋体" w:hAnsi="宋体" w:cs="宋体" w:hint="eastAsia"/>
          <w:kern w:val="0"/>
          <w:sz w:val="23"/>
          <w:szCs w:val="23"/>
        </w:rPr>
      </w:pPr>
      <w:r w:rsidRPr="003B7529">
        <w:rPr>
          <w:rFonts w:ascii="微软雅黑" w:eastAsia="微软雅黑" w:hAnsi="微软雅黑" w:cs="宋体" w:hint="eastAsia"/>
          <w:b/>
          <w:bCs/>
          <w:kern w:val="0"/>
          <w:sz w:val="24"/>
          <w:szCs w:val="24"/>
        </w:rPr>
        <w:t>备注：</w:t>
      </w:r>
    </w:p>
    <w:p w:rsidR="003B7529" w:rsidRPr="003B7529" w:rsidRDefault="003B7529" w:rsidP="003B7529">
      <w:pPr>
        <w:widowControl/>
        <w:spacing w:before="100" w:beforeAutospacing="1" w:after="100" w:afterAutospacing="1" w:line="375" w:lineRule="atLeast"/>
        <w:jc w:val="left"/>
        <w:rPr>
          <w:rFonts w:ascii="宋体" w:eastAsia="宋体" w:hAnsi="宋体" w:cs="宋体" w:hint="eastAsia"/>
          <w:kern w:val="0"/>
          <w:sz w:val="23"/>
          <w:szCs w:val="23"/>
        </w:rPr>
      </w:pPr>
      <w:r w:rsidRPr="003B7529">
        <w:rPr>
          <w:rFonts w:ascii="微软雅黑" w:eastAsia="微软雅黑" w:hAnsi="微软雅黑" w:cs="宋体" w:hint="eastAsia"/>
          <w:kern w:val="0"/>
          <w:sz w:val="24"/>
          <w:szCs w:val="24"/>
        </w:rPr>
        <w:t>1.社会工作硕士、中药学硕士、公共管理硕士学制为二年，艺术硕士的音乐、戏剧、戏曲、电影、广播电视、美术、艺术设计等各领域学制为三年，全日制和非全日制学生学制相同。</w:t>
      </w:r>
    </w:p>
    <w:p w:rsidR="003B7529" w:rsidRPr="003B7529" w:rsidRDefault="003B7529" w:rsidP="003B7529">
      <w:pPr>
        <w:widowControl/>
        <w:spacing w:before="100" w:beforeAutospacing="1" w:after="100" w:afterAutospacing="1" w:line="375" w:lineRule="atLeast"/>
        <w:jc w:val="left"/>
        <w:rPr>
          <w:rFonts w:ascii="宋体" w:eastAsia="宋体" w:hAnsi="宋体" w:cs="宋体" w:hint="eastAsia"/>
          <w:kern w:val="0"/>
          <w:sz w:val="23"/>
          <w:szCs w:val="23"/>
        </w:rPr>
      </w:pPr>
      <w:r w:rsidRPr="003B7529">
        <w:rPr>
          <w:rFonts w:ascii="微软雅黑" w:eastAsia="微软雅黑" w:hAnsi="微软雅黑" w:cs="宋体" w:hint="eastAsia"/>
          <w:kern w:val="0"/>
          <w:sz w:val="24"/>
          <w:szCs w:val="24"/>
        </w:rPr>
        <w:t>2.我校根据实际情况，采取线上、线下等多种形式开展教育教学活动。</w:t>
      </w:r>
    </w:p>
    <w:p w:rsidR="003B7529" w:rsidRPr="003B7529" w:rsidRDefault="003B7529" w:rsidP="003B7529">
      <w:pPr>
        <w:widowControl/>
        <w:spacing w:before="100" w:beforeAutospacing="1" w:after="100" w:afterAutospacing="1" w:line="375" w:lineRule="atLeast"/>
        <w:jc w:val="left"/>
        <w:rPr>
          <w:rFonts w:ascii="宋体" w:eastAsia="宋体" w:hAnsi="宋体" w:cs="宋体" w:hint="eastAsia"/>
          <w:kern w:val="0"/>
          <w:sz w:val="23"/>
          <w:szCs w:val="23"/>
        </w:rPr>
      </w:pPr>
      <w:r w:rsidRPr="003B7529">
        <w:rPr>
          <w:rFonts w:ascii="微软雅黑" w:eastAsia="微软雅黑" w:hAnsi="微软雅黑" w:cs="宋体" w:hint="eastAsia"/>
          <w:kern w:val="0"/>
          <w:sz w:val="24"/>
          <w:szCs w:val="24"/>
        </w:rPr>
        <w:t>3.我校集中在周末和节假日面向非全日制学生授课。</w:t>
      </w:r>
    </w:p>
    <w:p w:rsidR="003B7529" w:rsidRPr="003B7529" w:rsidRDefault="003B7529" w:rsidP="003B7529">
      <w:pPr>
        <w:widowControl/>
        <w:spacing w:before="100" w:beforeAutospacing="1" w:after="100" w:afterAutospacing="1" w:line="375" w:lineRule="atLeast"/>
        <w:jc w:val="left"/>
        <w:rPr>
          <w:rFonts w:ascii="宋体" w:eastAsia="宋体" w:hAnsi="宋体" w:cs="宋体" w:hint="eastAsia"/>
          <w:kern w:val="0"/>
          <w:sz w:val="23"/>
          <w:szCs w:val="23"/>
        </w:rPr>
      </w:pPr>
      <w:r w:rsidRPr="003B7529">
        <w:rPr>
          <w:rFonts w:ascii="微软雅黑" w:eastAsia="微软雅黑" w:hAnsi="微软雅黑" w:cs="宋体" w:hint="eastAsia"/>
          <w:kern w:val="0"/>
          <w:sz w:val="24"/>
          <w:szCs w:val="24"/>
        </w:rPr>
        <w:t>4.我校全面实行研究生教育收费制度，向所有纳入研究生招生计划的研究生收取学费，不论录取类别是非定向就业还是定向就业、培养方式是全日制还是非全日制，学费标准均为10000元/年（收费标准若有调整，以北京市物价部门核准的收费标准为准），每学年第一学期开学报到时缴纳。书费、住宿费等杂费另计，住宿费约为4000元/年，住宿标准为3人间，配备空调，学校提供床和基本的生活家具，请学生自备卧具及其他生活用品。</w:t>
      </w:r>
    </w:p>
    <w:p w:rsidR="003B7529" w:rsidRPr="003B7529" w:rsidRDefault="003B7529" w:rsidP="003B7529">
      <w:pPr>
        <w:widowControl/>
        <w:spacing w:before="100" w:beforeAutospacing="1" w:after="100" w:afterAutospacing="1" w:line="375" w:lineRule="atLeast"/>
        <w:jc w:val="left"/>
        <w:rPr>
          <w:rFonts w:ascii="宋体" w:eastAsia="宋体" w:hAnsi="宋体" w:cs="宋体" w:hint="eastAsia"/>
          <w:kern w:val="0"/>
          <w:sz w:val="23"/>
          <w:szCs w:val="23"/>
        </w:rPr>
      </w:pPr>
      <w:r w:rsidRPr="003B7529">
        <w:rPr>
          <w:rFonts w:ascii="微软雅黑" w:eastAsia="微软雅黑" w:hAnsi="微软雅黑" w:cs="宋体" w:hint="eastAsia"/>
          <w:kern w:val="0"/>
          <w:sz w:val="24"/>
          <w:szCs w:val="24"/>
        </w:rPr>
        <w:t>5.最终的招生专业和人数等以“中国研究生招生信息网”公布的为准，计划可能有所增减。</w:t>
      </w:r>
    </w:p>
    <w:p w:rsidR="003B7529" w:rsidRPr="003B7529" w:rsidRDefault="003B7529" w:rsidP="003B7529">
      <w:pPr>
        <w:widowControl/>
        <w:spacing w:before="100" w:beforeAutospacing="1" w:after="100" w:afterAutospacing="1" w:line="375" w:lineRule="atLeast"/>
        <w:jc w:val="left"/>
        <w:rPr>
          <w:rFonts w:ascii="宋体" w:eastAsia="宋体" w:hAnsi="宋体" w:cs="宋体" w:hint="eastAsia"/>
          <w:kern w:val="0"/>
          <w:sz w:val="23"/>
          <w:szCs w:val="23"/>
        </w:rPr>
      </w:pPr>
      <w:r w:rsidRPr="003B7529">
        <w:rPr>
          <w:rFonts w:ascii="宋体" w:eastAsia="宋体" w:hAnsi="宋体" w:cs="宋体" w:hint="eastAsia"/>
          <w:kern w:val="0"/>
          <w:sz w:val="23"/>
          <w:szCs w:val="23"/>
        </w:rPr>
        <w:t> </w:t>
      </w:r>
    </w:p>
    <w:p w:rsidR="003B7529" w:rsidRPr="003B7529" w:rsidRDefault="003B7529" w:rsidP="003B7529">
      <w:pPr>
        <w:widowControl/>
        <w:spacing w:before="100" w:beforeAutospacing="1" w:after="100" w:afterAutospacing="1" w:line="375" w:lineRule="atLeast"/>
        <w:jc w:val="left"/>
        <w:rPr>
          <w:rFonts w:ascii="宋体" w:eastAsia="宋体" w:hAnsi="宋体" w:cs="宋体" w:hint="eastAsia"/>
          <w:kern w:val="0"/>
          <w:sz w:val="23"/>
          <w:szCs w:val="23"/>
        </w:rPr>
      </w:pPr>
      <w:r w:rsidRPr="003B7529">
        <w:rPr>
          <w:rFonts w:ascii="微软雅黑" w:eastAsia="微软雅黑" w:hAnsi="微软雅黑" w:cs="宋体" w:hint="eastAsia"/>
          <w:b/>
          <w:bCs/>
          <w:kern w:val="0"/>
          <w:sz w:val="24"/>
          <w:szCs w:val="24"/>
        </w:rPr>
        <w:lastRenderedPageBreak/>
        <w:t>联系方式:</w:t>
      </w:r>
    </w:p>
    <w:p w:rsidR="003B7529" w:rsidRPr="003B7529" w:rsidRDefault="003B7529" w:rsidP="003B7529">
      <w:pPr>
        <w:widowControl/>
        <w:spacing w:before="100" w:beforeAutospacing="1" w:after="100" w:afterAutospacing="1" w:line="375" w:lineRule="atLeast"/>
        <w:jc w:val="left"/>
        <w:rPr>
          <w:rFonts w:ascii="宋体" w:eastAsia="宋体" w:hAnsi="宋体" w:cs="宋体" w:hint="eastAsia"/>
          <w:kern w:val="0"/>
          <w:sz w:val="23"/>
          <w:szCs w:val="23"/>
        </w:rPr>
      </w:pPr>
      <w:r w:rsidRPr="003B7529">
        <w:rPr>
          <w:rFonts w:ascii="微软雅黑" w:eastAsia="微软雅黑" w:hAnsi="微软雅黑" w:cs="宋体" w:hint="eastAsia"/>
          <w:kern w:val="0"/>
          <w:sz w:val="24"/>
          <w:szCs w:val="24"/>
        </w:rPr>
        <w:t>院校代码：11418</w:t>
      </w:r>
    </w:p>
    <w:p w:rsidR="003B7529" w:rsidRPr="003B7529" w:rsidRDefault="003B7529" w:rsidP="003B7529">
      <w:pPr>
        <w:widowControl/>
        <w:spacing w:before="100" w:beforeAutospacing="1" w:after="100" w:afterAutospacing="1" w:line="375" w:lineRule="atLeast"/>
        <w:jc w:val="left"/>
        <w:rPr>
          <w:rFonts w:ascii="宋体" w:eastAsia="宋体" w:hAnsi="宋体" w:cs="宋体" w:hint="eastAsia"/>
          <w:kern w:val="0"/>
          <w:sz w:val="23"/>
          <w:szCs w:val="23"/>
        </w:rPr>
      </w:pPr>
      <w:r w:rsidRPr="003B7529">
        <w:rPr>
          <w:rFonts w:ascii="微软雅黑" w:eastAsia="微软雅黑" w:hAnsi="微软雅黑" w:cs="宋体" w:hint="eastAsia"/>
          <w:kern w:val="0"/>
          <w:sz w:val="24"/>
          <w:szCs w:val="24"/>
        </w:rPr>
        <w:t>单位名称：北京城市学院</w:t>
      </w:r>
    </w:p>
    <w:p w:rsidR="003B7529" w:rsidRPr="003B7529" w:rsidRDefault="003B7529" w:rsidP="003B7529">
      <w:pPr>
        <w:widowControl/>
        <w:spacing w:before="100" w:beforeAutospacing="1" w:after="100" w:afterAutospacing="1" w:line="375" w:lineRule="atLeast"/>
        <w:jc w:val="left"/>
        <w:rPr>
          <w:rFonts w:ascii="宋体" w:eastAsia="宋体" w:hAnsi="宋体" w:cs="宋体" w:hint="eastAsia"/>
          <w:kern w:val="0"/>
          <w:sz w:val="23"/>
          <w:szCs w:val="23"/>
        </w:rPr>
      </w:pPr>
      <w:r w:rsidRPr="003B7529">
        <w:rPr>
          <w:rFonts w:ascii="微软雅黑" w:eastAsia="微软雅黑" w:hAnsi="微软雅黑" w:cs="宋体" w:hint="eastAsia"/>
          <w:kern w:val="0"/>
          <w:sz w:val="24"/>
          <w:szCs w:val="24"/>
        </w:rPr>
        <w:t>联系部门：北京城市学院招生办公室</w:t>
      </w:r>
    </w:p>
    <w:p w:rsidR="003B7529" w:rsidRPr="003B7529" w:rsidRDefault="003B7529" w:rsidP="003B7529">
      <w:pPr>
        <w:widowControl/>
        <w:spacing w:before="100" w:beforeAutospacing="1" w:after="100" w:afterAutospacing="1" w:line="375" w:lineRule="atLeast"/>
        <w:jc w:val="left"/>
        <w:rPr>
          <w:rFonts w:ascii="宋体" w:eastAsia="宋体" w:hAnsi="宋体" w:cs="宋体" w:hint="eastAsia"/>
          <w:kern w:val="0"/>
          <w:sz w:val="23"/>
          <w:szCs w:val="23"/>
        </w:rPr>
      </w:pPr>
      <w:r w:rsidRPr="003B7529">
        <w:rPr>
          <w:rFonts w:ascii="微软雅黑" w:eastAsia="微软雅黑" w:hAnsi="微软雅黑" w:cs="宋体" w:hint="eastAsia"/>
          <w:kern w:val="0"/>
          <w:sz w:val="24"/>
          <w:szCs w:val="24"/>
        </w:rPr>
        <w:t>通信地址：北京市海淀区北四环中路269号</w:t>
      </w:r>
    </w:p>
    <w:p w:rsidR="003B7529" w:rsidRPr="003B7529" w:rsidRDefault="003B7529" w:rsidP="003B7529">
      <w:pPr>
        <w:widowControl/>
        <w:spacing w:before="100" w:beforeAutospacing="1" w:after="100" w:afterAutospacing="1" w:line="375" w:lineRule="atLeast"/>
        <w:jc w:val="left"/>
        <w:rPr>
          <w:rFonts w:ascii="宋体" w:eastAsia="宋体" w:hAnsi="宋体" w:cs="宋体" w:hint="eastAsia"/>
          <w:kern w:val="0"/>
          <w:sz w:val="23"/>
          <w:szCs w:val="23"/>
        </w:rPr>
      </w:pPr>
      <w:r w:rsidRPr="003B7529">
        <w:rPr>
          <w:rFonts w:ascii="微软雅黑" w:eastAsia="微软雅黑" w:hAnsi="微软雅黑" w:cs="宋体" w:hint="eastAsia"/>
          <w:kern w:val="0"/>
          <w:sz w:val="24"/>
          <w:szCs w:val="24"/>
        </w:rPr>
        <w:t>邮政编码：100083</w:t>
      </w:r>
    </w:p>
    <w:p w:rsidR="003B7529" w:rsidRPr="003B7529" w:rsidRDefault="003B7529" w:rsidP="003B7529">
      <w:pPr>
        <w:widowControl/>
        <w:spacing w:before="100" w:beforeAutospacing="1" w:after="100" w:afterAutospacing="1" w:line="375" w:lineRule="atLeast"/>
        <w:jc w:val="left"/>
        <w:rPr>
          <w:rFonts w:ascii="宋体" w:eastAsia="宋体" w:hAnsi="宋体" w:cs="宋体" w:hint="eastAsia"/>
          <w:kern w:val="0"/>
          <w:sz w:val="23"/>
          <w:szCs w:val="23"/>
        </w:rPr>
      </w:pPr>
      <w:proofErr w:type="gramStart"/>
      <w:r w:rsidRPr="003B7529">
        <w:rPr>
          <w:rFonts w:ascii="微软雅黑" w:eastAsia="微软雅黑" w:hAnsi="微软雅黑" w:cs="宋体" w:hint="eastAsia"/>
          <w:kern w:val="0"/>
          <w:sz w:val="24"/>
          <w:szCs w:val="24"/>
        </w:rPr>
        <w:t>研</w:t>
      </w:r>
      <w:proofErr w:type="gramEnd"/>
      <w:r w:rsidRPr="003B7529">
        <w:rPr>
          <w:rFonts w:ascii="微软雅黑" w:eastAsia="微软雅黑" w:hAnsi="微软雅黑" w:cs="宋体" w:hint="eastAsia"/>
          <w:kern w:val="0"/>
          <w:sz w:val="24"/>
          <w:szCs w:val="24"/>
        </w:rPr>
        <w:t>招网址：http://zs.bcu.edu.cn/html/yzw</w:t>
      </w:r>
    </w:p>
    <w:p w:rsidR="003B7529" w:rsidRPr="003B7529" w:rsidRDefault="003B7529" w:rsidP="003B7529">
      <w:pPr>
        <w:widowControl/>
        <w:spacing w:before="100" w:beforeAutospacing="1" w:after="100" w:afterAutospacing="1" w:line="375" w:lineRule="atLeast"/>
        <w:jc w:val="left"/>
        <w:rPr>
          <w:rFonts w:ascii="宋体" w:eastAsia="宋体" w:hAnsi="宋体" w:cs="宋体" w:hint="eastAsia"/>
          <w:kern w:val="0"/>
          <w:sz w:val="23"/>
          <w:szCs w:val="23"/>
        </w:rPr>
      </w:pPr>
      <w:r w:rsidRPr="003B7529">
        <w:rPr>
          <w:rFonts w:ascii="微软雅黑" w:eastAsia="微软雅黑" w:hAnsi="微软雅黑" w:cs="宋体" w:hint="eastAsia"/>
          <w:kern w:val="0"/>
          <w:sz w:val="24"/>
          <w:szCs w:val="24"/>
        </w:rPr>
        <w:t>咨询电话：010-62321818</w:t>
      </w:r>
    </w:p>
    <w:p w:rsidR="003B7529" w:rsidRPr="003B7529" w:rsidRDefault="003B7529" w:rsidP="003B7529">
      <w:pPr>
        <w:widowControl/>
        <w:spacing w:before="100" w:beforeAutospacing="1" w:after="100" w:afterAutospacing="1" w:line="375" w:lineRule="atLeast"/>
        <w:jc w:val="left"/>
        <w:rPr>
          <w:rFonts w:ascii="宋体" w:eastAsia="宋体" w:hAnsi="宋体" w:cs="宋体" w:hint="eastAsia"/>
          <w:kern w:val="0"/>
          <w:sz w:val="23"/>
          <w:szCs w:val="23"/>
        </w:rPr>
      </w:pPr>
      <w:r w:rsidRPr="003B7529">
        <w:rPr>
          <w:rFonts w:ascii="微软雅黑" w:eastAsia="微软雅黑" w:hAnsi="微软雅黑" w:cs="宋体" w:hint="eastAsia"/>
          <w:kern w:val="0"/>
          <w:sz w:val="24"/>
          <w:szCs w:val="24"/>
        </w:rPr>
        <w:t>传真号码：010-62322676</w:t>
      </w:r>
    </w:p>
    <w:p w:rsidR="003B7529" w:rsidRPr="003B7529" w:rsidRDefault="003B7529" w:rsidP="003B7529">
      <w:pPr>
        <w:widowControl/>
        <w:spacing w:before="100" w:beforeAutospacing="1" w:after="100" w:afterAutospacing="1" w:line="375" w:lineRule="atLeast"/>
        <w:jc w:val="left"/>
        <w:rPr>
          <w:rFonts w:ascii="宋体" w:eastAsia="宋体" w:hAnsi="宋体" w:cs="宋体" w:hint="eastAsia"/>
          <w:kern w:val="0"/>
          <w:sz w:val="23"/>
          <w:szCs w:val="23"/>
        </w:rPr>
      </w:pPr>
      <w:r w:rsidRPr="003B7529">
        <w:rPr>
          <w:rFonts w:ascii="微软雅黑" w:eastAsia="微软雅黑" w:hAnsi="微软雅黑" w:cs="宋体" w:hint="eastAsia"/>
          <w:kern w:val="0"/>
          <w:sz w:val="24"/>
          <w:szCs w:val="24"/>
        </w:rPr>
        <w:t>电子邮箱：yjszs@bcu.edu.cn</w:t>
      </w:r>
    </w:p>
    <w:p w:rsidR="005A1272" w:rsidRPr="003B7529" w:rsidRDefault="005A1272" w:rsidP="008F6C54">
      <w:pPr>
        <w:rPr>
          <w:rFonts w:ascii="Times New Roman" w:eastAsia="宋体" w:hAnsi="Times New Roman" w:cs="Times New Roman"/>
          <w:color w:val="000000"/>
        </w:rPr>
      </w:pPr>
    </w:p>
    <w:p w:rsidR="005A1272" w:rsidRDefault="005A1272" w:rsidP="008F6C5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5A1272" w:rsidRDefault="005A1272" w:rsidP="008F6C5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5A1272" w:rsidRDefault="005A1272" w:rsidP="008F6C5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8F6C54" w:rsidRPr="008F6C54" w:rsidRDefault="008F6C54" w:rsidP="008F6C54">
      <w:pPr>
        <w:rPr>
          <w:rFonts w:ascii="Times New Roman" w:eastAsia="宋体" w:hAnsi="Times New Roman" w:cs="Times New Roman"/>
          <w:color w:val="000000"/>
        </w:rPr>
      </w:pPr>
    </w:p>
    <w:sectPr w:rsidR="008F6C54" w:rsidRPr="008F6C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40C" w:rsidRDefault="001A240C" w:rsidP="008F6C54">
      <w:r>
        <w:separator/>
      </w:r>
    </w:p>
  </w:endnote>
  <w:endnote w:type="continuationSeparator" w:id="0">
    <w:p w:rsidR="001A240C" w:rsidRDefault="001A240C" w:rsidP="008F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40C" w:rsidRDefault="001A240C" w:rsidP="008F6C54">
      <w:r>
        <w:separator/>
      </w:r>
    </w:p>
  </w:footnote>
  <w:footnote w:type="continuationSeparator" w:id="0">
    <w:p w:rsidR="001A240C" w:rsidRDefault="001A240C" w:rsidP="008F6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60"/>
    <w:rsid w:val="001543E3"/>
    <w:rsid w:val="001A240C"/>
    <w:rsid w:val="003B7529"/>
    <w:rsid w:val="00521960"/>
    <w:rsid w:val="005A1272"/>
    <w:rsid w:val="008F6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6C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6C54"/>
    <w:rPr>
      <w:sz w:val="18"/>
      <w:szCs w:val="18"/>
    </w:rPr>
  </w:style>
  <w:style w:type="paragraph" w:styleId="a4">
    <w:name w:val="footer"/>
    <w:basedOn w:val="a"/>
    <w:link w:val="Char0"/>
    <w:uiPriority w:val="99"/>
    <w:unhideWhenUsed/>
    <w:rsid w:val="008F6C54"/>
    <w:pPr>
      <w:tabs>
        <w:tab w:val="center" w:pos="4153"/>
        <w:tab w:val="right" w:pos="8306"/>
      </w:tabs>
      <w:snapToGrid w:val="0"/>
      <w:jc w:val="left"/>
    </w:pPr>
    <w:rPr>
      <w:sz w:val="18"/>
      <w:szCs w:val="18"/>
    </w:rPr>
  </w:style>
  <w:style w:type="character" w:customStyle="1" w:styleId="Char0">
    <w:name w:val="页脚 Char"/>
    <w:basedOn w:val="a0"/>
    <w:link w:val="a4"/>
    <w:uiPriority w:val="99"/>
    <w:rsid w:val="008F6C54"/>
    <w:rPr>
      <w:sz w:val="18"/>
      <w:szCs w:val="18"/>
    </w:rPr>
  </w:style>
  <w:style w:type="character" w:styleId="a5">
    <w:name w:val="Hyperlink"/>
    <w:basedOn w:val="a0"/>
    <w:uiPriority w:val="99"/>
    <w:semiHidden/>
    <w:unhideWhenUsed/>
    <w:rsid w:val="003B7529"/>
    <w:rPr>
      <w:strike w:val="0"/>
      <w:dstrike w:val="0"/>
      <w:color w:val="333333"/>
      <w:sz w:val="23"/>
      <w:szCs w:val="23"/>
      <w:u w:val="none"/>
      <w:effect w:val="none"/>
    </w:rPr>
  </w:style>
  <w:style w:type="paragraph" w:customStyle="1" w:styleId="vsbcontentstart">
    <w:name w:val="vsbcontent_start"/>
    <w:basedOn w:val="a"/>
    <w:rsid w:val="003B752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B7529"/>
    <w:rPr>
      <w:b/>
      <w:bCs/>
    </w:rPr>
  </w:style>
  <w:style w:type="paragraph" w:styleId="a7">
    <w:name w:val="Normal (Web)"/>
    <w:basedOn w:val="a"/>
    <w:uiPriority w:val="99"/>
    <w:unhideWhenUsed/>
    <w:rsid w:val="003B752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6C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6C54"/>
    <w:rPr>
      <w:sz w:val="18"/>
      <w:szCs w:val="18"/>
    </w:rPr>
  </w:style>
  <w:style w:type="paragraph" w:styleId="a4">
    <w:name w:val="footer"/>
    <w:basedOn w:val="a"/>
    <w:link w:val="Char0"/>
    <w:uiPriority w:val="99"/>
    <w:unhideWhenUsed/>
    <w:rsid w:val="008F6C54"/>
    <w:pPr>
      <w:tabs>
        <w:tab w:val="center" w:pos="4153"/>
        <w:tab w:val="right" w:pos="8306"/>
      </w:tabs>
      <w:snapToGrid w:val="0"/>
      <w:jc w:val="left"/>
    </w:pPr>
    <w:rPr>
      <w:sz w:val="18"/>
      <w:szCs w:val="18"/>
    </w:rPr>
  </w:style>
  <w:style w:type="character" w:customStyle="1" w:styleId="Char0">
    <w:name w:val="页脚 Char"/>
    <w:basedOn w:val="a0"/>
    <w:link w:val="a4"/>
    <w:uiPriority w:val="99"/>
    <w:rsid w:val="008F6C54"/>
    <w:rPr>
      <w:sz w:val="18"/>
      <w:szCs w:val="18"/>
    </w:rPr>
  </w:style>
  <w:style w:type="character" w:styleId="a5">
    <w:name w:val="Hyperlink"/>
    <w:basedOn w:val="a0"/>
    <w:uiPriority w:val="99"/>
    <w:semiHidden/>
    <w:unhideWhenUsed/>
    <w:rsid w:val="003B7529"/>
    <w:rPr>
      <w:strike w:val="0"/>
      <w:dstrike w:val="0"/>
      <w:color w:val="333333"/>
      <w:sz w:val="23"/>
      <w:szCs w:val="23"/>
      <w:u w:val="none"/>
      <w:effect w:val="none"/>
    </w:rPr>
  </w:style>
  <w:style w:type="paragraph" w:customStyle="1" w:styleId="vsbcontentstart">
    <w:name w:val="vsbcontent_start"/>
    <w:basedOn w:val="a"/>
    <w:rsid w:val="003B752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B7529"/>
    <w:rPr>
      <w:b/>
      <w:bCs/>
    </w:rPr>
  </w:style>
  <w:style w:type="paragraph" w:styleId="a7">
    <w:name w:val="Normal (Web)"/>
    <w:basedOn w:val="a"/>
    <w:uiPriority w:val="99"/>
    <w:unhideWhenUsed/>
    <w:rsid w:val="003B752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57656">
      <w:bodyDiv w:val="1"/>
      <w:marLeft w:val="0"/>
      <w:marRight w:val="0"/>
      <w:marTop w:val="0"/>
      <w:marBottom w:val="0"/>
      <w:divBdr>
        <w:top w:val="none" w:sz="0" w:space="0" w:color="auto"/>
        <w:left w:val="none" w:sz="0" w:space="0" w:color="auto"/>
        <w:bottom w:val="none" w:sz="0" w:space="0" w:color="auto"/>
        <w:right w:val="none" w:sz="0" w:space="0" w:color="auto"/>
      </w:divBdr>
      <w:divsChild>
        <w:div w:id="1220360149">
          <w:marLeft w:val="0"/>
          <w:marRight w:val="0"/>
          <w:marTop w:val="0"/>
          <w:marBottom w:val="0"/>
          <w:divBdr>
            <w:top w:val="none" w:sz="0" w:space="0" w:color="auto"/>
            <w:left w:val="none" w:sz="0" w:space="0" w:color="auto"/>
            <w:bottom w:val="none" w:sz="0" w:space="0" w:color="auto"/>
            <w:right w:val="none" w:sz="0" w:space="0" w:color="auto"/>
          </w:divBdr>
          <w:divsChild>
            <w:div w:id="2531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u.edu.cn/yjszsxx/info/1061/1329.htm" TargetMode="External"/><Relationship Id="rId13" Type="http://schemas.openxmlformats.org/officeDocument/2006/relationships/hyperlink" Target="http://www.bcu.edu.cn/yjszsxx/info/1061/1337.htm" TargetMode="External"/><Relationship Id="rId18" Type="http://schemas.openxmlformats.org/officeDocument/2006/relationships/hyperlink" Target="http://www.bcu.edu.cn/yjszsxx/info/1061/1323.htm" TargetMode="External"/><Relationship Id="rId3" Type="http://schemas.openxmlformats.org/officeDocument/2006/relationships/settings" Target="settings.xml"/><Relationship Id="rId7" Type="http://schemas.openxmlformats.org/officeDocument/2006/relationships/hyperlink" Target="http://www.bcu.edu.cn/yjszsxx/info/1061/1330.htm" TargetMode="External"/><Relationship Id="rId12" Type="http://schemas.openxmlformats.org/officeDocument/2006/relationships/hyperlink" Target="http://www.bcu.edu.cn/yjszsxx/info/1061/1336.htm" TargetMode="External"/><Relationship Id="rId17" Type="http://schemas.openxmlformats.org/officeDocument/2006/relationships/hyperlink" Target="http://www.bcu.edu.cn/yjszsxx/info/1061/1324.htm" TargetMode="External"/><Relationship Id="rId2" Type="http://schemas.microsoft.com/office/2007/relationships/stylesWithEffects" Target="stylesWithEffects.xml"/><Relationship Id="rId16" Type="http://schemas.openxmlformats.org/officeDocument/2006/relationships/hyperlink" Target="http://www.bcu.edu.cn/yjszsxx/info/1061/1334.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cu.edu.cn/yjszsxx/info/1061/1331.htm" TargetMode="External"/><Relationship Id="rId5" Type="http://schemas.openxmlformats.org/officeDocument/2006/relationships/footnotes" Target="footnotes.xml"/><Relationship Id="rId15" Type="http://schemas.openxmlformats.org/officeDocument/2006/relationships/hyperlink" Target="http://www.bcu.edu.cn/yjszsxx/info/1061/1325.htm" TargetMode="External"/><Relationship Id="rId10" Type="http://schemas.openxmlformats.org/officeDocument/2006/relationships/hyperlink" Target="http://www.bcu.edu.cn/yjszsxx/info/1061/1335.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cu.edu.cn/yjszsxx/info/1061/1328.htm" TargetMode="External"/><Relationship Id="rId14" Type="http://schemas.openxmlformats.org/officeDocument/2006/relationships/hyperlink" Target="http://www.bcu.edu.cn/yjszsxx/info/1061/132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697</Words>
  <Characters>3974</Characters>
  <Application>Microsoft Office Word</Application>
  <DocSecurity>0</DocSecurity>
  <Lines>33</Lines>
  <Paragraphs>9</Paragraphs>
  <ScaleCrop>false</ScaleCrop>
  <Company>微软中国</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2020-09-27T05:52:00Z</dcterms:created>
  <dcterms:modified xsi:type="dcterms:W3CDTF">2020-09-27T05:53:00Z</dcterms:modified>
</cp:coreProperties>
</file>