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E5" w:rsidRDefault="004820BC" w:rsidP="004820BC">
      <w:pPr>
        <w:rPr>
          <w:rFonts w:ascii="Times New Roman" w:eastAsia="宋体" w:hAnsi="Times New Roman" w:cs="Times New Roman" w:hint="eastAsia"/>
          <w:color w:val="000000"/>
        </w:rPr>
      </w:pPr>
      <w:r w:rsidRPr="004820BC">
        <w:rPr>
          <w:rFonts w:ascii="Times New Roman" w:eastAsia="宋体" w:hAnsi="Times New Roman" w:cs="Times New Roman" w:hint="eastAsia"/>
          <w:color w:val="000000"/>
        </w:rPr>
        <w:t xml:space="preserve">　　北京服装学院</w:t>
      </w:r>
      <w:r w:rsidRPr="004820BC">
        <w:rPr>
          <w:rFonts w:ascii="Times New Roman" w:eastAsia="宋体" w:hAnsi="Times New Roman" w:cs="Times New Roman" w:hint="eastAsia"/>
          <w:color w:val="000000"/>
        </w:rPr>
        <w:t>2021</w:t>
      </w:r>
      <w:r w:rsidRPr="004820BC">
        <w:rPr>
          <w:rFonts w:ascii="Times New Roman" w:eastAsia="宋体" w:hAnsi="Times New Roman" w:cs="Times New Roman" w:hint="eastAsia"/>
          <w:color w:val="000000"/>
        </w:rPr>
        <w:t>年</w:t>
      </w:r>
      <w:proofErr w:type="gramStart"/>
      <w:r w:rsidRPr="004820BC">
        <w:rPr>
          <w:rFonts w:ascii="Times New Roman" w:eastAsia="宋体" w:hAnsi="Times New Roman" w:cs="Times New Roman" w:hint="eastAsia"/>
          <w:color w:val="000000"/>
        </w:rPr>
        <w:t>接收推免硕士</w:t>
      </w:r>
      <w:proofErr w:type="gramEnd"/>
      <w:r w:rsidRPr="004820BC">
        <w:rPr>
          <w:rFonts w:ascii="Times New Roman" w:eastAsia="宋体" w:hAnsi="Times New Roman" w:cs="Times New Roman" w:hint="eastAsia"/>
          <w:color w:val="000000"/>
        </w:rPr>
        <w:t>研究生招生专业目录</w:t>
      </w:r>
    </w:p>
    <w:p w:rsidR="002922E5" w:rsidRDefault="002922E5" w:rsidP="004820BC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111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2892"/>
        <w:gridCol w:w="4359"/>
        <w:gridCol w:w="1169"/>
      </w:tblGrid>
      <w:tr w:rsidR="00C3278A" w:rsidRPr="00C3278A" w:rsidTr="00C3278A">
        <w:trPr>
          <w:trHeight w:val="285"/>
          <w:jc w:val="center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278A" w:rsidRPr="00C3278A" w:rsidRDefault="00C3278A" w:rsidP="00C3278A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院系所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278A" w:rsidRPr="00C3278A" w:rsidRDefault="00C3278A" w:rsidP="00C3278A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专业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278A" w:rsidRPr="00C3278A" w:rsidRDefault="00C3278A" w:rsidP="00C3278A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研究方向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278A" w:rsidRPr="00C3278A" w:rsidRDefault="00C3278A" w:rsidP="00C3278A">
            <w:pPr>
              <w:widowControl/>
              <w:jc w:val="center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学习方式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001服装艺术与工程学院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082104服装设计与工程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01人体工程与服装科技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02服装舒适性与功能服装研究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04数字服装与智能设计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01服饰文化与设计研究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02服装设计与管理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03服装设计与创新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04服装造型与艺术设计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05戏剧影视服装设计研究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06针织服装设计研究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01服饰文化与设计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02服装设计与管理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03服装设计与创新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04服装造型与应用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05戏剧影视服装设计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06针织服装创新与实践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002服饰艺术与工程学院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07色彩设计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08珠宝首饰设计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09</w:t>
            </w:r>
            <w:proofErr w:type="gramStart"/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鞋品与</w:t>
            </w:r>
            <w:proofErr w:type="gramEnd"/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箱包设计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10工业设计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11设计管理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07色彩设计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08珠宝首饰设计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09</w:t>
            </w:r>
            <w:proofErr w:type="gramStart"/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鞋品与</w:t>
            </w:r>
            <w:proofErr w:type="gramEnd"/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箱包设计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10工业设计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11设计管理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12工艺美术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003材料设计与工程学院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080500材料科学与工程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01功能与智能纤维材料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02纳米纤维材料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03环境友好高分子材料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04材料循环再利用技术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05智能可穿戴纺织品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082102纺织材料与纺织品设计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01纺织服装新材料、新技术应用与开发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02高性能与功能型及智能型纺织品设计与开发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03纺织材料检测技术研究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04古代纺织技术与纺织品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082103纺织化学</w:t>
            </w:r>
            <w:proofErr w:type="gramStart"/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与染整工程</w:t>
            </w:r>
            <w:proofErr w:type="gramEnd"/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01生态纺织品检测与评价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02新型纺织化学品研发与应用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03功能纺织品研发与评价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04清洁染整加工新技术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12纺织品设计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13纺织品设计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004艺术设计学院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13室内与景观设计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14城市与建筑设计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15视觉传达设计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16动画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17数字媒体艺术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005时尚传播学院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130500设计学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18时尚传播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006商学院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025400国际商务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01服装企业跨国投资与经营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02服装品牌全球运营管理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03服装电子商务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120201会计学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00不区分研究方向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120202企业管理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01时尚品牌管理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02时尚设计管理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007信息工程学院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080202机械电子工程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01机电系统控制及自动化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02信号处理与智能系统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03模式识别与图形图像技术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009美术学院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130100艺术学理论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02艺术史论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03服装史论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130400美术学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01中国画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02油画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03插画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04雕塑艺术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05公共艺术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22中国画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23油画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24插画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25雕塑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26公共艺术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012中国生活方式设计研究院</w:t>
            </w: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135100艺术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27奢侈品设计与管理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28生活方式设计与趋势研究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013中国服饰科学技术研究院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080202机械电子工程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04服饰智能检测与智能制造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28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082100纺织科学与工程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01服装材料及其服用舒适性研究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02服装安全研究与评价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03废旧服装纺织品再生与应用研究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  <w:tr w:rsidR="00C3278A" w:rsidRPr="00C3278A" w:rsidTr="00C3278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04服装智能与数字化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C3278A" w:rsidRPr="00C3278A" w:rsidRDefault="00C3278A" w:rsidP="00C3278A">
            <w:pPr>
              <w:widowControl/>
              <w:jc w:val="left"/>
              <w:rPr>
                <w:rFonts w:ascii="微软雅黑" w:eastAsia="微软雅黑" w:hAnsi="微软雅黑" w:cs="宋体"/>
                <w:color w:val="5A6473"/>
                <w:kern w:val="0"/>
                <w:szCs w:val="21"/>
              </w:rPr>
            </w:pPr>
            <w:r w:rsidRPr="00C3278A">
              <w:rPr>
                <w:rFonts w:ascii="微软雅黑" w:eastAsia="微软雅黑" w:hAnsi="微软雅黑" w:cs="宋体" w:hint="eastAsia"/>
                <w:color w:val="5A6473"/>
                <w:kern w:val="0"/>
                <w:szCs w:val="21"/>
              </w:rPr>
              <w:t>(1)全日制</w:t>
            </w:r>
          </w:p>
        </w:tc>
      </w:tr>
    </w:tbl>
    <w:p w:rsidR="002922E5" w:rsidRDefault="002922E5" w:rsidP="004820BC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2922E5" w:rsidRDefault="002922E5" w:rsidP="004820B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922E5" w:rsidRDefault="002922E5" w:rsidP="004820B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922E5" w:rsidRDefault="002922E5" w:rsidP="004820BC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820BC" w:rsidRPr="004820BC" w:rsidRDefault="004820BC" w:rsidP="004820BC">
      <w:pPr>
        <w:rPr>
          <w:rFonts w:ascii="Times New Roman" w:eastAsia="宋体" w:hAnsi="Times New Roman" w:cs="Times New Roman"/>
          <w:color w:val="000000"/>
        </w:rPr>
      </w:pPr>
    </w:p>
    <w:sectPr w:rsidR="004820BC" w:rsidRPr="00482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7" w:rsidRDefault="008D0997" w:rsidP="004820BC">
      <w:r>
        <w:separator/>
      </w:r>
    </w:p>
  </w:endnote>
  <w:endnote w:type="continuationSeparator" w:id="0">
    <w:p w:rsidR="008D0997" w:rsidRDefault="008D0997" w:rsidP="004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7" w:rsidRDefault="008D0997" w:rsidP="004820BC">
      <w:r>
        <w:separator/>
      </w:r>
    </w:p>
  </w:footnote>
  <w:footnote w:type="continuationSeparator" w:id="0">
    <w:p w:rsidR="008D0997" w:rsidRDefault="008D0997" w:rsidP="0048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55"/>
    <w:rsid w:val="001543E3"/>
    <w:rsid w:val="002922E5"/>
    <w:rsid w:val="004820BC"/>
    <w:rsid w:val="008D0997"/>
    <w:rsid w:val="00AE1855"/>
    <w:rsid w:val="00C3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2020-09-27T03:25:00Z</dcterms:created>
  <dcterms:modified xsi:type="dcterms:W3CDTF">2020-09-27T03:25:00Z</dcterms:modified>
</cp:coreProperties>
</file>