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A3" w:rsidRDefault="00C270EF" w:rsidP="00C270EF">
      <w:pPr>
        <w:rPr>
          <w:rFonts w:ascii="Times New Roman" w:eastAsia="宋体" w:hAnsi="Times New Roman" w:cs="Times New Roman" w:hint="eastAsia"/>
          <w:color w:val="000000"/>
        </w:rPr>
      </w:pPr>
      <w:r w:rsidRPr="00C270EF">
        <w:rPr>
          <w:rFonts w:ascii="Times New Roman" w:eastAsia="宋体" w:hAnsi="Times New Roman" w:cs="Times New Roman" w:hint="eastAsia"/>
          <w:color w:val="000000"/>
        </w:rPr>
        <w:t xml:space="preserve">　　北京物资学院</w:t>
      </w:r>
      <w:r w:rsidRPr="00C270EF">
        <w:rPr>
          <w:rFonts w:ascii="Times New Roman" w:eastAsia="宋体" w:hAnsi="Times New Roman" w:cs="Times New Roman" w:hint="eastAsia"/>
          <w:color w:val="000000"/>
        </w:rPr>
        <w:t xml:space="preserve"> 2021</w:t>
      </w:r>
      <w:r w:rsidRPr="00C270EF">
        <w:rPr>
          <w:rFonts w:ascii="Times New Roman" w:eastAsia="宋体" w:hAnsi="Times New Roman" w:cs="Times New Roman" w:hint="eastAsia"/>
          <w:color w:val="000000"/>
        </w:rPr>
        <w:t>年硕士招生专业目录（初试）</w:t>
      </w:r>
    </w:p>
    <w:p w:rsidR="006171A3" w:rsidRDefault="006171A3" w:rsidP="00C270E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7"/>
        <w:gridCol w:w="593"/>
        <w:gridCol w:w="88"/>
        <w:gridCol w:w="3758"/>
      </w:tblGrid>
      <w:tr w:rsidR="00BF2F54" w:rsidRPr="00BF2F54" w:rsidTr="00063633">
        <w:trPr>
          <w:trHeight w:val="330"/>
          <w:tblCellSpacing w:w="15" w:type="dxa"/>
        </w:trPr>
        <w:tc>
          <w:tcPr>
            <w:tcW w:w="5145" w:type="dxa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学科、专业名称（代码）</w:t>
            </w:r>
          </w:p>
        </w:tc>
        <w:tc>
          <w:tcPr>
            <w:tcW w:w="3945" w:type="dxa"/>
            <w:gridSpan w:val="2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考试科目（代码）</w:t>
            </w:r>
          </w:p>
        </w:tc>
        <w:tc>
          <w:tcPr>
            <w:tcW w:w="4830" w:type="dxa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BF2F54" w:rsidRPr="00BF2F54" w:rsidTr="00063633">
        <w:trPr>
          <w:trHeight w:val="6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学术型硕士</w:t>
            </w:r>
          </w:p>
        </w:tc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2F54" w:rsidRPr="00BF2F54" w:rsidTr="00063633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02经济学</w:t>
            </w:r>
          </w:p>
        </w:tc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2F54" w:rsidRPr="00BF2F54" w:rsidTr="00063633">
        <w:trPr>
          <w:trHeight w:val="330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020204金融学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①101思想政治理论</w:t>
            </w:r>
          </w:p>
        </w:tc>
        <w:tc>
          <w:tcPr>
            <w:tcW w:w="4830" w:type="dxa"/>
            <w:vMerge w:val="restart"/>
            <w:vAlign w:val="center"/>
            <w:hideMark/>
          </w:tcPr>
          <w:p w:rsidR="00BF2F54" w:rsidRPr="00BF2F54" w:rsidRDefault="00BF2F54" w:rsidP="00BF2F5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《西方经济学》(第三版)高鸿业主编,中国人民大学出版社,2005；《政治经济学》(资)吴树青等主编,中国经济出版社,1993</w:t>
            </w: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徐禾</w:t>
            </w:r>
            <w:proofErr w:type="gramEnd"/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《政治经济学概论》（第四版），中国人民大学出社，2017年出版</w:t>
            </w: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《西方经济学·微观部分》，高鸿业主编，中国人民大学出版社，2018年1月第7版；《西方经济学·宏观部分》，高鸿业主编，中国人民大学出版社，2018年1月第7版</w:t>
            </w:r>
          </w:p>
        </w:tc>
      </w:tr>
      <w:tr w:rsidR="00BF2F54" w:rsidRPr="00BF2F54" w:rsidTr="00063633">
        <w:trPr>
          <w:trHeight w:val="33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②201英语</w:t>
            </w:r>
            <w:proofErr w:type="gramStart"/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2F54" w:rsidRPr="00BF2F54" w:rsidTr="00063633">
        <w:trPr>
          <w:trHeight w:val="33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③303数学三</w:t>
            </w:r>
          </w:p>
        </w:tc>
        <w:tc>
          <w:tcPr>
            <w:tcW w:w="0" w:type="auto"/>
            <w:vMerge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2F54" w:rsidRPr="00BF2F54" w:rsidTr="00063633">
        <w:trPr>
          <w:trHeight w:val="33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④812经济学</w:t>
            </w:r>
          </w:p>
        </w:tc>
        <w:tc>
          <w:tcPr>
            <w:tcW w:w="0" w:type="auto"/>
            <w:vMerge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2F54" w:rsidRPr="00BF2F54" w:rsidTr="00063633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020205产业经济学</w:t>
            </w:r>
          </w:p>
        </w:tc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同上</w:t>
            </w:r>
          </w:p>
        </w:tc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同上 </w:t>
            </w:r>
          </w:p>
        </w:tc>
      </w:tr>
      <w:tr w:rsidR="00BF2F54" w:rsidRPr="00BF2F54" w:rsidTr="00063633">
        <w:trPr>
          <w:trHeight w:val="330"/>
          <w:tblCellSpacing w:w="15" w:type="dxa"/>
        </w:trPr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020206国际贸易学</w:t>
            </w:r>
          </w:p>
        </w:tc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同上 </w:t>
            </w:r>
          </w:p>
        </w:tc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同上 </w:t>
            </w:r>
          </w:p>
        </w:tc>
      </w:tr>
      <w:tr w:rsidR="00BF2F54" w:rsidRPr="00BF2F54" w:rsidTr="00063633">
        <w:trPr>
          <w:trHeight w:val="330"/>
          <w:tblCellSpacing w:w="15" w:type="dxa"/>
        </w:trPr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020208统计学</w:t>
            </w:r>
          </w:p>
        </w:tc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同上 </w:t>
            </w:r>
          </w:p>
        </w:tc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同上 </w:t>
            </w:r>
          </w:p>
        </w:tc>
      </w:tr>
      <w:tr w:rsidR="00BF2F54" w:rsidRPr="00BF2F54" w:rsidTr="00063633">
        <w:trPr>
          <w:trHeight w:val="330"/>
          <w:tblCellSpacing w:w="15" w:type="dxa"/>
        </w:trPr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020209数量经济学</w:t>
            </w:r>
          </w:p>
        </w:tc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同上 </w:t>
            </w:r>
          </w:p>
        </w:tc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同上 </w:t>
            </w:r>
          </w:p>
        </w:tc>
      </w:tr>
      <w:tr w:rsidR="00BF2F54" w:rsidRPr="00BF2F54" w:rsidTr="00063633">
        <w:trPr>
          <w:trHeight w:val="330"/>
          <w:tblCellSpacing w:w="15" w:type="dxa"/>
        </w:trPr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0202Z2法律经济学</w:t>
            </w:r>
          </w:p>
        </w:tc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同上 </w:t>
            </w:r>
          </w:p>
        </w:tc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同上 </w:t>
            </w:r>
          </w:p>
        </w:tc>
      </w:tr>
      <w:tr w:rsidR="00BF2F54" w:rsidRPr="00BF2F54" w:rsidTr="00063633">
        <w:trPr>
          <w:trHeight w:val="330"/>
          <w:tblCellSpacing w:w="15" w:type="dxa"/>
        </w:trPr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020101政治经济学</w:t>
            </w:r>
          </w:p>
        </w:tc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同上 </w:t>
            </w:r>
          </w:p>
        </w:tc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同上 </w:t>
            </w:r>
          </w:p>
        </w:tc>
      </w:tr>
      <w:tr w:rsidR="00BF2F54" w:rsidRPr="00BF2F54" w:rsidTr="00063633">
        <w:trPr>
          <w:trHeight w:val="330"/>
          <w:tblCellSpacing w:w="15" w:type="dxa"/>
        </w:trPr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020104西方经济学</w:t>
            </w:r>
          </w:p>
        </w:tc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同上 </w:t>
            </w:r>
          </w:p>
        </w:tc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同上 </w:t>
            </w:r>
          </w:p>
        </w:tc>
      </w:tr>
      <w:tr w:rsidR="00BF2F54" w:rsidRPr="00BF2F54" w:rsidTr="00063633">
        <w:trPr>
          <w:trHeight w:val="330"/>
          <w:tblCellSpacing w:w="15" w:type="dxa"/>
        </w:trPr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020105世界经济</w:t>
            </w:r>
          </w:p>
        </w:tc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同上 </w:t>
            </w:r>
          </w:p>
        </w:tc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同上 </w:t>
            </w:r>
          </w:p>
        </w:tc>
      </w:tr>
      <w:tr w:rsidR="00BF2F54" w:rsidRPr="00BF2F54" w:rsidTr="00063633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08工学</w:t>
            </w:r>
          </w:p>
        </w:tc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2F54" w:rsidRPr="00BF2F54" w:rsidTr="00063633">
        <w:trPr>
          <w:trHeight w:val="330"/>
          <w:tblCellSpacing w:w="15" w:type="dxa"/>
        </w:trPr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081202计算机软件与理论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①101思想</w:t>
            </w: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政治理论</w:t>
            </w:r>
          </w:p>
        </w:tc>
        <w:tc>
          <w:tcPr>
            <w:tcW w:w="4830" w:type="dxa"/>
            <w:vMerge w:val="restart"/>
            <w:vAlign w:val="center"/>
            <w:hideMark/>
          </w:tcPr>
          <w:p w:rsidR="00BF2F54" w:rsidRPr="00BF2F54" w:rsidRDefault="00BF2F54" w:rsidP="00BF2F5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1.《数据结构（C语言版）》，严蔚敏、吴伟民编著，清华大学出版社</w:t>
            </w: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2.《计算机操作系统》，汤小丹主编，西安电子科技大学出版社</w:t>
            </w:r>
          </w:p>
        </w:tc>
      </w:tr>
      <w:tr w:rsidR="00BF2F54" w:rsidRPr="00BF2F54" w:rsidTr="00063633">
        <w:trPr>
          <w:trHeight w:val="330"/>
          <w:tblCellSpacing w:w="15" w:type="dxa"/>
        </w:trPr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②201英语</w:t>
            </w:r>
            <w:proofErr w:type="gramStart"/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2F54" w:rsidRPr="00BF2F54" w:rsidTr="00063633">
        <w:trPr>
          <w:trHeight w:val="330"/>
          <w:tblCellSpacing w:w="15" w:type="dxa"/>
        </w:trPr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③301数学</w:t>
            </w:r>
            <w:proofErr w:type="gramStart"/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2F54" w:rsidRPr="00BF2F54" w:rsidTr="00063633">
        <w:trPr>
          <w:trHeight w:val="330"/>
          <w:tblCellSpacing w:w="15" w:type="dxa"/>
        </w:trPr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④911计算机学科专业基础综合</w:t>
            </w:r>
          </w:p>
        </w:tc>
        <w:tc>
          <w:tcPr>
            <w:tcW w:w="0" w:type="auto"/>
            <w:vMerge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2F54" w:rsidRPr="00BF2F54" w:rsidTr="00063633">
        <w:trPr>
          <w:trHeight w:val="330"/>
          <w:tblCellSpacing w:w="15" w:type="dxa"/>
        </w:trPr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081203计算机应用技术</w:t>
            </w:r>
          </w:p>
        </w:tc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同上 </w:t>
            </w:r>
          </w:p>
        </w:tc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同上 </w:t>
            </w:r>
          </w:p>
        </w:tc>
      </w:tr>
      <w:tr w:rsidR="00BF2F54" w:rsidRPr="00BF2F54" w:rsidTr="00063633">
        <w:trPr>
          <w:trHeight w:val="330"/>
          <w:tblCellSpacing w:w="15" w:type="dxa"/>
        </w:trPr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0812Z1物联网工程与技术</w:t>
            </w:r>
          </w:p>
        </w:tc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同上 </w:t>
            </w:r>
          </w:p>
        </w:tc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同上 </w:t>
            </w:r>
          </w:p>
        </w:tc>
      </w:tr>
      <w:tr w:rsidR="00BF2F54" w:rsidRPr="00BF2F54" w:rsidTr="00063633">
        <w:trPr>
          <w:trHeight w:val="330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087100管理科学与工程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①101思想政治理论</w:t>
            </w:r>
          </w:p>
        </w:tc>
        <w:tc>
          <w:tcPr>
            <w:tcW w:w="4830" w:type="dxa"/>
            <w:vMerge w:val="restart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运筹学基础及应用（第六版），胡运权等 编著，高等教育出版社，2016年12月；运筹学（第4版）本科版，《运筹学》教材编写组　编，清华大学出版社，2013年01月 </w:t>
            </w:r>
          </w:p>
        </w:tc>
      </w:tr>
      <w:tr w:rsidR="00BF2F54" w:rsidRPr="00BF2F54" w:rsidTr="00063633">
        <w:trPr>
          <w:trHeight w:val="33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②201英语</w:t>
            </w:r>
            <w:proofErr w:type="gramStart"/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2F54" w:rsidRPr="00BF2F54" w:rsidTr="00063633">
        <w:trPr>
          <w:trHeight w:val="33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③301数学</w:t>
            </w:r>
            <w:proofErr w:type="gramStart"/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2F54" w:rsidRPr="00BF2F54" w:rsidTr="00063633">
        <w:trPr>
          <w:trHeight w:val="33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④813运筹学</w:t>
            </w:r>
          </w:p>
        </w:tc>
        <w:tc>
          <w:tcPr>
            <w:tcW w:w="0" w:type="auto"/>
            <w:vMerge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2F54" w:rsidRPr="00BF2F54" w:rsidTr="00063633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12管理学</w:t>
            </w:r>
          </w:p>
        </w:tc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2F54" w:rsidRPr="00BF2F54" w:rsidTr="00063633">
        <w:trPr>
          <w:trHeight w:val="330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120100管理科学与工程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①101思想政治理论</w:t>
            </w:r>
          </w:p>
        </w:tc>
        <w:tc>
          <w:tcPr>
            <w:tcW w:w="4830" w:type="dxa"/>
            <w:vMerge w:val="restart"/>
            <w:vAlign w:val="center"/>
            <w:hideMark/>
          </w:tcPr>
          <w:p w:rsidR="00BF2F54" w:rsidRPr="00BF2F54" w:rsidRDefault="00BF2F54" w:rsidP="00BF2F5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1.《管理学》 作者:斯蒂芬·P·罗宾斯 2017年12月第13版  出版社：中国人民大学出版社</w:t>
            </w: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2.《管理学》作者：焦叔斌、杨文士   2019年02月第五版出版社：中国人民大学出版社</w:t>
            </w:r>
          </w:p>
        </w:tc>
      </w:tr>
      <w:tr w:rsidR="00BF2F54" w:rsidRPr="00BF2F54" w:rsidTr="00063633">
        <w:trPr>
          <w:trHeight w:val="33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②201英语</w:t>
            </w:r>
            <w:proofErr w:type="gramStart"/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2F54" w:rsidRPr="00BF2F54" w:rsidTr="00063633">
        <w:trPr>
          <w:trHeight w:val="33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③303数学三</w:t>
            </w:r>
          </w:p>
        </w:tc>
        <w:tc>
          <w:tcPr>
            <w:tcW w:w="0" w:type="auto"/>
            <w:vMerge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2F54" w:rsidRPr="00BF2F54" w:rsidTr="00063633">
        <w:trPr>
          <w:trHeight w:val="33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④811管理学原理</w:t>
            </w:r>
          </w:p>
        </w:tc>
        <w:tc>
          <w:tcPr>
            <w:tcW w:w="0" w:type="auto"/>
            <w:vMerge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2F54" w:rsidRPr="00BF2F54" w:rsidTr="00063633">
        <w:trPr>
          <w:trHeight w:val="330"/>
          <w:tblCellSpacing w:w="15" w:type="dxa"/>
        </w:trPr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1201J1人力资源开发与管理</w:t>
            </w:r>
          </w:p>
        </w:tc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同上 </w:t>
            </w:r>
          </w:p>
        </w:tc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同上 </w:t>
            </w:r>
          </w:p>
        </w:tc>
      </w:tr>
      <w:tr w:rsidR="00BF2F54" w:rsidRPr="00BF2F54" w:rsidTr="00063633">
        <w:trPr>
          <w:trHeight w:val="330"/>
          <w:tblCellSpacing w:w="15" w:type="dxa"/>
        </w:trPr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120201会计学</w:t>
            </w:r>
          </w:p>
        </w:tc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同上 </w:t>
            </w:r>
          </w:p>
        </w:tc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同上 </w:t>
            </w:r>
          </w:p>
        </w:tc>
      </w:tr>
      <w:tr w:rsidR="00BF2F54" w:rsidRPr="00BF2F54" w:rsidTr="00063633">
        <w:trPr>
          <w:trHeight w:val="330"/>
          <w:tblCellSpacing w:w="15" w:type="dxa"/>
        </w:trPr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120202企业管理</w:t>
            </w:r>
          </w:p>
        </w:tc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同上 </w:t>
            </w:r>
          </w:p>
        </w:tc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同上 </w:t>
            </w:r>
          </w:p>
        </w:tc>
      </w:tr>
      <w:tr w:rsidR="00BF2F54" w:rsidRPr="00BF2F54" w:rsidTr="00063633">
        <w:trPr>
          <w:trHeight w:val="330"/>
          <w:tblCellSpacing w:w="15" w:type="dxa"/>
        </w:trPr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1202Z1采购与供应链管理</w:t>
            </w:r>
          </w:p>
        </w:tc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同上 </w:t>
            </w:r>
          </w:p>
        </w:tc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同上 </w:t>
            </w:r>
          </w:p>
        </w:tc>
      </w:tr>
      <w:tr w:rsidR="00BF2F54" w:rsidRPr="00BF2F54" w:rsidTr="00063633">
        <w:trPr>
          <w:trHeight w:val="64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专业型硕士</w:t>
            </w:r>
          </w:p>
        </w:tc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2F54" w:rsidRPr="00BF2F54" w:rsidTr="00063633">
        <w:trPr>
          <w:trHeight w:val="330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125100工商管理（MBA）（全日制）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①199管理类联考综合能力</w:t>
            </w:r>
          </w:p>
        </w:tc>
        <w:tc>
          <w:tcPr>
            <w:tcW w:w="4830" w:type="dxa"/>
            <w:vMerge w:val="restart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</w:tr>
      <w:tr w:rsidR="00BF2F54" w:rsidRPr="00BF2F54" w:rsidTr="00063633">
        <w:trPr>
          <w:trHeight w:val="33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②204英语二</w:t>
            </w:r>
          </w:p>
        </w:tc>
        <w:tc>
          <w:tcPr>
            <w:tcW w:w="0" w:type="auto"/>
            <w:vMerge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2F54" w:rsidRPr="00BF2F54" w:rsidTr="00063633">
        <w:trPr>
          <w:trHeight w:val="33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③-无</w:t>
            </w:r>
          </w:p>
        </w:tc>
        <w:tc>
          <w:tcPr>
            <w:tcW w:w="0" w:type="auto"/>
            <w:vMerge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2F54" w:rsidRPr="00BF2F54" w:rsidTr="00063633">
        <w:trPr>
          <w:trHeight w:val="33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④-无</w:t>
            </w:r>
          </w:p>
        </w:tc>
        <w:tc>
          <w:tcPr>
            <w:tcW w:w="0" w:type="auto"/>
            <w:vMerge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2F54" w:rsidRPr="00BF2F54" w:rsidTr="00063633">
        <w:trPr>
          <w:trHeight w:val="330"/>
          <w:tblCellSpacing w:w="15" w:type="dxa"/>
        </w:trPr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125100工商管理（MBA）（非全日制）</w:t>
            </w:r>
          </w:p>
        </w:tc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同上 </w:t>
            </w:r>
          </w:p>
        </w:tc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</w:tr>
      <w:tr w:rsidR="00BF2F54" w:rsidRPr="00BF2F54" w:rsidTr="00063633">
        <w:trPr>
          <w:trHeight w:val="330"/>
          <w:tblCellSpacing w:w="15" w:type="dxa"/>
        </w:trPr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125601工程管理（MEM）（非全日制）</w:t>
            </w:r>
          </w:p>
        </w:tc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同上 </w:t>
            </w:r>
          </w:p>
        </w:tc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</w:tr>
      <w:tr w:rsidR="00BF2F54" w:rsidRPr="00BF2F54" w:rsidTr="00063633">
        <w:trPr>
          <w:trHeight w:val="330"/>
          <w:tblCellSpacing w:w="15" w:type="dxa"/>
        </w:trPr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125604物流工程与管理（MEM）（全日制）</w:t>
            </w:r>
          </w:p>
        </w:tc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同上 </w:t>
            </w:r>
          </w:p>
        </w:tc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</w:tr>
      <w:tr w:rsidR="00BF2F54" w:rsidRPr="00BF2F54" w:rsidTr="00063633">
        <w:trPr>
          <w:trHeight w:val="330"/>
          <w:tblCellSpacing w:w="15" w:type="dxa"/>
        </w:trPr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125300会计（MPACC）（全日制）</w:t>
            </w:r>
          </w:p>
        </w:tc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同上 </w:t>
            </w:r>
          </w:p>
        </w:tc>
        <w:tc>
          <w:tcPr>
            <w:tcW w:w="0" w:type="auto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</w:tr>
      <w:tr w:rsidR="00BF2F54" w:rsidRPr="00BF2F54" w:rsidTr="00063633">
        <w:trPr>
          <w:trHeight w:val="330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025100金融（MF）（全日制）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①101思想政治理论</w:t>
            </w:r>
          </w:p>
        </w:tc>
        <w:tc>
          <w:tcPr>
            <w:tcW w:w="4830" w:type="dxa"/>
            <w:vMerge w:val="restart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《金融学》，曹龙骐，高等教育出版社，2013版；《金融市场学》，张亦春、郑振龙、林海，高等教育出版社，第五版。</w:t>
            </w:r>
          </w:p>
        </w:tc>
      </w:tr>
      <w:tr w:rsidR="00BF2F54" w:rsidRPr="00BF2F54" w:rsidTr="00063633">
        <w:trPr>
          <w:trHeight w:val="33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②204英语二</w:t>
            </w:r>
          </w:p>
        </w:tc>
        <w:tc>
          <w:tcPr>
            <w:tcW w:w="0" w:type="auto"/>
            <w:vMerge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2F54" w:rsidRPr="00BF2F54" w:rsidTr="00063633">
        <w:trPr>
          <w:trHeight w:val="33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③396经济类综合能力</w:t>
            </w:r>
          </w:p>
        </w:tc>
        <w:tc>
          <w:tcPr>
            <w:tcW w:w="0" w:type="auto"/>
            <w:vMerge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2F54" w:rsidRPr="00BF2F54" w:rsidTr="00063633">
        <w:trPr>
          <w:trHeight w:val="33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④431金融</w:t>
            </w:r>
            <w:proofErr w:type="gramStart"/>
            <w:r w:rsidRPr="00BF2F54">
              <w:rPr>
                <w:rFonts w:ascii="宋体" w:eastAsia="宋体" w:hAnsi="宋体" w:cs="宋体"/>
                <w:kern w:val="0"/>
                <w:sz w:val="24"/>
                <w:szCs w:val="24"/>
              </w:rPr>
              <w:t>学综合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BF2F54" w:rsidRPr="00BF2F54" w:rsidRDefault="00BF2F54" w:rsidP="00BF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171A3" w:rsidRDefault="006171A3" w:rsidP="00C270EF">
      <w:pPr>
        <w:rPr>
          <w:rFonts w:ascii="Times New Roman" w:eastAsia="宋体" w:hAnsi="Times New Roman" w:cs="Times New Roman"/>
          <w:color w:val="000000"/>
        </w:rPr>
      </w:pPr>
    </w:p>
    <w:p w:rsidR="006171A3" w:rsidRDefault="006171A3" w:rsidP="00C270EF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6171A3" w:rsidRDefault="006171A3" w:rsidP="00C270EF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6171A3" w:rsidRDefault="006171A3" w:rsidP="00C270EF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C270EF" w:rsidRPr="00C270EF" w:rsidRDefault="00C270EF" w:rsidP="00C270EF">
      <w:pPr>
        <w:rPr>
          <w:rFonts w:ascii="Times New Roman" w:eastAsia="宋体" w:hAnsi="Times New Roman" w:cs="Times New Roman"/>
          <w:color w:val="000000"/>
        </w:rPr>
      </w:pPr>
    </w:p>
    <w:sectPr w:rsidR="00C270EF" w:rsidRPr="00C27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82" w:rsidRDefault="00523082" w:rsidP="00C270EF">
      <w:r>
        <w:separator/>
      </w:r>
    </w:p>
  </w:endnote>
  <w:endnote w:type="continuationSeparator" w:id="0">
    <w:p w:rsidR="00523082" w:rsidRDefault="00523082" w:rsidP="00C2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82" w:rsidRDefault="00523082" w:rsidP="00C270EF">
      <w:r>
        <w:separator/>
      </w:r>
    </w:p>
  </w:footnote>
  <w:footnote w:type="continuationSeparator" w:id="0">
    <w:p w:rsidR="00523082" w:rsidRDefault="00523082" w:rsidP="00C2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77"/>
    <w:rsid w:val="00063633"/>
    <w:rsid w:val="00523082"/>
    <w:rsid w:val="00555277"/>
    <w:rsid w:val="005A0A5F"/>
    <w:rsid w:val="006171A3"/>
    <w:rsid w:val="00BF2F54"/>
    <w:rsid w:val="00C2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7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70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7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70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7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70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7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70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437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84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0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</Words>
  <Characters>1187</Characters>
  <Application>Microsoft Office Word</Application>
  <DocSecurity>0</DocSecurity>
  <Lines>9</Lines>
  <Paragraphs>2</Paragraphs>
  <ScaleCrop>false</ScaleCrop>
  <Company>微软中国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2020-09-24T14:14:00Z</dcterms:created>
  <dcterms:modified xsi:type="dcterms:W3CDTF">2020-09-24T14:14:00Z</dcterms:modified>
</cp:coreProperties>
</file>