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B7" w:rsidRDefault="005513F6" w:rsidP="005513F6">
      <w:pPr>
        <w:rPr>
          <w:rFonts w:ascii="Times New Roman" w:eastAsia="宋体" w:hAnsi="Times New Roman" w:cs="Times New Roman" w:hint="eastAsia"/>
          <w:color w:val="000000"/>
        </w:rPr>
      </w:pPr>
      <w:r w:rsidRPr="005513F6">
        <w:rPr>
          <w:rFonts w:ascii="Times New Roman" w:eastAsia="宋体" w:hAnsi="Times New Roman" w:cs="Times New Roman" w:hint="eastAsia"/>
          <w:color w:val="000000"/>
        </w:rPr>
        <w:t xml:space="preserve">　　中国人民大学</w:t>
      </w:r>
      <w:r w:rsidRPr="005513F6">
        <w:rPr>
          <w:rFonts w:ascii="Times New Roman" w:eastAsia="宋体" w:hAnsi="Times New Roman" w:cs="Times New Roman" w:hint="eastAsia"/>
          <w:color w:val="000000"/>
        </w:rPr>
        <w:t>2021</w:t>
      </w:r>
      <w:r w:rsidRPr="005513F6">
        <w:rPr>
          <w:rFonts w:ascii="Times New Roman" w:eastAsia="宋体" w:hAnsi="Times New Roman" w:cs="Times New Roman" w:hint="eastAsia"/>
          <w:color w:val="000000"/>
        </w:rPr>
        <w:t>年招收硕士研究生全国统考专业目录</w:t>
      </w:r>
    </w:p>
    <w:p w:rsidR="00A01FB7" w:rsidRDefault="00A01FB7" w:rsidP="005513F6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46"/>
        <w:gridCol w:w="715"/>
        <w:gridCol w:w="442"/>
        <w:gridCol w:w="297"/>
        <w:gridCol w:w="442"/>
        <w:gridCol w:w="266"/>
        <w:gridCol w:w="400"/>
        <w:gridCol w:w="266"/>
        <w:gridCol w:w="400"/>
        <w:gridCol w:w="400"/>
        <w:gridCol w:w="442"/>
        <w:gridCol w:w="400"/>
        <w:gridCol w:w="1344"/>
        <w:gridCol w:w="618"/>
        <w:gridCol w:w="618"/>
      </w:tblGrid>
      <w:tr w:rsidR="000415FE" w:rsidRPr="000415FE" w:rsidTr="000415F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院系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研究方向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学习方式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科目一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科目二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科目三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科目四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学制（年）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  <w:bookmarkStart w:id="0" w:name="_GoBack"/>
        <w:bookmarkEnd w:id="0"/>
      </w:tr>
      <w:tr w:rsidR="000415FE" w:rsidRPr="000415FE" w:rsidTr="000415FE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5FE" w:rsidRPr="000415FE" w:rsidRDefault="000415FE" w:rsidP="000415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5FE" w:rsidRPr="000415FE" w:rsidRDefault="000415FE" w:rsidP="000415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5FE" w:rsidRPr="000415FE" w:rsidRDefault="000415FE" w:rsidP="000415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5FE" w:rsidRPr="000415FE" w:rsidRDefault="000415FE" w:rsidP="000415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201英语一或203日语或240德语或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哲学专业综合科目包括哲学院十个硕士专业单元，考生选择与报考专业对应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的一个单元答题。详细说明见哲学院网站。考生研究方向入学后可在专业内调整。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哲学院十个硕士专业单元，考生选择与报考专业对应的一个单元答题。详细说明见哲学院网站。考生研究方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哲学专业综合科目包括哲学院十个硕士专业单元，考生选择与报考专业对应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的一个单元答题。详细说明见哲学院网站。考生研究方向入学后可在专业内调整。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逻辑学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符号逻辑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哲学院十个硕士专业单元，考生选择与报考专业对应的一个单元答题。详细说明见哲学院网站。考生研究方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逻辑学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逻辑哲学与逻辑史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201英语一或203日语或240德语或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哲学专业综合科目包括哲学院十个硕士专业单元，考生选择与报考专业对应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的一个单元答题。详细说明见哲学院网站。考生研究方向入学后可在专业内调整。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伦理学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哲学院十个硕士专业单元，考生选择与报考专业对应的一个单元答题。详细说明见哲学院网站。考生研究方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201英语一或203日语或240德语或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哲学专业综合科目包括哲学院十个硕士专业单元，考生选择与报考专业对应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的一个单元答题。详细说明见哲学院网站。考生研究方向入学后可在专业内调整。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宗教学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哲学院十个硕士专业单元，考生选择与报考专业对应的一个单元答题。详细说明见哲学院网站。考生研究方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科学技术哲学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科学、技术与社会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201英语一或203日语或240德语或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哲学专业综合科目包括哲学院十个硕士专业单元，考生选择与报考专业对应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的一个单元答题。详细说明见哲学院网站。考生研究方向入学后可在专业内调整。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科学技术哲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科技哲学问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哲学院十个硕士专业单元，考生选择与报考专业对应的一个单元答题。详细说明见哲学院网站。考生研究方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201英语一或203日语或240德语或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哲学专业综合科目包括哲学院十个硕士专业单元，考生选择与报考专业对应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的一个单元答题。详细说明见哲学院网站。考生研究方向入学后可在专业内调整。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哲学院十个硕士专业单元，考生选择与报考专业对应的一个单元答题。详细说明见哲学院网站。考生研究方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古代汉语基础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国学专题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科目四选择中国哲学史部分作答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中国古代文学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古代汉语基础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国学专题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科目四选择中国古代文学史部分作答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汉语言文字学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古代汉语基础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语言学与文献学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科目四包含语言学概论、中国古典文献学。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中国古典文献学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古代汉语基础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语言学与文献学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科目四包含语言学概论、中国古典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文献学。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专门史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中国历史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中国古代史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中国历史综合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国民经济学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区域经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产业经济学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国防经济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应用经济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0202Z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市经济学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普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数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0202Z5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能源经济学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经济思想史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西方经济学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世界经济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网络经济学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企业经济学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发展经济学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国际贸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易学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政治经济学、微观经济学、宏观经济学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数量经济学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经济类综合能力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国际商务专业基础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经济学院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02540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国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际商务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互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联网+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39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济类综合能力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国际商务专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业基础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财政金融学院（EMBA）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金融综合（证券投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资）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财政金融学院（EMBA）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金融综合（国际）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财政金融学院（EMBA）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金融科技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财政金融学院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合含政治经济学、微观经济学、宏观经济学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财政金融学院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财政金融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0202J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金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融工程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不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数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学综合含政治经济学、微观经济学、宏观经济学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财政金融学院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保险学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财政金融学院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金融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证券投资与金融机构管理方向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经济类综合能力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金融学综合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财政金融学院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税务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经济类综合能力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税务专业基础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财政金融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02550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不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39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济类综合能力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保险专业基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劳动人事学院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劳动科学综合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科目四含劳动经济学、劳动关系学、人力资源管理、社会保障学，必考劳动经济学，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其他任选其一。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劳动人事学院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0301J3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劳动关系学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劳动科学综合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科目三含经济学、管理学、社会学、法学，任选其二。科目四含劳动经济学、劳动关系学、人力资源管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理、社会保障学，必考劳动关系学，其他任选其一。</w:t>
            </w: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劳动人事学院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1202Z1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人力资源管理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劳动科学综合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科目四含劳动经济学、劳动关系学、人力资源管理、社会保障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学，必考人力资源管理，其他任选其一。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劳动人事学院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社会保障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劳动科学综合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科目三含经济学、管理学、社会学、法学，任选其二。科目四含劳动经济学、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劳动关系学、人力资源管理、社会保障学，必考社会保障学，其他任选其一。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统计学院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应用统计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统计学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科目四考试内容包括概率论、数理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统计及统计学基本方法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统计学院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统计学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统计学（学硕）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科目四考试内容包括概率论、数理统计及统计学基本方法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统计学院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流行病与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卫生统计学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卫生统计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科目三考试内容包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括流行病学、统计学</w:t>
            </w: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统计与大数据研究院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应用统计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统计学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科目三包括：法理学、中国法制史、宪法学；科目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四包括：刑法、民法、诉讼法、经济法、环境资源法、国际法（含国际公法、国际私法、国际经济法）、知识产权法。七门任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法律史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科目三包括：法理学、中国法制史、宪法学；科目四包括：刑法、民法、诉讼法、经济法、环境资源法、国际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法（含国际公法、国际私法、国际经济法）、知识产权法。七门任选三门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宪法学与行政法学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科目四包括：刑法、民法、诉讼法、经济法、环境资源法、国际法（含国际公法、国际私法、国际经济法）、知识产权法。七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刑法学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科目三包括：法理学、中国法制史、宪法学；科目四包括：刑法、民法、诉讼法、经济法、环境资源法、国际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法（含国际公法、国际私法、国际经济法）、知识产权法。七门任选三门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民商法学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科目四包括：刑法、民法、诉讼法、经济法、环境资源法、国际法（含国际公法、国际私法、国际经济法）、知识产权法。七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诉讼法学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刑事诉讼法，民事诉讼法，证据学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科目三包括：法理学、中国法制史、宪法学；科目四包括：刑法、民法、诉讼法、经济法、环境资源法、国际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法（含国际公法、国际私法、国际经济法）、知识产权法。七门任选三门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诉讼法学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物证技术学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物证技术学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普通物理和普通化学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法制史、宪法学；科目四包括：刑法、民法、诉讼法、经济法、环境资源法、国际法（含国际公法、国际私法、国际经济法）、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知识产权法。七门任选三门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环境与资源保护法学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科目三包括：法理学、中国法制史、宪法学；科目四包括：刑法、民法、诉讼法、经济法、环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境资源法、国际法（含国际公法、国际私法、国际经济法）、知识产权法。七门任选三门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法制史、宪法学；科目四包括：刑法、民法、诉讼法、经济法、环境资源法、国际法（含国际公法、国际私法、国际经济法）、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知识产权法。七门任选三门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知识产权法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科目三包括：法理学、中国法制史、宪法学；科目四包括：刑法、民法、诉讼法、经济法、环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境资源法、国际法（含国际公法、国际私法、国际经济法）、知识产权法。七门任选三门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比较法学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法制史、宪法学；科目四包括：刑法、民法、诉讼法、经济法、环境资源法、国际法（含国际公法、国际私法、国际经济法）、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知识产权法。七门任选三门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0301Z4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科目三包括：法理学、中国法制史、宪法学；科目四包括：刑法、民法、诉讼法、经济法、环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境资源法、国际法（含国际公法、国际私法、国际经济法）、知识产权法。七门任选三门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法律（非法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法硕联考专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业基础（非法学）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法硕联考综合（非法学）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法律（非法学）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法硕联考专业基础（非法学）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法硕联考综合（非法学）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法律（法学）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全日在校学习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法硕联考专业基础（法学）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法硕联考综合（法学）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法律（法学）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非全日在校学习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法硕联考专业基础（法学）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法硕联考综合（法学）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世界经济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政治学综合含中外政治制度、中国政治思想史、西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方政治思想史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中外政治制度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政治学综合含中外政治制度、中国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政治思想史、西方政治思想史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科学社会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主义与国际共产主义运动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科社类综合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科社综合含科学社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会主义原理、国际共产主义运动史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国际类综合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国际类综合含国际关系理论、国际关系史、当代中国外交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国际类综合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国际类综合含国际关系理论、国际关系史、当代中国外交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外交学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国际类综合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国际类综合含国际关系理论、国际关系史、当代中国外交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政治学综合含中外政治制度、中国政治思想史、西方政治思想史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国际政治经济学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国际类综合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国际类综合含国际关系理论、国际关系史、当代中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国外交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新疆定向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文艺学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汉语言基础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语言学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及应用语言学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汉语言基础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汉语言文字学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汉语言基础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中国古典文献学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汉语言基础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国古代文学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不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汉语言基础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中国现当代文学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汉语言基础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比较文学与世界文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俄语或240德语或241法语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汉语言基础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古典学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古典学基础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创造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性写作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小说写作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1303Z1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戏剧戏曲学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戏剧影视基础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1303Z2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电影学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中国文学基础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戏剧影视基础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国际文化交流学院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045300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国际教育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苏州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英语一或202俄语或203日语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汉语国际教育基础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英美文学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243二外俄语或244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二外日语或245二外德语或246二外法语或247二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外西班牙语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英语语言文学文化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英语语言学与英语教学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243二外俄语或244二外日语或245二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外德语或246二外法语或247二外西班牙语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英语语言文学文化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翻译理论与实践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243二外俄语或244二外日语或245二外德语或24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6二外法语或247二外西班牙语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英语语言文学文化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英语国家文化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243二外俄语或24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4二外日语或245二外德语或246二外法语或247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二外西班牙语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英语语言文学文化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俄语语言文学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俄语语言、文学、文化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242二外英语或244二外日语或245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二外德语或246二外法语或247二外西班牙语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基础俄语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俄语语言文学文化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法语语言、文学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242二外英语或243二外俄语或244二外日语或24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5二外德语或247二外西班牙语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法语语言文学文化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德语语言文学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德语文学、文化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242二外英语或24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3二外俄语或244二外日语或246二外法语或247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二外西班牙语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基础德语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德语语言文学文化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日语语言文学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日语语言、文学、文化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242二外英语或243二外俄语或245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二外德语或246二外法语或247二外西班牙语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日语语言文学文化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笔译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211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翻译硕士英语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翻译基础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汉语写作与百科知识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英语口译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211翻译硕士英语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英语翻译基础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汉语写作与百科知识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新闻传播实务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新闻传播史论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新闻传播实务含新闻采写、编辑、评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论、广告、公关、传媒经济和广电实务；新闻传播史论含中外新闻史、新闻传播理论及研究方法和传媒经济理论。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考生研究方向入学后可在专业内调整。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传播学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新闻传播实务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新闻传播史论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新闻传播实务含新闻采写、编辑、评论、广告、公关、传媒经济和广电实务；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新闻传播史论含中外新闻史、新闻传播理论及研究方法和传媒经济理论。考生研究方向入学后可在专业内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调整。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传媒经济学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新闻传播实务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新闻传播史论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新闻传播实务含新闻采写、编辑、评论、广告、公关、传媒经济和广电实务；新闻传播史论含中外新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闻史、新闻传播理论及研究方法和传媒经济理论。考生研究方向入学后可在专业内调整。</w:t>
            </w:r>
          </w:p>
        </w:tc>
      </w:tr>
      <w:tr w:rsidR="000415FE" w:rsidRPr="000415FE" w:rsidTr="000415FE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广播电视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实务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新闻传播史论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新闻传播实务含新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闻采写、编辑、评论、广告、公关、传媒经济和广电实务；新闻传播史论含中外新闻史、新闻传播理论及研究方法和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传媒经济理论。考生研究方向入学后可在专业内调整。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新闻与传播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智能传播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新闻与传播专业综合能力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新闻与传播专业基础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新闻与传播专业综合能力含新闻采写、编辑、评论、广告、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公关、传媒经济和广电实务；新闻与传播专业基础含中外新闻史、新闻传播理论和传媒经济理论。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0601Z1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考古学及博物馆学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史学理论及史学史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历史地理学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0602Z4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历史文献学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0602Z5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专门史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0602Z6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中国古代史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0602Z7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中国近现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代史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0603Z1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世界史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文物与博物馆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204英语二或202俄语或203日语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文博综合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1301Z1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语一或202俄语或203日语或240德语或241法语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艺术概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艺术史论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1302Z1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艺术概论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音乐史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1304Z1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艺术概论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专业写生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考生必须选择北京考点，考试前2周登录艺术学院网站查看专业考试用具要求。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1305Z1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设计艺术学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艺术概论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设计史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135108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艺术概论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设计史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分析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高等代数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电子信息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全日在校学习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计算机学科专业基础综合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电子信息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非全日在校学习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计算机学科专业基础综合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系统结构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计算机学科专业基础综合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计算机软件与理论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计算机学科专业基础综合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计算机应用技术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计算机学科专业基础综合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0812Z1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安全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计算机学科专业基础综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0812Z2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大数据科学与工程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计算机学科专业基础综合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信息管理综合考试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环境学院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口、资源与环境经济学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不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数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学综合含政治经济学、微观经济学、宏观经济学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地图学与地理信息系统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地理信息系统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遥感概论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环境学院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07130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生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态学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不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生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态学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普通生物学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环境科学与工程综合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科目四含三部分内容，考生选以下两部分作答：环境科学与工程基础知识；环境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科学专业知识。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环境科学与工程综合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科目四含三部分内容，考生选以下两部分作答：环境科学与工程基础知识；环境工程专业知识。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环境学院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1204J2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可持续发展管理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学科基础含管理学、经济学、社会学三个部分。选择管理学、经济学两部分作答。</w:t>
            </w: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数学科学研究院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数学分析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高等代数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理学院化学系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无机化学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化学综合（物理化学、有机化学）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普通化学原理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理学院化学系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分析化学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化学综合（物理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化学、有机化学）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普通化学原理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理学院化学系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有机化学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化学综合（物理化学、有机化学）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普通化学原理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理学院化学系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物理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化学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综合（物理化学、有机化学）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普通化学原理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理学院化学系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高分子化学与物理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化学综合（物理化学、有机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化学）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普通化学原理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理学院物理学系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理论物理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量子力学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热力学与统计物理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理学院物理学系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原子与分子物理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量子力学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热力学与统计物理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理学院物理学系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070205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凝聚态物理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量子力学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热力学与统计物理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高瓴人工智能学院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0812Z3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人工智能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计算机学科专业基础综合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理学院心理学系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0303Z2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心理学综合（学硕）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社会心理学（含人格心理学）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理学院心理学系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040201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基础心理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心理学基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理学院心理学系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040203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心理学基础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理学院心理学系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045400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应用心理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心理学专业综合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理学院心理学系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0501Z2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心理语言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心理学综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合（学硕）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心理语言学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经济类综合能力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国际商务专业基础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资产评估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经济类综合能力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资产评估专业基础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商学院（会计）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204英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商学院（会计）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智能会计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产业经济学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国际贸易学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商业经济学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学、微观经济学、宏观经济学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管理科学含运筹学和管理信息系统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管理综合含管理学、营销管理、财务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管理、会计学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企业管理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管理综合含管理学、营销管理、财务管理、会计学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技术经济及管理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管理综合含管理学、营销管理、财务管理、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会计学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1202Z2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市场营销管理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管理综合含管理学、营销管理、财务管理、会计学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1202Z3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财务学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管理综合含管理学、营销管理、财务管理、会计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商学院（MBA）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国际班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商学院（MBA）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普通在职班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商学院（MBA）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工商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金融方向在职班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非全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类联考综合能力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095137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全日在校学习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农业知识综合四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经济学（宏观、微观）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095137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校学习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204英语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二或203日语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农业知识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综合四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经济学（宏观、微观）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095138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农村发展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农业知识综合四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经济学（宏观、微观）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技术经济及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管理综合含管理学、营销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管理、财务管理、会计学</w:t>
            </w: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农业经济管理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经济学（宏观、微观）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林业经济管理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经济学（宏观、微观）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1203Z1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自然资源管理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经济学（宏观、微观）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1203Z2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农村发展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经济学（宏观、微观）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农业与农村发展学院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1203Z3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食品经济管理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201英语一或203日语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经济学（宏观、微观）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商学院（EMBA）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高级管理人员工商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管理硕士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非全日制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中外政治制度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科目四含中外政治制度、中国政治思想史、西方政治思想史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图书馆学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信息检索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信息管理基础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情报学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信息检索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信息管理基础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档案学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档案学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信息检索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档案学理论与档案信息化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档案学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档案保护技术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信息检索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档案学理论与档案信息化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1205Z1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信息检索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信息管理基础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1205Z2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信息分析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信息检索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信息管理基础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1205Z3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数字人文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信息检索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信息管理基础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信息资源管理学院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图书情报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管理类联考综合能力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中西哲学史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哲学专业综合科目包括哲学院十个硕士专业单元，考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生选择与报考专业对应的一个单元答题。详细说明见哲学院网站。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宏观经济学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科学社会主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义与国际共产主义运动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中国近现代史（1840-1949）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中共党史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政治学原理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中国近现代史（1840-1949）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马克思主义基本原理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马克思主义理论综合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当代中国马克思主义理论与实践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马克思主义发展史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马克思主义理论综合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当代中国马克思主义理论与实践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马克思主义中国化研究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马克思主义理论综合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当代中国马克思主义理论与实践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国外马克思主义研究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马克思主义理论综合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当代中国马克思主义理论与实践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马克思主义理论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当代中国马克思主义理论与实践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中国近现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代史基本问题研究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义理论综合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当代中国马克思主义理论与实践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0305Z1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党的建设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马克思主义理论综合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当代中国马克思主义理论与实践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0602Z1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当代中国史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历史学基础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社会工作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社会工作与管理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社会工作原理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社会工作实务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社会与人口学院（专业学位）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社会工作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社会工作原理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社会工作实务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人口、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资源与环境经济学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合含政治经济学、微观经济学、宏观经济学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社会研究方法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人口学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人类学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社会研究方法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民俗学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社会研究方法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0303Z1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老年学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社会研究方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社会与人口学院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学科基础含管理学、经济学、社会学三个部分。选择管理学、社会学两部分作答。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劳动经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语一或202俄语或203日语或240德语或241法语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政治经济学、微观经济学、宏观经济学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0202Z3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房地产经济与管理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数学三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经济学综合含政治经济学、微观经济学、宏观经济学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学科基础含管理学、经济学、社会学三个部分。选择经济学、社会学两部分作答。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学科基础含管理学、经济学、社会学三个部分。选择管理学、社会学两部分作答。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社会保障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学科基础含管理学、经济学、社会学三个部分。选择经济学、社会学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土地资源管理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管理学、经济学两部分作答。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1204J1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城乡发展与规划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普通硕士（中文）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三个部分。选择管理学、经济学两部分作答。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公共财政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经济学、社会学三个部分。选择管理学、经济学两部分作答。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1204Z2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公共组织与人力资源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201英语一或202俄语或203日语或240德语或24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学科基础含管理学、经济学、社会学三个部分。选择管理学、经济学两部分作答。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1204Z3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大数据公共治理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201英语一或202俄语或203日语或240德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学科基础含管理学、经济学、社会学三个部分。选择管理学、社会学两部分作答。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1204Z5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应急管理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201英语一或202俄语或203日语或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学科基础含管理学、经济学、社会学三个部分。选择管理学、经济学两部分作答。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040106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高等教育学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201英语一或202俄语或203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教育学专业基础综合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040111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201英语一或202俄语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教育学专业基础综合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教育行政管理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201英语一或20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学科基础含管理学、经济学、社会学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三个部分。选择经济学、社会学两部分作答。</w:t>
            </w:r>
          </w:p>
        </w:tc>
      </w:tr>
      <w:tr w:rsidR="000415FE" w:rsidRPr="000415FE" w:rsidTr="000415FE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120403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教育经济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与管理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不区分研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思想政治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201英语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一或202俄语或203日语或240德语或241法语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公共管理与公共政策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学科基础含管理学、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经济学、社会学三个部分。选择经济学、社会学两部分作答。</w:t>
            </w:r>
          </w:p>
        </w:tc>
      </w:tr>
      <w:tr w:rsidR="000415FE" w:rsidRPr="000415FE" w:rsidTr="000415F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38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国际学院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02510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金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苏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全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思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想政治理论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20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4英语二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39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经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济类综合能力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43</w:t>
            </w: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lastRenderedPageBreak/>
              <w:t>金融学综合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5FE" w:rsidRPr="000415FE" w:rsidRDefault="000415FE" w:rsidP="000415FE">
            <w:pPr>
              <w:widowControl/>
              <w:spacing w:line="315" w:lineRule="atLeas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15FE"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5FE" w:rsidRPr="000415FE" w:rsidRDefault="000415FE" w:rsidP="000415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01FB7" w:rsidRDefault="00A01FB7" w:rsidP="005513F6">
      <w:pPr>
        <w:rPr>
          <w:rFonts w:ascii="Times New Roman" w:eastAsia="宋体" w:hAnsi="Times New Roman" w:cs="Times New Roman"/>
          <w:color w:val="000000"/>
        </w:rPr>
      </w:pPr>
    </w:p>
    <w:p w:rsidR="00A01FB7" w:rsidRDefault="00A01FB7" w:rsidP="005513F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A01FB7" w:rsidRDefault="00A01FB7" w:rsidP="005513F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A01FB7" w:rsidRDefault="00A01FB7" w:rsidP="005513F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513F6" w:rsidRPr="005513F6" w:rsidRDefault="005513F6" w:rsidP="005513F6">
      <w:pPr>
        <w:rPr>
          <w:rFonts w:ascii="Times New Roman" w:eastAsia="宋体" w:hAnsi="Times New Roman" w:cs="Times New Roman"/>
          <w:color w:val="000000"/>
        </w:rPr>
      </w:pPr>
    </w:p>
    <w:sectPr w:rsidR="005513F6" w:rsidRPr="00551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F0" w:rsidRDefault="000757F0" w:rsidP="005513F6">
      <w:r>
        <w:separator/>
      </w:r>
    </w:p>
  </w:endnote>
  <w:endnote w:type="continuationSeparator" w:id="0">
    <w:p w:rsidR="000757F0" w:rsidRDefault="000757F0" w:rsidP="005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F0" w:rsidRDefault="000757F0" w:rsidP="005513F6">
      <w:r>
        <w:separator/>
      </w:r>
    </w:p>
  </w:footnote>
  <w:footnote w:type="continuationSeparator" w:id="0">
    <w:p w:rsidR="000757F0" w:rsidRDefault="000757F0" w:rsidP="0055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7"/>
    <w:rsid w:val="000415FE"/>
    <w:rsid w:val="000757F0"/>
    <w:rsid w:val="004A5097"/>
    <w:rsid w:val="005513F6"/>
    <w:rsid w:val="005A0A5F"/>
    <w:rsid w:val="00A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3F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1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415FE"/>
    <w:rPr>
      <w:b/>
      <w:bCs/>
    </w:rPr>
  </w:style>
  <w:style w:type="paragraph" w:customStyle="1" w:styleId="vsbcontentend">
    <w:name w:val="vsbcontent_end"/>
    <w:basedOn w:val="a"/>
    <w:rsid w:val="00041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3F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1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415FE"/>
    <w:rPr>
      <w:b/>
      <w:bCs/>
    </w:rPr>
  </w:style>
  <w:style w:type="paragraph" w:customStyle="1" w:styleId="vsbcontentend">
    <w:name w:val="vsbcontent_end"/>
    <w:basedOn w:val="a"/>
    <w:rsid w:val="00041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</Pages>
  <Words>3730</Words>
  <Characters>21263</Characters>
  <Application>Microsoft Office Word</Application>
  <DocSecurity>0</DocSecurity>
  <Lines>177</Lines>
  <Paragraphs>49</Paragraphs>
  <ScaleCrop>false</ScaleCrop>
  <Company>微软中国</Company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2020-09-24T03:04:00Z</dcterms:created>
  <dcterms:modified xsi:type="dcterms:W3CDTF">2020-09-24T03:05:00Z</dcterms:modified>
</cp:coreProperties>
</file>