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3B" w:rsidRDefault="00853C58" w:rsidP="00853C58">
      <w:pPr>
        <w:jc w:val="center"/>
        <w:rPr>
          <w:rFonts w:hint="eastAsia"/>
        </w:rPr>
      </w:pPr>
      <w:r w:rsidRPr="00853C58">
        <w:rPr>
          <w:rFonts w:hint="eastAsia"/>
        </w:rPr>
        <w:t>南华大学</w:t>
      </w:r>
      <w:r w:rsidRPr="00853C58">
        <w:rPr>
          <w:rFonts w:hint="eastAsia"/>
        </w:rPr>
        <w:t>2021</w:t>
      </w:r>
      <w:r w:rsidRPr="00853C58">
        <w:rPr>
          <w:rFonts w:hint="eastAsia"/>
        </w:rPr>
        <w:t>年攻读硕士学位研究生招生简章</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hint="eastAsia"/>
          <w:kern w:val="0"/>
          <w:sz w:val="24"/>
          <w:szCs w:val="24"/>
        </w:rPr>
      </w:pPr>
      <w:r w:rsidRPr="00853C58">
        <w:rPr>
          <w:rFonts w:ascii="宋体" w:eastAsia="宋体" w:hAnsi="宋体" w:cs="宋体" w:hint="eastAsia"/>
          <w:kern w:val="0"/>
          <w:sz w:val="28"/>
          <w:szCs w:val="28"/>
        </w:rPr>
        <w:t>我校2020年招收硕士研究生1883人，2021年实际招生人数以国家教育部下达的招生计划为准。</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kern w:val="0"/>
          <w:sz w:val="28"/>
          <w:szCs w:val="28"/>
        </w:rPr>
        <w:t> </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一、培养目标</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 </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二、报名参加全国硕士研究生招生考试人员，须符合下列条件：</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t>（一）中华人民共和国公民。</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t>（二）拥护中国共产党的领导，品德良好，遵纪守法。</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t>（三）身体健康状况符合国家和招生单位规定的体检要求。</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t>（四）考生学业水平必须符合下列条件之一：</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lastRenderedPageBreak/>
        <w:t>1.国家承认学历的应届本科毕业生（</w:t>
      </w:r>
      <w:proofErr w:type="gramStart"/>
      <w:r w:rsidRPr="00853C58">
        <w:rPr>
          <w:rFonts w:ascii="宋体" w:eastAsia="宋体" w:hAnsi="宋体" w:cs="宋体" w:hint="eastAsia"/>
          <w:kern w:val="0"/>
          <w:sz w:val="28"/>
          <w:szCs w:val="28"/>
        </w:rPr>
        <w:t>含普通</w:t>
      </w:r>
      <w:proofErr w:type="gramEnd"/>
      <w:r w:rsidRPr="00853C58">
        <w:rPr>
          <w:rFonts w:ascii="宋体" w:eastAsia="宋体" w:hAnsi="宋体" w:cs="宋体" w:hint="eastAsia"/>
          <w:kern w:val="0"/>
          <w:sz w:val="28"/>
          <w:szCs w:val="28"/>
        </w:rPr>
        <w:t>高校、成人高校、普通高校举办的成人高等学历教育应届本科毕业生）及自学考试和网络教育届时可毕业本科生。考生录取当年入学报到前必须取得国家承认的本科毕业证书或教育部留学服务中心出具的《国（境）外学历学位认证书》，否则录取资格无效。</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t>2.自学考试的考生要求注册学籍在2019年12月以前，录取当年入学报到前须取得国家承认的本科毕业证书。凡在湖南省报考的未毕业自考生，必须在备用信息1中填写考生本人的考籍号，在现场确认时，考生需持本人身份证和本人考籍卡（证）确认。请未毕业的自</w:t>
      </w:r>
      <w:proofErr w:type="gramStart"/>
      <w:r w:rsidRPr="00853C58">
        <w:rPr>
          <w:rFonts w:ascii="宋体" w:eastAsia="宋体" w:hAnsi="宋体" w:cs="宋体" w:hint="eastAsia"/>
          <w:kern w:val="0"/>
          <w:sz w:val="28"/>
          <w:szCs w:val="28"/>
        </w:rPr>
        <w:t>考生网</w:t>
      </w:r>
      <w:proofErr w:type="gramEnd"/>
      <w:r w:rsidRPr="00853C58">
        <w:rPr>
          <w:rFonts w:ascii="宋体" w:eastAsia="宋体" w:hAnsi="宋体" w:cs="宋体" w:hint="eastAsia"/>
          <w:kern w:val="0"/>
          <w:sz w:val="28"/>
          <w:szCs w:val="28"/>
        </w:rPr>
        <w:t>报时认真查看报考招生单位的报考条件，凡不符合要求的考生，一律不得报考。否则，责任自负。</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t>3.具有国家承认的大学本科毕业学历的人员。</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t>4.获得国家承认的高职高专毕业学历后满2年（从毕业后到录取当年入学之日，下同）或2年以上的人员，以及国家承认学历的本科结业生，符合学校的培养目标对考生提出的具体学业要求的，按本科毕业同等学力身份报考。</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t>5.已获硕士、博士学位的人员。</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t>在校研究生报考须在报名前征得所在培养单位同意。</w:t>
      </w:r>
    </w:p>
    <w:p w:rsidR="00853C58" w:rsidRPr="00853C58" w:rsidRDefault="00853C58" w:rsidP="00853C58">
      <w:pPr>
        <w:widowControl/>
        <w:spacing w:before="100" w:beforeAutospacing="1" w:after="100" w:afterAutospacing="1" w:line="52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 </w:t>
      </w:r>
    </w:p>
    <w:p w:rsidR="00853C58" w:rsidRPr="00853C58" w:rsidRDefault="00853C58" w:rsidP="00853C58">
      <w:pPr>
        <w:widowControl/>
        <w:spacing w:before="100" w:beforeAutospacing="1" w:after="100" w:afterAutospacing="1" w:line="520" w:lineRule="atLeast"/>
        <w:jc w:val="left"/>
        <w:rPr>
          <w:rFonts w:ascii="宋体" w:eastAsia="宋体" w:hAnsi="宋体" w:cs="宋体"/>
          <w:kern w:val="0"/>
          <w:sz w:val="24"/>
          <w:szCs w:val="24"/>
        </w:rPr>
      </w:pPr>
      <w:r w:rsidRPr="00853C58">
        <w:rPr>
          <w:rFonts w:ascii="宋体" w:eastAsia="宋体" w:hAnsi="宋体" w:cs="宋体" w:hint="eastAsia"/>
          <w:b/>
          <w:bCs/>
          <w:kern w:val="0"/>
          <w:sz w:val="28"/>
        </w:rPr>
        <w:lastRenderedPageBreak/>
        <w:t>三、报名参加以下专业学位全国硕士研究生招生考试的，按下列规定执行。</w:t>
      </w:r>
    </w:p>
    <w:p w:rsidR="00853C58" w:rsidRPr="00853C58" w:rsidRDefault="00853C58" w:rsidP="00853C58">
      <w:pPr>
        <w:widowControl/>
        <w:spacing w:before="100" w:beforeAutospacing="1" w:after="100" w:afterAutospacing="1" w:line="520" w:lineRule="atLeast"/>
        <w:ind w:firstLine="549"/>
        <w:jc w:val="left"/>
        <w:rPr>
          <w:rFonts w:ascii="宋体" w:eastAsia="宋体" w:hAnsi="宋体" w:cs="宋体"/>
          <w:kern w:val="0"/>
          <w:sz w:val="24"/>
          <w:szCs w:val="24"/>
        </w:rPr>
      </w:pPr>
      <w:r w:rsidRPr="00853C58">
        <w:rPr>
          <w:rFonts w:ascii="宋体" w:eastAsia="宋体" w:hAnsi="宋体" w:cs="宋体" w:hint="eastAsia"/>
          <w:kern w:val="0"/>
          <w:sz w:val="28"/>
          <w:szCs w:val="28"/>
        </w:rPr>
        <w:t>（一）报名参加法律硕士（非法学）专业学位硕士研究生招生考试的人员，须符合下列条件：</w:t>
      </w:r>
    </w:p>
    <w:p w:rsidR="00853C58" w:rsidRPr="00853C58" w:rsidRDefault="00853C58" w:rsidP="00853C58">
      <w:pPr>
        <w:widowControl/>
        <w:spacing w:before="100" w:beforeAutospacing="1" w:after="100" w:afterAutospacing="1" w:line="520" w:lineRule="atLeast"/>
        <w:ind w:firstLine="549"/>
        <w:jc w:val="left"/>
        <w:rPr>
          <w:rFonts w:ascii="宋体" w:eastAsia="宋体" w:hAnsi="宋体" w:cs="宋体"/>
          <w:kern w:val="0"/>
          <w:sz w:val="24"/>
          <w:szCs w:val="24"/>
        </w:rPr>
      </w:pPr>
      <w:r w:rsidRPr="00853C58">
        <w:rPr>
          <w:rFonts w:ascii="宋体" w:eastAsia="宋体" w:hAnsi="宋体" w:cs="宋体" w:hint="eastAsia"/>
          <w:kern w:val="0"/>
          <w:sz w:val="28"/>
          <w:szCs w:val="28"/>
        </w:rPr>
        <w:t>1. 符合第二条中的各项要求。</w:t>
      </w:r>
    </w:p>
    <w:p w:rsidR="00853C58" w:rsidRPr="00853C58" w:rsidRDefault="00853C58" w:rsidP="00853C58">
      <w:pPr>
        <w:widowControl/>
        <w:spacing w:before="100" w:beforeAutospacing="1" w:after="100" w:afterAutospacing="1" w:line="520" w:lineRule="atLeast"/>
        <w:ind w:firstLine="549"/>
        <w:jc w:val="left"/>
        <w:rPr>
          <w:rFonts w:ascii="宋体" w:eastAsia="宋体" w:hAnsi="宋体" w:cs="宋体"/>
          <w:kern w:val="0"/>
          <w:sz w:val="24"/>
          <w:szCs w:val="24"/>
        </w:rPr>
      </w:pPr>
      <w:r w:rsidRPr="00853C58">
        <w:rPr>
          <w:rFonts w:ascii="宋体" w:eastAsia="宋体" w:hAnsi="宋体" w:cs="宋体" w:hint="eastAsia"/>
          <w:kern w:val="0"/>
          <w:sz w:val="28"/>
          <w:szCs w:val="28"/>
        </w:rPr>
        <w:t>2. 报考前所学专业为非法学专业（普通高等学校本科专业目录法学门类中的法学类专业[代码为0301]毕业生、专科层次法学类毕业生和自学考试形式的法学类毕业生等不得报考）。</w:t>
      </w:r>
    </w:p>
    <w:p w:rsidR="00853C58" w:rsidRPr="00853C58" w:rsidRDefault="00853C58" w:rsidP="00853C58">
      <w:pPr>
        <w:widowControl/>
        <w:spacing w:before="100" w:beforeAutospacing="1" w:after="100" w:afterAutospacing="1" w:line="520" w:lineRule="atLeast"/>
        <w:ind w:firstLine="515"/>
        <w:jc w:val="left"/>
        <w:rPr>
          <w:rFonts w:ascii="宋体" w:eastAsia="宋体" w:hAnsi="宋体" w:cs="宋体"/>
          <w:kern w:val="0"/>
          <w:sz w:val="24"/>
          <w:szCs w:val="24"/>
        </w:rPr>
      </w:pPr>
      <w:r w:rsidRPr="00853C58">
        <w:rPr>
          <w:rFonts w:ascii="宋体" w:eastAsia="宋体" w:hAnsi="宋体" w:cs="宋体" w:hint="eastAsia"/>
          <w:spacing w:val="-6"/>
          <w:kern w:val="0"/>
          <w:sz w:val="28"/>
          <w:szCs w:val="28"/>
        </w:rPr>
        <w:t>（二）报名参加法律硕士（法学）专业学位研究生招生考试的人员，须符合下列条件：</w:t>
      </w:r>
    </w:p>
    <w:p w:rsidR="00853C58" w:rsidRPr="00853C58" w:rsidRDefault="00853C58" w:rsidP="00853C58">
      <w:pPr>
        <w:widowControl/>
        <w:spacing w:before="100" w:beforeAutospacing="1" w:after="100" w:afterAutospacing="1" w:line="520" w:lineRule="atLeast"/>
        <w:ind w:firstLine="538"/>
        <w:jc w:val="left"/>
        <w:rPr>
          <w:rFonts w:ascii="宋体" w:eastAsia="宋体" w:hAnsi="宋体" w:cs="宋体"/>
          <w:kern w:val="0"/>
          <w:sz w:val="24"/>
          <w:szCs w:val="24"/>
        </w:rPr>
      </w:pPr>
      <w:r w:rsidRPr="00853C58">
        <w:rPr>
          <w:rFonts w:ascii="宋体" w:eastAsia="宋体" w:hAnsi="宋体" w:cs="宋体" w:hint="eastAsia"/>
          <w:kern w:val="0"/>
          <w:sz w:val="28"/>
          <w:szCs w:val="28"/>
        </w:rPr>
        <w:t>1.符合第二条中的各项要求。</w:t>
      </w:r>
    </w:p>
    <w:p w:rsidR="00853C58" w:rsidRPr="00853C58" w:rsidRDefault="00853C58" w:rsidP="00853C58">
      <w:pPr>
        <w:widowControl/>
        <w:spacing w:before="100" w:beforeAutospacing="1" w:after="100" w:afterAutospacing="1" w:line="520" w:lineRule="atLeast"/>
        <w:ind w:firstLine="538"/>
        <w:jc w:val="left"/>
        <w:rPr>
          <w:rFonts w:ascii="宋体" w:eastAsia="宋体" w:hAnsi="宋体" w:cs="宋体"/>
          <w:kern w:val="0"/>
          <w:sz w:val="24"/>
          <w:szCs w:val="24"/>
        </w:rPr>
      </w:pPr>
      <w:r w:rsidRPr="00853C58">
        <w:rPr>
          <w:rFonts w:ascii="宋体" w:eastAsia="宋体" w:hAnsi="宋体" w:cs="宋体" w:hint="eastAsia"/>
          <w:kern w:val="0"/>
          <w:sz w:val="28"/>
          <w:szCs w:val="28"/>
        </w:rPr>
        <w:t>2.报考前所学专业为法学专业的（</w:t>
      </w:r>
      <w:proofErr w:type="gramStart"/>
      <w:r w:rsidRPr="00853C58">
        <w:rPr>
          <w:rFonts w:ascii="宋体" w:eastAsia="宋体" w:hAnsi="宋体" w:cs="宋体" w:hint="eastAsia"/>
          <w:kern w:val="0"/>
          <w:sz w:val="28"/>
          <w:szCs w:val="28"/>
        </w:rPr>
        <w:t>仅普通</w:t>
      </w:r>
      <w:proofErr w:type="gramEnd"/>
      <w:r w:rsidRPr="00853C58">
        <w:rPr>
          <w:rFonts w:ascii="宋体" w:eastAsia="宋体" w:hAnsi="宋体" w:cs="宋体" w:hint="eastAsia"/>
          <w:kern w:val="0"/>
          <w:sz w:val="28"/>
          <w:szCs w:val="28"/>
        </w:rPr>
        <w:t>高等学校本科专业目录法学门类中的法学类专业[代码为0301]毕业生</w:t>
      </w:r>
      <w:r w:rsidRPr="00853C58">
        <w:rPr>
          <w:rFonts w:ascii="FangSong_GB2312" w:eastAsia="FangSong_GB2312" w:hAnsi="FangSong_GB2312" w:cs="宋体" w:hint="eastAsia"/>
          <w:kern w:val="0"/>
          <w:sz w:val="32"/>
          <w:szCs w:val="32"/>
        </w:rPr>
        <w:t>、</w:t>
      </w:r>
      <w:r w:rsidRPr="00853C58">
        <w:rPr>
          <w:rFonts w:ascii="宋体" w:eastAsia="宋体" w:hAnsi="宋体" w:cs="宋体" w:hint="eastAsia"/>
          <w:kern w:val="0"/>
          <w:sz w:val="28"/>
          <w:szCs w:val="28"/>
        </w:rPr>
        <w:t>专科层次法学类毕业生和自学考试形式的法学类毕业生等可以报考）。</w:t>
      </w:r>
    </w:p>
    <w:p w:rsidR="00853C58" w:rsidRPr="00853C58" w:rsidRDefault="00853C58" w:rsidP="00853C58">
      <w:pPr>
        <w:widowControl/>
        <w:spacing w:before="100" w:beforeAutospacing="1" w:after="100" w:afterAutospacing="1" w:line="520" w:lineRule="atLeast"/>
        <w:ind w:firstLine="538"/>
        <w:jc w:val="left"/>
        <w:rPr>
          <w:rFonts w:ascii="宋体" w:eastAsia="宋体" w:hAnsi="宋体" w:cs="宋体"/>
          <w:kern w:val="0"/>
          <w:sz w:val="24"/>
          <w:szCs w:val="24"/>
        </w:rPr>
      </w:pPr>
      <w:r w:rsidRPr="00853C58">
        <w:rPr>
          <w:rFonts w:ascii="宋体" w:eastAsia="宋体" w:hAnsi="宋体" w:cs="宋体" w:hint="eastAsia"/>
          <w:kern w:val="0"/>
          <w:sz w:val="28"/>
          <w:szCs w:val="28"/>
        </w:rPr>
        <w:t>（三）报名参加工商管理、公共管理专业学位研究生招生考试的人员，须符合下列条件：</w:t>
      </w:r>
    </w:p>
    <w:p w:rsidR="00853C58" w:rsidRPr="00853C58" w:rsidRDefault="00853C58" w:rsidP="00853C58">
      <w:pPr>
        <w:widowControl/>
        <w:spacing w:before="100" w:beforeAutospacing="1" w:after="100" w:afterAutospacing="1" w:line="520" w:lineRule="atLeast"/>
        <w:ind w:firstLine="538"/>
        <w:jc w:val="left"/>
        <w:rPr>
          <w:rFonts w:ascii="宋体" w:eastAsia="宋体" w:hAnsi="宋体" w:cs="宋体"/>
          <w:kern w:val="0"/>
          <w:sz w:val="24"/>
          <w:szCs w:val="24"/>
        </w:rPr>
      </w:pPr>
      <w:r w:rsidRPr="00853C58">
        <w:rPr>
          <w:rFonts w:ascii="宋体" w:eastAsia="宋体" w:hAnsi="宋体" w:cs="宋体" w:hint="eastAsia"/>
          <w:kern w:val="0"/>
          <w:sz w:val="28"/>
          <w:szCs w:val="28"/>
        </w:rPr>
        <w:t>1.符合第二条中第（一）、（二）、（三）各项的要求。</w:t>
      </w:r>
    </w:p>
    <w:p w:rsidR="00853C58" w:rsidRPr="00853C58" w:rsidRDefault="00853C58" w:rsidP="00853C58">
      <w:pPr>
        <w:widowControl/>
        <w:spacing w:before="100" w:beforeAutospacing="1" w:after="100" w:afterAutospacing="1" w:line="520" w:lineRule="atLeast"/>
        <w:ind w:firstLine="538"/>
        <w:jc w:val="left"/>
        <w:rPr>
          <w:rFonts w:ascii="宋体" w:eastAsia="宋体" w:hAnsi="宋体" w:cs="宋体"/>
          <w:kern w:val="0"/>
          <w:sz w:val="24"/>
          <w:szCs w:val="24"/>
        </w:rPr>
      </w:pPr>
      <w:r w:rsidRPr="00853C58">
        <w:rPr>
          <w:rFonts w:ascii="宋体" w:eastAsia="宋体" w:hAnsi="宋体" w:cs="宋体" w:hint="eastAsia"/>
          <w:kern w:val="0"/>
          <w:sz w:val="28"/>
          <w:szCs w:val="28"/>
        </w:rPr>
        <w:lastRenderedPageBreak/>
        <w:t>2.大学本科毕业后有3年以上工作经验的人员；或获得国家承认的高职高专毕业学历或大学本科结业后，符合学校相关学业要求，达到大学本科毕业同等学力并有5年以上工作经验的人员；或获得硕士学位或博士学位后有2年以上工作经验的人员。</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t>（四）报名参加除法律硕士（非法学）、法律硕士（法学）、工商管理、公共管理外的其它专业学位研究生招生考试的人员，须符合第二条中的各项要求。</w:t>
      </w:r>
    </w:p>
    <w:p w:rsidR="00853C58" w:rsidRPr="00853C58" w:rsidRDefault="00853C58" w:rsidP="00853C58">
      <w:pPr>
        <w:widowControl/>
        <w:spacing w:before="100" w:beforeAutospacing="1" w:after="100" w:afterAutospacing="1" w:line="500" w:lineRule="atLeast"/>
        <w:ind w:firstLine="420"/>
        <w:jc w:val="left"/>
        <w:rPr>
          <w:rFonts w:ascii="宋体" w:eastAsia="宋体" w:hAnsi="宋体" w:cs="宋体"/>
          <w:kern w:val="0"/>
          <w:sz w:val="24"/>
          <w:szCs w:val="24"/>
        </w:rPr>
      </w:pPr>
      <w:r w:rsidRPr="00853C58">
        <w:rPr>
          <w:rFonts w:ascii="宋体" w:eastAsia="宋体" w:hAnsi="宋体" w:cs="宋体" w:hint="eastAsia"/>
          <w:kern w:val="0"/>
          <w:sz w:val="28"/>
          <w:szCs w:val="28"/>
        </w:rPr>
        <w:t>（五）我校</w:t>
      </w:r>
      <w:proofErr w:type="gramStart"/>
      <w:r w:rsidRPr="00853C58">
        <w:rPr>
          <w:rFonts w:ascii="宋体" w:eastAsia="宋体" w:hAnsi="宋体" w:cs="宋体" w:hint="eastAsia"/>
          <w:kern w:val="0"/>
          <w:sz w:val="28"/>
          <w:szCs w:val="28"/>
        </w:rPr>
        <w:t>除工商</w:t>
      </w:r>
      <w:proofErr w:type="gramEnd"/>
      <w:r w:rsidRPr="00853C58">
        <w:rPr>
          <w:rFonts w:ascii="宋体" w:eastAsia="宋体" w:hAnsi="宋体" w:cs="宋体" w:hint="eastAsia"/>
          <w:kern w:val="0"/>
          <w:sz w:val="28"/>
          <w:szCs w:val="28"/>
        </w:rPr>
        <w:t>管理硕士（125100）及公共管理（125200）外，其他各学科（类别）、专业（领域）均可接收推免生。</w:t>
      </w:r>
      <w:proofErr w:type="gramStart"/>
      <w:r w:rsidRPr="00853C58">
        <w:rPr>
          <w:rFonts w:ascii="宋体" w:eastAsia="宋体" w:hAnsi="宋体" w:cs="宋体" w:hint="eastAsia"/>
          <w:kern w:val="0"/>
          <w:sz w:val="28"/>
          <w:szCs w:val="28"/>
        </w:rPr>
        <w:t>请获得推免</w:t>
      </w:r>
      <w:proofErr w:type="gramEnd"/>
      <w:r w:rsidRPr="00853C58">
        <w:rPr>
          <w:rFonts w:ascii="宋体" w:eastAsia="宋体" w:hAnsi="宋体" w:cs="宋体" w:hint="eastAsia"/>
          <w:kern w:val="0"/>
          <w:sz w:val="28"/>
          <w:szCs w:val="28"/>
        </w:rPr>
        <w:t>资格的优秀应届本科毕业生根据教育部及我校网站公布的有关规定操作，被接收的推免生不得再报名参加统考，否则取消</w:t>
      </w:r>
      <w:proofErr w:type="gramStart"/>
      <w:r w:rsidRPr="00853C58">
        <w:rPr>
          <w:rFonts w:ascii="宋体" w:eastAsia="宋体" w:hAnsi="宋体" w:cs="宋体" w:hint="eastAsia"/>
          <w:kern w:val="0"/>
          <w:sz w:val="28"/>
          <w:szCs w:val="28"/>
        </w:rPr>
        <w:t>其推免资格</w:t>
      </w:r>
      <w:proofErr w:type="gramEnd"/>
      <w:r w:rsidRPr="00853C58">
        <w:rPr>
          <w:rFonts w:ascii="宋体" w:eastAsia="宋体" w:hAnsi="宋体" w:cs="宋体" w:hint="eastAsia"/>
          <w:kern w:val="0"/>
          <w:sz w:val="28"/>
          <w:szCs w:val="28"/>
        </w:rPr>
        <w:t>。</w:t>
      </w:r>
    </w:p>
    <w:p w:rsidR="00853C58" w:rsidRPr="00853C58" w:rsidRDefault="00853C58" w:rsidP="00853C58">
      <w:pPr>
        <w:widowControl/>
        <w:spacing w:before="100" w:beforeAutospacing="1" w:after="100" w:afterAutospacing="1" w:line="500" w:lineRule="atLeast"/>
        <w:ind w:firstLine="562"/>
        <w:jc w:val="left"/>
        <w:rPr>
          <w:rFonts w:ascii="宋体" w:eastAsia="宋体" w:hAnsi="宋体" w:cs="宋体"/>
          <w:kern w:val="0"/>
          <w:sz w:val="24"/>
          <w:szCs w:val="24"/>
        </w:rPr>
      </w:pPr>
      <w:r w:rsidRPr="00853C58">
        <w:rPr>
          <w:rFonts w:ascii="宋体" w:eastAsia="宋体" w:hAnsi="宋体" w:cs="宋体" w:hint="eastAsia"/>
          <w:b/>
          <w:bCs/>
          <w:kern w:val="0"/>
          <w:sz w:val="28"/>
        </w:rPr>
        <w:t>(六)报考我校临床医学专业学位必须是临床医学类专业的全日制本科毕业生。对于已经获得住院医师规范化培训合格证书人员或者正在规范化培训的人员不得报考临床医学硕士专业学位研究生。报考临床医学的考生网上报名时务必选择正确的专业型和学术型专业代码（临床医学专业学位代码105100，临床医学学术学位代码100200），以免报错专业。</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 </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color w:val="000000"/>
          <w:kern w:val="0"/>
          <w:sz w:val="28"/>
        </w:rPr>
        <w:t>四、关于退役大学生士兵专项硕士研究生招生</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color w:val="000000"/>
          <w:kern w:val="0"/>
          <w:sz w:val="28"/>
          <w:szCs w:val="28"/>
        </w:rPr>
        <w:lastRenderedPageBreak/>
        <w:t>教育部设立“退役大学生士兵专项硕士研究生招生计划”，专门招收退役大学生士兵攻读硕士研究生。我校2021年“退役大学生士兵专项硕士研究生招生计划” 预计为10名，初步计划在035101法律（非法学）、035102法律（法学）、125200公共管理、125300会计、125100工商管理专业招生，具体根据考生报考情况、上线情况及南华大学2021年硕士研究生招生计划安排情况最终确定。考生需符合以下条件：</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color w:val="000000"/>
          <w:kern w:val="0"/>
          <w:sz w:val="28"/>
          <w:szCs w:val="28"/>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填报本人《入伍批准书》编号和《退出现役证》编号，现场确认时应提供本人《入伍批准书》和《退出现役证》。</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 </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五、关于非全日制研究生招生</w:t>
      </w:r>
    </w:p>
    <w:p w:rsidR="00853C58" w:rsidRPr="00853C58" w:rsidRDefault="00853C58" w:rsidP="00853C58">
      <w:pPr>
        <w:widowControl/>
        <w:spacing w:before="100" w:beforeAutospacing="1" w:after="100" w:afterAutospacing="1" w:line="500" w:lineRule="atLeast"/>
        <w:ind w:firstLine="562"/>
        <w:jc w:val="left"/>
        <w:rPr>
          <w:rFonts w:ascii="宋体" w:eastAsia="宋体" w:hAnsi="宋体" w:cs="宋体"/>
          <w:kern w:val="0"/>
          <w:sz w:val="24"/>
          <w:szCs w:val="24"/>
        </w:rPr>
      </w:pPr>
      <w:r w:rsidRPr="00853C58">
        <w:rPr>
          <w:rFonts w:ascii="宋体" w:eastAsia="宋体" w:hAnsi="宋体" w:cs="宋体" w:hint="eastAsia"/>
          <w:b/>
          <w:bCs/>
          <w:kern w:val="0"/>
          <w:sz w:val="28"/>
        </w:rPr>
        <w:t>非全日制研究生指符合国家研究生招生规定，通过研究生招生考试方式，被具有实施研究生教育资格的高等学校或其他高等教育机构录取，在基本修业年限或者学校规定的修业年限（一般应适当延长基</w:t>
      </w:r>
      <w:r w:rsidRPr="00853C58">
        <w:rPr>
          <w:rFonts w:ascii="宋体" w:eastAsia="宋体" w:hAnsi="宋体" w:cs="宋体" w:hint="eastAsia"/>
          <w:b/>
          <w:bCs/>
          <w:kern w:val="0"/>
          <w:sz w:val="28"/>
        </w:rPr>
        <w:lastRenderedPageBreak/>
        <w:t>本修业年限）内，在从事其他职业或者社会实践的同时，采取多种方式和灵活时间安排进行非脱产学习的研究生。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853C58" w:rsidRPr="00853C58" w:rsidRDefault="00853C58" w:rsidP="00853C58">
      <w:pPr>
        <w:widowControl/>
        <w:spacing w:before="100" w:beforeAutospacing="1" w:after="100" w:afterAutospacing="1" w:line="500" w:lineRule="atLeast"/>
        <w:ind w:firstLine="562"/>
        <w:jc w:val="left"/>
        <w:rPr>
          <w:rFonts w:ascii="宋体" w:eastAsia="宋体" w:hAnsi="宋体" w:cs="宋体"/>
          <w:kern w:val="0"/>
          <w:sz w:val="24"/>
          <w:szCs w:val="24"/>
        </w:rPr>
      </w:pPr>
      <w:r w:rsidRPr="00853C58">
        <w:rPr>
          <w:rFonts w:ascii="宋体" w:eastAsia="宋体" w:hAnsi="宋体" w:cs="宋体" w:hint="eastAsia"/>
          <w:b/>
          <w:bCs/>
          <w:kern w:val="0"/>
          <w:sz w:val="28"/>
        </w:rPr>
        <w:t>非全日制和全日制研究生实行相同的考试招生政策和培养标准，其学历学位证书具有同等法律地位和相同效力。</w:t>
      </w:r>
    </w:p>
    <w:p w:rsidR="00853C58" w:rsidRPr="00853C58" w:rsidRDefault="00853C58" w:rsidP="00853C58">
      <w:pPr>
        <w:widowControl/>
        <w:spacing w:before="100" w:beforeAutospacing="1" w:after="100" w:afterAutospacing="1" w:line="500" w:lineRule="atLeast"/>
        <w:ind w:firstLine="562"/>
        <w:jc w:val="left"/>
        <w:rPr>
          <w:rFonts w:ascii="宋体" w:eastAsia="宋体" w:hAnsi="宋体" w:cs="宋体"/>
          <w:kern w:val="0"/>
          <w:sz w:val="24"/>
          <w:szCs w:val="24"/>
        </w:rPr>
      </w:pPr>
      <w:r w:rsidRPr="00853C58">
        <w:rPr>
          <w:rFonts w:ascii="宋体" w:eastAsia="宋体" w:hAnsi="宋体" w:cs="宋体" w:hint="eastAsia"/>
          <w:b/>
          <w:bCs/>
          <w:kern w:val="0"/>
          <w:sz w:val="28"/>
        </w:rPr>
        <w:t>南华大学非全日制研究生学制3年（一般应适当延长基本修业年限），非全日制研究生学习地点为南华大学,具体学费暂参照全日制专业学费标准，如湖南省物价局出台最新文件，则按湖南省物价局最新文件要求执行，但不能享受国家奖助学金。</w:t>
      </w:r>
    </w:p>
    <w:p w:rsidR="00853C58" w:rsidRPr="00853C58" w:rsidRDefault="00853C58" w:rsidP="00853C58">
      <w:pPr>
        <w:widowControl/>
        <w:spacing w:before="100" w:beforeAutospacing="1" w:after="100" w:afterAutospacing="1" w:line="500" w:lineRule="atLeast"/>
        <w:ind w:firstLine="562"/>
        <w:jc w:val="left"/>
        <w:rPr>
          <w:rFonts w:ascii="宋体" w:eastAsia="宋体" w:hAnsi="宋体" w:cs="宋体"/>
          <w:kern w:val="0"/>
          <w:sz w:val="24"/>
          <w:szCs w:val="24"/>
        </w:rPr>
      </w:pPr>
      <w:r w:rsidRPr="00853C58">
        <w:rPr>
          <w:rFonts w:ascii="宋体" w:eastAsia="宋体" w:hAnsi="宋体" w:cs="宋体" w:hint="eastAsia"/>
          <w:b/>
          <w:bCs/>
          <w:kern w:val="0"/>
          <w:sz w:val="28"/>
        </w:rPr>
        <w:t>原则上我校招收的非全日制硕士研究生为在职定向就业人员。</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kern w:val="0"/>
          <w:sz w:val="28"/>
          <w:szCs w:val="28"/>
        </w:rPr>
        <w:t> </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六、报名</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报名包括网上报名和网上确认（现场确认）两个阶段，所有参加硕士研究生招生考试的考生均须进行网上报名，并在网上或到报考点现场</w:t>
      </w:r>
      <w:proofErr w:type="gramStart"/>
      <w:r w:rsidRPr="00853C58">
        <w:rPr>
          <w:rFonts w:ascii="宋体" w:eastAsia="宋体" w:hAnsi="宋体" w:cs="宋体" w:hint="eastAsia"/>
          <w:kern w:val="0"/>
          <w:sz w:val="28"/>
          <w:szCs w:val="28"/>
        </w:rPr>
        <w:t>确认网报信息</w:t>
      </w:r>
      <w:proofErr w:type="gramEnd"/>
      <w:r w:rsidRPr="00853C58">
        <w:rPr>
          <w:rFonts w:ascii="宋体" w:eastAsia="宋体" w:hAnsi="宋体" w:cs="宋体" w:hint="eastAsia"/>
          <w:kern w:val="0"/>
          <w:sz w:val="28"/>
          <w:szCs w:val="28"/>
        </w:rPr>
        <w:t>和采集本人图像等相关电子信息，同时按规定缴纳报考费。</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lastRenderedPageBreak/>
        <w:t>应届本科毕业生原则上应选择就读学校所在省级教育招生考试机构指定的报考点办理网上报名和网上确认（现场确认）手续；其他考生（含工商管理、公共管理等专业学位考试）应选</w:t>
      </w:r>
      <w:proofErr w:type="gramStart"/>
      <w:r w:rsidRPr="00853C58">
        <w:rPr>
          <w:rFonts w:ascii="宋体" w:eastAsia="宋体" w:hAnsi="宋体" w:cs="宋体" w:hint="eastAsia"/>
          <w:kern w:val="0"/>
          <w:sz w:val="28"/>
          <w:szCs w:val="28"/>
        </w:rPr>
        <w:t>择工作</w:t>
      </w:r>
      <w:proofErr w:type="gramEnd"/>
      <w:r w:rsidRPr="00853C58">
        <w:rPr>
          <w:rFonts w:ascii="宋体" w:eastAsia="宋体" w:hAnsi="宋体" w:cs="宋体" w:hint="eastAsia"/>
          <w:kern w:val="0"/>
          <w:sz w:val="28"/>
          <w:szCs w:val="28"/>
        </w:rPr>
        <w:t>或户口所在地省级教育招生考试机构指定的报考点办理网上报名和网上确认（现场确认）手续。</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考生报名前应仔细核对本人是否符合报考条件，报考资格审查将在复试阶段进行。</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报考点工作人员发现有考生伪造证件时，通知公安机关并配合公安机关暂</w:t>
      </w:r>
      <w:proofErr w:type="gramStart"/>
      <w:r w:rsidRPr="00853C58">
        <w:rPr>
          <w:rFonts w:ascii="宋体" w:eastAsia="宋体" w:hAnsi="宋体" w:cs="宋体" w:hint="eastAsia"/>
          <w:kern w:val="0"/>
          <w:sz w:val="28"/>
          <w:szCs w:val="28"/>
        </w:rPr>
        <w:t>扣相关</w:t>
      </w:r>
      <w:proofErr w:type="gramEnd"/>
      <w:r w:rsidRPr="00853C58">
        <w:rPr>
          <w:rFonts w:ascii="宋体" w:eastAsia="宋体" w:hAnsi="宋体" w:cs="宋体" w:hint="eastAsia"/>
          <w:kern w:val="0"/>
          <w:sz w:val="28"/>
          <w:szCs w:val="28"/>
        </w:rPr>
        <w:t>证件。</w:t>
      </w:r>
    </w:p>
    <w:p w:rsidR="00853C58" w:rsidRPr="00853C58" w:rsidRDefault="00853C58" w:rsidP="00853C58">
      <w:pPr>
        <w:widowControl/>
        <w:spacing w:before="100" w:beforeAutospacing="1" w:after="100" w:afterAutospacing="1" w:line="500" w:lineRule="atLeast"/>
        <w:ind w:firstLine="562"/>
        <w:jc w:val="left"/>
        <w:rPr>
          <w:rFonts w:ascii="宋体" w:eastAsia="宋体" w:hAnsi="宋体" w:cs="宋体"/>
          <w:kern w:val="0"/>
          <w:sz w:val="24"/>
          <w:szCs w:val="24"/>
        </w:rPr>
      </w:pPr>
      <w:r w:rsidRPr="00853C58">
        <w:rPr>
          <w:rFonts w:ascii="宋体" w:eastAsia="宋体" w:hAnsi="宋体" w:cs="宋体" w:hint="eastAsia"/>
          <w:b/>
          <w:bCs/>
          <w:kern w:val="0"/>
          <w:sz w:val="28"/>
        </w:rPr>
        <w:t>（一）网上报名：</w:t>
      </w:r>
      <w:r w:rsidRPr="00853C58">
        <w:rPr>
          <w:rFonts w:ascii="宋体" w:eastAsia="宋体" w:hAnsi="宋体" w:cs="宋体" w:hint="eastAsia"/>
          <w:kern w:val="0"/>
          <w:sz w:val="28"/>
          <w:szCs w:val="28"/>
        </w:rPr>
        <w:br/>
        <w:t>    1.</w:t>
      </w:r>
      <w:r w:rsidRPr="00853C58">
        <w:rPr>
          <w:rFonts w:ascii="宋体" w:eastAsia="宋体" w:hAnsi="宋体" w:cs="宋体"/>
          <w:kern w:val="0"/>
          <w:sz w:val="24"/>
          <w:szCs w:val="24"/>
        </w:rPr>
        <w:t xml:space="preserve"> </w:t>
      </w:r>
      <w:r w:rsidRPr="00853C58">
        <w:rPr>
          <w:rFonts w:ascii="宋体" w:eastAsia="宋体" w:hAnsi="宋体" w:cs="宋体" w:hint="eastAsia"/>
          <w:b/>
          <w:bCs/>
          <w:kern w:val="0"/>
          <w:sz w:val="28"/>
        </w:rPr>
        <w:t>网上预报名时间</w:t>
      </w:r>
      <w:r w:rsidRPr="00853C58">
        <w:rPr>
          <w:rFonts w:ascii="宋体" w:eastAsia="宋体" w:hAnsi="宋体" w:cs="宋体" w:hint="eastAsia"/>
          <w:kern w:val="0"/>
          <w:sz w:val="28"/>
          <w:szCs w:val="28"/>
        </w:rPr>
        <w:t>：2020年9月24日至9月27日，每天9:00-22:00；</w:t>
      </w:r>
      <w:r w:rsidRPr="00853C58">
        <w:rPr>
          <w:rFonts w:ascii="宋体" w:eastAsia="宋体" w:hAnsi="宋体" w:cs="宋体"/>
          <w:kern w:val="0"/>
          <w:sz w:val="24"/>
          <w:szCs w:val="24"/>
        </w:rPr>
        <w:t xml:space="preserve"> </w:t>
      </w:r>
    </w:p>
    <w:p w:rsidR="00853C58" w:rsidRPr="00853C58" w:rsidRDefault="00853C58" w:rsidP="00853C58">
      <w:pPr>
        <w:widowControl/>
        <w:spacing w:before="100" w:beforeAutospacing="1" w:after="100" w:afterAutospacing="1" w:line="500" w:lineRule="atLeast"/>
        <w:ind w:firstLine="562"/>
        <w:jc w:val="left"/>
        <w:rPr>
          <w:rFonts w:ascii="宋体" w:eastAsia="宋体" w:hAnsi="宋体" w:cs="宋体"/>
          <w:kern w:val="0"/>
          <w:sz w:val="24"/>
          <w:szCs w:val="24"/>
        </w:rPr>
      </w:pPr>
      <w:r w:rsidRPr="00853C58">
        <w:rPr>
          <w:rFonts w:ascii="宋体" w:eastAsia="宋体" w:hAnsi="宋体" w:cs="宋体" w:hint="eastAsia"/>
          <w:b/>
          <w:bCs/>
          <w:kern w:val="0"/>
          <w:sz w:val="28"/>
        </w:rPr>
        <w:t>   网上报名时间：</w:t>
      </w:r>
      <w:r w:rsidRPr="00853C58">
        <w:rPr>
          <w:rFonts w:ascii="宋体" w:eastAsia="宋体" w:hAnsi="宋体" w:cs="宋体" w:hint="eastAsia"/>
          <w:kern w:val="0"/>
          <w:sz w:val="28"/>
          <w:szCs w:val="28"/>
        </w:rPr>
        <w:t xml:space="preserve">2020年10月10日至10月31日，每天9:00-22:00。    </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考生应在规定时间登录“中国研究生招生信息网”（公网网址：https：//yz.chsi.com.cn，教育网址：https://yz.chsi.cn，以下简称“研招网”）浏览报考须知，并按教育部、省级教育招生考试机构、报考点以及报考招生单位的网上公告要求报名。</w:t>
      </w:r>
      <w:r w:rsidRPr="00853C58">
        <w:rPr>
          <w:rFonts w:ascii="宋体" w:eastAsia="宋体" w:hAnsi="宋体" w:cs="宋体" w:hint="eastAsia"/>
          <w:b/>
          <w:bCs/>
          <w:kern w:val="0"/>
          <w:sz w:val="28"/>
        </w:rPr>
        <w:t>报名期间，考生可自行修改网上报名信息或重新填报报名信息，但一位考生只能保留一条有效报名信息。逾期不再补报，也不得修改报名信息。</w:t>
      </w:r>
    </w:p>
    <w:p w:rsidR="00853C58" w:rsidRPr="00853C58" w:rsidRDefault="00853C58" w:rsidP="00853C58">
      <w:pPr>
        <w:widowControl/>
        <w:spacing w:before="100" w:beforeAutospacing="1" w:after="100" w:afterAutospacing="1" w:line="500" w:lineRule="atLeast"/>
        <w:ind w:firstLine="562"/>
        <w:jc w:val="left"/>
        <w:rPr>
          <w:rFonts w:ascii="宋体" w:eastAsia="宋体" w:hAnsi="宋体" w:cs="宋体"/>
          <w:kern w:val="0"/>
          <w:sz w:val="24"/>
          <w:szCs w:val="24"/>
        </w:rPr>
      </w:pPr>
      <w:r w:rsidRPr="00853C58">
        <w:rPr>
          <w:rFonts w:ascii="宋体" w:eastAsia="宋体" w:hAnsi="宋体" w:cs="宋体" w:hint="eastAsia"/>
          <w:b/>
          <w:bCs/>
          <w:kern w:val="0"/>
          <w:sz w:val="28"/>
        </w:rPr>
        <w:lastRenderedPageBreak/>
        <w:t>考生的</w:t>
      </w:r>
      <w:proofErr w:type="gramStart"/>
      <w:r w:rsidRPr="00853C58">
        <w:rPr>
          <w:rFonts w:ascii="宋体" w:eastAsia="宋体" w:hAnsi="宋体" w:cs="宋体" w:hint="eastAsia"/>
          <w:b/>
          <w:bCs/>
          <w:kern w:val="0"/>
          <w:sz w:val="28"/>
        </w:rPr>
        <w:t>报考费请按照</w:t>
      </w:r>
      <w:proofErr w:type="gramEnd"/>
      <w:r w:rsidRPr="00853C58">
        <w:rPr>
          <w:rFonts w:ascii="宋体" w:eastAsia="宋体" w:hAnsi="宋体" w:cs="宋体" w:hint="eastAsia"/>
          <w:b/>
          <w:bCs/>
          <w:kern w:val="0"/>
          <w:sz w:val="28"/>
        </w:rPr>
        <w:t>各省有关规定，</w:t>
      </w:r>
      <w:proofErr w:type="gramStart"/>
      <w:r w:rsidRPr="00853C58">
        <w:rPr>
          <w:rFonts w:ascii="宋体" w:eastAsia="宋体" w:hAnsi="宋体" w:cs="宋体" w:hint="eastAsia"/>
          <w:b/>
          <w:bCs/>
          <w:kern w:val="0"/>
          <w:sz w:val="28"/>
        </w:rPr>
        <w:t>在网报期间</w:t>
      </w:r>
      <w:proofErr w:type="gramEnd"/>
      <w:r w:rsidRPr="00853C58">
        <w:rPr>
          <w:rFonts w:ascii="宋体" w:eastAsia="宋体" w:hAnsi="宋体" w:cs="宋体" w:hint="eastAsia"/>
          <w:b/>
          <w:bCs/>
          <w:kern w:val="0"/>
          <w:sz w:val="28"/>
        </w:rPr>
        <w:t>通过网上缴纳或在网上确认（现场确认）时缴纳，未缴纳报考费的考生不予网上确认（现场确认）和准考。</w:t>
      </w:r>
    </w:p>
    <w:p w:rsidR="00853C58" w:rsidRPr="00853C58" w:rsidRDefault="00853C58" w:rsidP="00853C58">
      <w:pPr>
        <w:widowControl/>
        <w:spacing w:before="100" w:beforeAutospacing="1" w:after="100" w:afterAutospacing="1" w:line="480" w:lineRule="atLeast"/>
        <w:ind w:firstLine="562"/>
        <w:jc w:val="left"/>
        <w:rPr>
          <w:rFonts w:ascii="宋体" w:eastAsia="宋体" w:hAnsi="宋体" w:cs="宋体"/>
          <w:kern w:val="0"/>
          <w:sz w:val="24"/>
          <w:szCs w:val="24"/>
        </w:rPr>
      </w:pPr>
      <w:r w:rsidRPr="00853C58">
        <w:rPr>
          <w:rFonts w:ascii="宋体" w:eastAsia="宋体" w:hAnsi="宋体" w:cs="宋体" w:hint="eastAsia"/>
          <w:b/>
          <w:bCs/>
          <w:kern w:val="0"/>
          <w:sz w:val="28"/>
        </w:rPr>
        <w:t>选择湖南省内考点的考生必须在网上缴费，否则不能进行网上确认（现场确认）。网上缴纳报考费的时间为10月10-31日（每天9:00-22:00），其他时间无法网上支付。9月份已经</w:t>
      </w:r>
      <w:proofErr w:type="gramStart"/>
      <w:r w:rsidRPr="00853C58">
        <w:rPr>
          <w:rFonts w:ascii="宋体" w:eastAsia="宋体" w:hAnsi="宋体" w:cs="宋体" w:hint="eastAsia"/>
          <w:b/>
          <w:bCs/>
          <w:kern w:val="0"/>
          <w:sz w:val="28"/>
        </w:rPr>
        <w:t>网报无法</w:t>
      </w:r>
      <w:proofErr w:type="gramEnd"/>
      <w:r w:rsidRPr="00853C58">
        <w:rPr>
          <w:rFonts w:ascii="宋体" w:eastAsia="宋体" w:hAnsi="宋体" w:cs="宋体" w:hint="eastAsia"/>
          <w:b/>
          <w:bCs/>
          <w:kern w:val="0"/>
          <w:sz w:val="28"/>
        </w:rPr>
        <w:t>缴费的考生，在此期间要再次</w:t>
      </w:r>
      <w:proofErr w:type="gramStart"/>
      <w:r w:rsidRPr="00853C58">
        <w:rPr>
          <w:rFonts w:ascii="宋体" w:eastAsia="宋体" w:hAnsi="宋体" w:cs="宋体" w:hint="eastAsia"/>
          <w:b/>
          <w:bCs/>
          <w:kern w:val="0"/>
          <w:sz w:val="28"/>
        </w:rPr>
        <w:t>登录网报</w:t>
      </w:r>
      <w:proofErr w:type="gramEnd"/>
      <w:r w:rsidRPr="00853C58">
        <w:rPr>
          <w:rFonts w:ascii="宋体" w:eastAsia="宋体" w:hAnsi="宋体" w:cs="宋体" w:hint="eastAsia"/>
          <w:b/>
          <w:bCs/>
          <w:kern w:val="0"/>
          <w:sz w:val="28"/>
        </w:rPr>
        <w:t>系统进行网上支付报考费。</w:t>
      </w:r>
    </w:p>
    <w:p w:rsidR="00853C58" w:rsidRPr="00853C58" w:rsidRDefault="00853C58" w:rsidP="00853C58">
      <w:pPr>
        <w:widowControl/>
        <w:spacing w:before="100" w:beforeAutospacing="1" w:after="100" w:afterAutospacing="1" w:line="48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预报</w:t>
      </w:r>
      <w:proofErr w:type="gramStart"/>
      <w:r w:rsidRPr="00853C58">
        <w:rPr>
          <w:rFonts w:ascii="宋体" w:eastAsia="宋体" w:hAnsi="宋体" w:cs="宋体" w:hint="eastAsia"/>
          <w:kern w:val="0"/>
          <w:sz w:val="28"/>
          <w:szCs w:val="28"/>
        </w:rPr>
        <w:t>名信息</w:t>
      </w:r>
      <w:proofErr w:type="gramEnd"/>
      <w:r w:rsidRPr="00853C58">
        <w:rPr>
          <w:rFonts w:ascii="宋体" w:eastAsia="宋体" w:hAnsi="宋体" w:cs="宋体" w:hint="eastAsia"/>
          <w:kern w:val="0"/>
          <w:sz w:val="28"/>
          <w:szCs w:val="28"/>
        </w:rPr>
        <w:t>有效，无需重复报名。</w:t>
      </w:r>
      <w:r w:rsidRPr="00853C58">
        <w:rPr>
          <w:rFonts w:ascii="FangSong_GB2312" w:eastAsia="FangSong_GB2312" w:hAnsi="FangSong_GB2312" w:cs="宋体" w:hint="eastAsia"/>
          <w:kern w:val="0"/>
          <w:sz w:val="32"/>
          <w:szCs w:val="32"/>
        </w:rPr>
        <w:t>报名期间将对考生学历（学籍）信息进行网上校验，考生可上网查看学历（学籍）校验结果。考生也可在报名前或报名期间自行登录“中国高等教育学生信息网”（网址：</w:t>
      </w:r>
      <w:hyperlink r:id="rId6" w:history="1">
        <w:r w:rsidRPr="00853C58">
          <w:rPr>
            <w:rFonts w:ascii="FangSong_GB2312" w:eastAsia="FangSong_GB2312" w:hAnsi="FangSong_GB2312" w:cs="宋体" w:hint="eastAsia"/>
            <w:color w:val="000000"/>
            <w:kern w:val="0"/>
            <w:sz w:val="32"/>
          </w:rPr>
          <w:t>https://www.chsi.com.cn</w:t>
        </w:r>
      </w:hyperlink>
      <w:r w:rsidRPr="00853C58">
        <w:rPr>
          <w:rFonts w:ascii="FangSong_GB2312" w:eastAsia="FangSong_GB2312" w:hAnsi="FangSong_GB2312" w:cs="宋体" w:hint="eastAsia"/>
          <w:kern w:val="0"/>
          <w:sz w:val="32"/>
          <w:szCs w:val="32"/>
        </w:rPr>
        <w:t>）查询本人学历（学籍）信息。</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报考我校的考生，凡报名系统中未通过学历（学籍）校验的，必须在2020年11月15日前个人的《教育部学历证书电子注册备案表》或《中国高等教育学历认证报告》（获得方法</w:t>
      </w:r>
      <w:proofErr w:type="gramStart"/>
      <w:r w:rsidRPr="00853C58">
        <w:rPr>
          <w:rFonts w:ascii="宋体" w:eastAsia="宋体" w:hAnsi="宋体" w:cs="宋体" w:hint="eastAsia"/>
          <w:kern w:val="0"/>
          <w:sz w:val="28"/>
          <w:szCs w:val="28"/>
        </w:rPr>
        <w:t>请访问学信网</w:t>
      </w:r>
      <w:proofErr w:type="gramEnd"/>
      <w:r w:rsidRPr="00853C58">
        <w:rPr>
          <w:rFonts w:ascii="宋体" w:eastAsia="宋体" w:hAnsi="宋体" w:cs="宋体" w:hint="eastAsia"/>
          <w:kern w:val="0"/>
          <w:sz w:val="28"/>
          <w:szCs w:val="28"/>
        </w:rPr>
        <w:t>主页</w:t>
      </w:r>
      <w:hyperlink r:id="rId7" w:history="1">
        <w:r w:rsidRPr="00853C58">
          <w:rPr>
            <w:rFonts w:ascii="Times New Roman" w:eastAsia="宋体" w:hAnsi="Times New Roman" w:cs="Times New Roman"/>
            <w:color w:val="000000"/>
            <w:kern w:val="0"/>
            <w:sz w:val="28"/>
          </w:rPr>
          <w:t>http:www.chsi.com.cn</w:t>
        </w:r>
      </w:hyperlink>
      <w:r w:rsidRPr="00853C58">
        <w:rPr>
          <w:rFonts w:ascii="宋体" w:eastAsia="宋体" w:hAnsi="宋体" w:cs="宋体" w:hint="eastAsia"/>
          <w:kern w:val="0"/>
          <w:sz w:val="28"/>
          <w:szCs w:val="28"/>
        </w:rPr>
        <w:t>）材料发至我校研究生院招生办邮箱nhdxyzb@163.com，否则我校将取消其考试资格。</w:t>
      </w:r>
    </w:p>
    <w:p w:rsidR="00853C58" w:rsidRPr="00853C58" w:rsidRDefault="00853C58" w:rsidP="00853C58">
      <w:pPr>
        <w:widowControl/>
        <w:spacing w:before="100" w:beforeAutospacing="1" w:after="100" w:afterAutospacing="1" w:line="520" w:lineRule="atLeast"/>
        <w:ind w:firstLine="540"/>
        <w:jc w:val="left"/>
        <w:rPr>
          <w:rFonts w:ascii="宋体" w:eastAsia="宋体" w:hAnsi="宋体" w:cs="宋体"/>
          <w:kern w:val="0"/>
          <w:sz w:val="24"/>
          <w:szCs w:val="24"/>
        </w:rPr>
      </w:pPr>
      <w:r w:rsidRPr="00853C58">
        <w:rPr>
          <w:rFonts w:ascii="宋体" w:eastAsia="宋体" w:hAnsi="宋体" w:cs="宋体" w:hint="eastAsia"/>
          <w:b/>
          <w:bCs/>
          <w:kern w:val="0"/>
          <w:sz w:val="28"/>
        </w:rPr>
        <w:t>考生应认真了解并严格按照报考条件及相关政策要求选择填报志愿。因不符合报考条件及相关政策要求，造成后续不能网上确认（现场确认）、考试、复试或录取的，后果由考生本人承担。</w:t>
      </w:r>
    </w:p>
    <w:p w:rsidR="00853C58" w:rsidRPr="00853C58" w:rsidRDefault="00853C58" w:rsidP="00853C58">
      <w:pPr>
        <w:widowControl/>
        <w:spacing w:before="100" w:beforeAutospacing="1" w:after="100" w:afterAutospacing="1" w:line="500" w:lineRule="atLeast"/>
        <w:ind w:firstLine="562"/>
        <w:jc w:val="left"/>
        <w:rPr>
          <w:rFonts w:ascii="宋体" w:eastAsia="宋体" w:hAnsi="宋体" w:cs="宋体"/>
          <w:kern w:val="0"/>
          <w:sz w:val="24"/>
          <w:szCs w:val="24"/>
        </w:rPr>
      </w:pPr>
      <w:r w:rsidRPr="00853C58">
        <w:rPr>
          <w:rFonts w:ascii="宋体" w:eastAsia="宋体" w:hAnsi="宋体" w:cs="宋体" w:hint="eastAsia"/>
          <w:b/>
          <w:bCs/>
          <w:kern w:val="0"/>
          <w:sz w:val="28"/>
        </w:rPr>
        <w:lastRenderedPageBreak/>
        <w:t>考生应按要求准确填写个人网上报名信息并提供真实材料。考生</w:t>
      </w:r>
      <w:proofErr w:type="gramStart"/>
      <w:r w:rsidRPr="00853C58">
        <w:rPr>
          <w:rFonts w:ascii="宋体" w:eastAsia="宋体" w:hAnsi="宋体" w:cs="宋体" w:hint="eastAsia"/>
          <w:b/>
          <w:bCs/>
          <w:kern w:val="0"/>
          <w:sz w:val="28"/>
        </w:rPr>
        <w:t>因网报信息</w:t>
      </w:r>
      <w:proofErr w:type="gramEnd"/>
      <w:r w:rsidRPr="00853C58">
        <w:rPr>
          <w:rFonts w:ascii="宋体" w:eastAsia="宋体" w:hAnsi="宋体" w:cs="宋体" w:hint="eastAsia"/>
          <w:b/>
          <w:bCs/>
          <w:kern w:val="0"/>
          <w:sz w:val="28"/>
        </w:rPr>
        <w:t>填写错误、填报虚假信息而造成不能考试、复试或录取的，后果由考生本人承担。</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2.考生应按招生单位要求如实填写学习情况和提供真实材料。</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3.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4.按规定享受少数民族照顾政策的考生，在网上报名时须如实填写少数民族身份，且申请定向就业少数民族地区。</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5.报考“退役大学生士兵”专项硕士研究生招生计划的考生报名时应选择填报退役大学生士兵专项计划，并按要求填报本人入学、入伍、退役等相关信息。</w:t>
      </w:r>
    </w:p>
    <w:p w:rsidR="00853C58" w:rsidRPr="00853C58" w:rsidRDefault="00853C58" w:rsidP="00853C58">
      <w:pPr>
        <w:widowControl/>
        <w:spacing w:before="100" w:beforeAutospacing="1" w:after="100" w:afterAutospacing="1" w:line="500" w:lineRule="atLeast"/>
        <w:ind w:firstLine="562"/>
        <w:jc w:val="left"/>
        <w:rPr>
          <w:rFonts w:ascii="宋体" w:eastAsia="宋体" w:hAnsi="宋体" w:cs="宋体"/>
          <w:kern w:val="0"/>
          <w:sz w:val="24"/>
          <w:szCs w:val="24"/>
        </w:rPr>
      </w:pPr>
      <w:r w:rsidRPr="00853C58">
        <w:rPr>
          <w:rFonts w:ascii="宋体" w:eastAsia="宋体" w:hAnsi="宋体" w:cs="宋体" w:hint="eastAsia"/>
          <w:b/>
          <w:bCs/>
          <w:kern w:val="0"/>
          <w:sz w:val="28"/>
        </w:rPr>
        <w:t>（二）网上确认（现场确认）要求：</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选择湖南省考点的考生必须在</w:t>
      </w:r>
      <w:proofErr w:type="gramStart"/>
      <w:r w:rsidRPr="00853C58">
        <w:rPr>
          <w:rFonts w:ascii="宋体" w:eastAsia="宋体" w:hAnsi="宋体" w:cs="宋体" w:hint="eastAsia"/>
          <w:kern w:val="0"/>
          <w:sz w:val="28"/>
          <w:szCs w:val="28"/>
        </w:rPr>
        <w:t>正式网报期间</w:t>
      </w:r>
      <w:proofErr w:type="gramEnd"/>
      <w:r w:rsidRPr="00853C58">
        <w:rPr>
          <w:rFonts w:ascii="宋体" w:eastAsia="宋体" w:hAnsi="宋体" w:cs="宋体" w:hint="eastAsia"/>
          <w:kern w:val="0"/>
          <w:sz w:val="28"/>
          <w:szCs w:val="28"/>
        </w:rPr>
        <w:t>在网上缴纳报考费，错过缴纳期，将不予网上确认（现场确认）和补报。请考生及时关注你所选择考点的公告以了解确认时间和地点，选择</w:t>
      </w:r>
      <w:r w:rsidRPr="00853C58">
        <w:rPr>
          <w:rFonts w:ascii="宋体" w:eastAsia="宋体" w:hAnsi="宋体" w:cs="宋体" w:hint="eastAsia"/>
          <w:b/>
          <w:bCs/>
          <w:kern w:val="0"/>
          <w:sz w:val="28"/>
        </w:rPr>
        <w:t>南华大学作为考点</w:t>
      </w:r>
      <w:r w:rsidRPr="00853C58">
        <w:rPr>
          <w:rFonts w:ascii="宋体" w:eastAsia="宋体" w:hAnsi="宋体" w:cs="宋体" w:hint="eastAsia"/>
          <w:kern w:val="0"/>
          <w:sz w:val="28"/>
          <w:szCs w:val="28"/>
        </w:rPr>
        <w:lastRenderedPageBreak/>
        <w:t>的考生</w:t>
      </w:r>
      <w:r w:rsidRPr="00853C58">
        <w:rPr>
          <w:rFonts w:ascii="宋体" w:eastAsia="宋体" w:hAnsi="宋体" w:cs="宋体" w:hint="eastAsia"/>
          <w:b/>
          <w:bCs/>
          <w:kern w:val="0"/>
          <w:sz w:val="28"/>
        </w:rPr>
        <w:t>网上确认（现场确认）</w:t>
      </w:r>
      <w:r w:rsidRPr="00853C58">
        <w:rPr>
          <w:rFonts w:ascii="宋体" w:eastAsia="宋体" w:hAnsi="宋体" w:cs="宋体" w:hint="eastAsia"/>
          <w:kern w:val="0"/>
          <w:sz w:val="28"/>
          <w:szCs w:val="28"/>
        </w:rPr>
        <w:t>的具体时间及事项见南华大学考点公告。在规定的时间内未进行网上确认（现场确认）者，报考无效。</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考生报名时不需档案单位介绍信，报考材料也不需加盖公章，但录取时仍需考生档案单位的同意，所以请考生务必征得单位同意；若因上述问题使学校无法调取考生档案，造成考生不能复试或无法录取的后果，学校不承担责任。</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考生所填各种信息及所有报考材料必须真实，对弄虚作假者（</w:t>
      </w:r>
      <w:proofErr w:type="gramStart"/>
      <w:r w:rsidRPr="00853C58">
        <w:rPr>
          <w:rFonts w:ascii="宋体" w:eastAsia="宋体" w:hAnsi="宋体" w:cs="宋体" w:hint="eastAsia"/>
          <w:kern w:val="0"/>
          <w:sz w:val="28"/>
          <w:szCs w:val="28"/>
        </w:rPr>
        <w:t>含推免生</w:t>
      </w:r>
      <w:proofErr w:type="gramEnd"/>
      <w:r w:rsidRPr="00853C58">
        <w:rPr>
          <w:rFonts w:ascii="宋体" w:eastAsia="宋体" w:hAnsi="宋体" w:cs="宋体" w:hint="eastAsia"/>
          <w:kern w:val="0"/>
          <w:sz w:val="28"/>
          <w:szCs w:val="28"/>
        </w:rPr>
        <w:t>），一经查实，即按有关规定取消报考资格、录取资格或学籍。</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所有考生均要对本人网上报名信息进行认真核对并确认。经考生确认的报名信息在考试、复试及录取阶段一律不作修改，因考生填写错误引起的一切后果由其自行承担。</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kern w:val="0"/>
          <w:sz w:val="28"/>
          <w:szCs w:val="28"/>
        </w:rPr>
        <w:t> </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七、打印准考证</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2020年12月19日至28日，考生</w:t>
      </w:r>
      <w:proofErr w:type="gramStart"/>
      <w:r w:rsidRPr="00853C58">
        <w:rPr>
          <w:rFonts w:ascii="宋体" w:eastAsia="宋体" w:hAnsi="宋体" w:cs="宋体" w:hint="eastAsia"/>
          <w:kern w:val="0"/>
          <w:sz w:val="28"/>
          <w:szCs w:val="28"/>
        </w:rPr>
        <w:t>可凭网报用户名</w:t>
      </w:r>
      <w:proofErr w:type="gramEnd"/>
      <w:r w:rsidRPr="00853C58">
        <w:rPr>
          <w:rFonts w:ascii="宋体" w:eastAsia="宋体" w:hAnsi="宋体" w:cs="宋体" w:hint="eastAsia"/>
          <w:kern w:val="0"/>
          <w:sz w:val="28"/>
          <w:szCs w:val="28"/>
        </w:rPr>
        <w:t>和密码登录“研招网”下载打印《准考证》。《准考证》使用A4幅面白纸打印，正、反两面在使用期间不得涂改或书写。考生凭下载打印的《准考证》及有效居民身份证参加初试和复试。《准考证》请保留至2021年9月。</w:t>
      </w:r>
    </w:p>
    <w:p w:rsidR="00853C58" w:rsidRPr="00853C58" w:rsidRDefault="00853C58" w:rsidP="00853C58">
      <w:pPr>
        <w:widowControl/>
        <w:spacing w:before="100" w:beforeAutospacing="1" w:after="100" w:afterAutospacing="1" w:line="500" w:lineRule="atLeast"/>
        <w:ind w:firstLine="640"/>
        <w:jc w:val="left"/>
        <w:rPr>
          <w:rFonts w:ascii="宋体" w:eastAsia="宋体" w:hAnsi="宋体" w:cs="宋体"/>
          <w:kern w:val="0"/>
          <w:sz w:val="24"/>
          <w:szCs w:val="24"/>
        </w:rPr>
      </w:pPr>
      <w:r w:rsidRPr="00853C58">
        <w:rPr>
          <w:rFonts w:ascii="FangSong_GB2312" w:eastAsia="FangSong_GB2312" w:hAnsi="FangSong_GB2312" w:cs="宋体" w:hint="eastAsia"/>
          <w:kern w:val="0"/>
          <w:sz w:val="32"/>
          <w:szCs w:val="32"/>
        </w:rPr>
        <w:t>考</w:t>
      </w:r>
      <w:r w:rsidRPr="00853C58">
        <w:rPr>
          <w:rFonts w:ascii="宋体" w:eastAsia="宋体" w:hAnsi="宋体" w:cs="宋体" w:hint="eastAsia"/>
          <w:kern w:val="0"/>
          <w:sz w:val="28"/>
          <w:szCs w:val="28"/>
        </w:rPr>
        <w:t>生报名时</w:t>
      </w:r>
      <w:proofErr w:type="gramStart"/>
      <w:r w:rsidRPr="00853C58">
        <w:rPr>
          <w:rFonts w:ascii="宋体" w:eastAsia="宋体" w:hAnsi="宋体" w:cs="宋体" w:hint="eastAsia"/>
          <w:kern w:val="0"/>
          <w:sz w:val="28"/>
          <w:szCs w:val="28"/>
        </w:rPr>
        <w:t>须签署</w:t>
      </w:r>
      <w:proofErr w:type="gramEnd"/>
      <w:r w:rsidRPr="00853C58">
        <w:rPr>
          <w:rFonts w:ascii="宋体" w:eastAsia="宋体" w:hAnsi="宋体" w:cs="宋体" w:hint="eastAsia"/>
          <w:b/>
          <w:bCs/>
          <w:kern w:val="0"/>
          <w:sz w:val="28"/>
        </w:rPr>
        <w:t>《考生诚信考试承诺书》</w:t>
      </w:r>
      <w:r w:rsidRPr="00853C58">
        <w:rPr>
          <w:rFonts w:ascii="宋体" w:eastAsia="宋体" w:hAnsi="宋体" w:cs="宋体" w:hint="eastAsia"/>
          <w:kern w:val="0"/>
          <w:sz w:val="28"/>
          <w:szCs w:val="28"/>
        </w:rPr>
        <w:t>并遵守相关约定及要求。</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kern w:val="0"/>
          <w:sz w:val="28"/>
          <w:szCs w:val="28"/>
        </w:rPr>
        <w:lastRenderedPageBreak/>
        <w:t> </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八、初试及复试</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2021年硕士研究生招生考试初试时间为2020年12月26至27日（每天上午8:30—11:30，下午14:00—17:00）。超过3小时的考试科目在12月28日进行（起始时间8:30，截止时间不超过14:30）。考试时间以北京时间为准，具体考试时间、科目与范围参见专业目录及考试大纲，考试地点详见考生准考证。</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复试一般在2021年4月底前完成，具体工作安排以国家分数线公布后学校网站公告为准。</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kern w:val="0"/>
          <w:sz w:val="28"/>
          <w:szCs w:val="28"/>
        </w:rPr>
        <w:t> </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九、体格检查</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体检时间：考生体检工作在拟录取后组织进行，具体安排由我校在复试前通知。</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体检标准：按照教育部、原卫生部、中国残联印发的《普通高等学校招生体检工作指导意见》（教学[2003]3号）及《教育部办公厅 卫生部办公厅关于普通高等学校招生学生入学身体检查取消乙肝项目检测有关问题的通知》（教学厅[2010]2号）文件执行。</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kern w:val="0"/>
          <w:sz w:val="28"/>
          <w:szCs w:val="28"/>
        </w:rPr>
        <w:t> </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lastRenderedPageBreak/>
        <w:t>十、录取</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我校根据国家下达的招生计划，考生入学考试的成绩（含初试和复试）并结合其平时学习成绩和思想政治表现、业务素质以及身体健康状况择优确定拟录取名单。</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我校将考生考试诚信状况作为思想品德考核的重要内容和录取的重要依据，对于思想品德考核不合格者不予录取。</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定向就业的硕士研究生均须在被录取前与招生单位、用人单位分别签订定向就业合同。</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被录取的考生如保留入学资格，须在录取前由本人提出申请，经招生单位同意，可以参加工作1至2年，再入学学习。</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应届本科毕业生及自学考试和网络教育届时可毕业本科考生，入学时未取得国家承认的本科毕业证书者，录取资格无效。</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十一、学习年限、</w:t>
      </w:r>
      <w:proofErr w:type="gramStart"/>
      <w:r w:rsidRPr="00853C58">
        <w:rPr>
          <w:rFonts w:ascii="宋体" w:eastAsia="宋体" w:hAnsi="宋体" w:cs="宋体" w:hint="eastAsia"/>
          <w:b/>
          <w:bCs/>
          <w:kern w:val="0"/>
          <w:sz w:val="28"/>
        </w:rPr>
        <w:t>学费及奖助学金</w:t>
      </w:r>
      <w:proofErr w:type="gramEnd"/>
    </w:p>
    <w:p w:rsidR="00853C58" w:rsidRPr="00853C58" w:rsidRDefault="00853C58" w:rsidP="00853C58">
      <w:pPr>
        <w:widowControl/>
        <w:spacing w:before="100" w:beforeAutospacing="1" w:after="100" w:afterAutospacing="1" w:line="52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我校招收的全日制硕士研究生，学制3年，学习年限为2～4年，非全日制硕士研究生学制3年 （一般应适当延长基本学习年限），具体学费及奖助政策请参见湖南省物价局最新文件和南华大学研究生院网站相关文件。</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十二、违规处理</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lastRenderedPageBreak/>
        <w:t>对于考生申报虚假材料、考试作弊及其他违反考试纪律的行为，我校将通知考生所在单位，并按照教育部《国家教育考试违纪处理办法》进行严肃处理。对弄虚作假者（</w:t>
      </w:r>
      <w:proofErr w:type="gramStart"/>
      <w:r w:rsidRPr="00853C58">
        <w:rPr>
          <w:rFonts w:ascii="宋体" w:eastAsia="宋体" w:hAnsi="宋体" w:cs="宋体" w:hint="eastAsia"/>
          <w:kern w:val="0"/>
          <w:sz w:val="28"/>
          <w:szCs w:val="28"/>
        </w:rPr>
        <w:t>含推免生</w:t>
      </w:r>
      <w:proofErr w:type="gramEnd"/>
      <w:r w:rsidRPr="00853C58">
        <w:rPr>
          <w:rFonts w:ascii="宋体" w:eastAsia="宋体" w:hAnsi="宋体" w:cs="宋体" w:hint="eastAsia"/>
          <w:kern w:val="0"/>
          <w:sz w:val="28"/>
          <w:szCs w:val="28"/>
        </w:rPr>
        <w:t>），不论何时，一经查实，即按有关规定取消报考资格、录取资格或学籍。</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十三、注意事项</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1.所有考生均要对本人网上报名信息进行认真核对并确认。经考生确认的报名信息在考试、复试及录取阶段一律不作修改，因考生填写错误引起的一切后果由其自行承担。</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2.2021年硕士研究生入学考试准考证统一在研究生招生信息网上下载打印，具体见</w:t>
      </w:r>
      <w:proofErr w:type="gramStart"/>
      <w:r w:rsidRPr="00853C58">
        <w:rPr>
          <w:rFonts w:ascii="宋体" w:eastAsia="宋体" w:hAnsi="宋体" w:cs="宋体" w:hint="eastAsia"/>
          <w:kern w:val="0"/>
          <w:sz w:val="28"/>
          <w:szCs w:val="28"/>
        </w:rPr>
        <w:t>研招网</w:t>
      </w:r>
      <w:proofErr w:type="gramEnd"/>
      <w:r w:rsidRPr="00853C58">
        <w:rPr>
          <w:rFonts w:ascii="宋体" w:eastAsia="宋体" w:hAnsi="宋体" w:cs="宋体" w:hint="eastAsia"/>
          <w:kern w:val="0"/>
          <w:sz w:val="28"/>
          <w:szCs w:val="28"/>
        </w:rPr>
        <w:t>通知。</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3.我校自命题考试科目一律不提供往年真题，考试内容范围按公布的考试大纲执行。</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4.我校相关专业的研究生招生学历要求具体见研究院招生办网页发布的“南华大学2021年硕士研究生招生目录” 中的“备注”，各学科专业的研究方向、平台条件及导师情况详见南华大学各学院网页。</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5.为方便我校与考生联系，考生通过网上报名填写信息时，一定要认真填写详细地址及长期联系电话（手机及固定电话），以便发放录取通知书等。</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lastRenderedPageBreak/>
        <w:t>6.我校研究生招生工作有关动态将及时在网上公布，请考生随时关注我校网站及研究生招生信息网。</w:t>
      </w:r>
    </w:p>
    <w:p w:rsidR="00853C58" w:rsidRPr="00853C58" w:rsidRDefault="00853C58" w:rsidP="00853C58">
      <w:pPr>
        <w:widowControl/>
        <w:spacing w:before="100" w:beforeAutospacing="1" w:after="100" w:afterAutospacing="1" w:line="500" w:lineRule="atLeast"/>
        <w:jc w:val="left"/>
        <w:rPr>
          <w:rFonts w:ascii="宋体" w:eastAsia="宋体" w:hAnsi="宋体" w:cs="宋体"/>
          <w:kern w:val="0"/>
          <w:sz w:val="24"/>
          <w:szCs w:val="24"/>
        </w:rPr>
      </w:pPr>
      <w:r w:rsidRPr="00853C58">
        <w:rPr>
          <w:rFonts w:ascii="宋体" w:eastAsia="宋体" w:hAnsi="宋体" w:cs="宋体" w:hint="eastAsia"/>
          <w:b/>
          <w:bCs/>
          <w:kern w:val="0"/>
          <w:sz w:val="28"/>
        </w:rPr>
        <w:t>十四、招生咨询、监督及联系办法</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单位代码：10555</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通讯地址：湖南省衡阳</w:t>
      </w:r>
      <w:proofErr w:type="gramStart"/>
      <w:r w:rsidRPr="00853C58">
        <w:rPr>
          <w:rFonts w:ascii="宋体" w:eastAsia="宋体" w:hAnsi="宋体" w:cs="宋体" w:hint="eastAsia"/>
          <w:kern w:val="0"/>
          <w:sz w:val="28"/>
          <w:szCs w:val="28"/>
        </w:rPr>
        <w:t>市蒸湘区</w:t>
      </w:r>
      <w:proofErr w:type="gramEnd"/>
      <w:r w:rsidRPr="00853C58">
        <w:rPr>
          <w:rFonts w:ascii="宋体" w:eastAsia="宋体" w:hAnsi="宋体" w:cs="宋体" w:hint="eastAsia"/>
          <w:kern w:val="0"/>
          <w:sz w:val="28"/>
          <w:szCs w:val="28"/>
        </w:rPr>
        <w:t>常胜西路28号南华大学研究生院招生办（421001）</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proofErr w:type="gramStart"/>
      <w:r w:rsidRPr="00853C58">
        <w:rPr>
          <w:rFonts w:ascii="宋体" w:eastAsia="宋体" w:hAnsi="宋体" w:cs="宋体" w:hint="eastAsia"/>
          <w:kern w:val="0"/>
          <w:sz w:val="28"/>
          <w:szCs w:val="28"/>
        </w:rPr>
        <w:t>研</w:t>
      </w:r>
      <w:proofErr w:type="gramEnd"/>
      <w:r w:rsidRPr="00853C58">
        <w:rPr>
          <w:rFonts w:ascii="宋体" w:eastAsia="宋体" w:hAnsi="宋体" w:cs="宋体" w:hint="eastAsia"/>
          <w:kern w:val="0"/>
          <w:sz w:val="28"/>
          <w:szCs w:val="28"/>
        </w:rPr>
        <w:t>招办电话：0734－8282310   联系人：招老师   邹老师</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监督电话：纪委0734-8281591</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 xml:space="preserve">传真：0734－8282694 </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hint="eastAsia"/>
          <w:kern w:val="0"/>
          <w:sz w:val="28"/>
          <w:szCs w:val="28"/>
        </w:rPr>
        <w:t>网站：http://usc.edu.cn/yjs/</w:t>
      </w:r>
    </w:p>
    <w:p w:rsidR="00853C58" w:rsidRPr="00853C58" w:rsidRDefault="00853C58" w:rsidP="00853C58">
      <w:pPr>
        <w:widowControl/>
        <w:spacing w:before="100" w:beforeAutospacing="1" w:after="100" w:afterAutospacing="1" w:line="500" w:lineRule="atLeast"/>
        <w:ind w:firstLine="560"/>
        <w:jc w:val="left"/>
        <w:rPr>
          <w:rFonts w:ascii="宋体" w:eastAsia="宋体" w:hAnsi="宋体" w:cs="宋体"/>
          <w:kern w:val="0"/>
          <w:sz w:val="24"/>
          <w:szCs w:val="24"/>
        </w:rPr>
      </w:pPr>
      <w:r w:rsidRPr="00853C58">
        <w:rPr>
          <w:rFonts w:ascii="宋体" w:eastAsia="宋体" w:hAnsi="宋体" w:cs="宋体"/>
          <w:kern w:val="0"/>
          <w:sz w:val="28"/>
          <w:szCs w:val="28"/>
        </w:rPr>
        <w:t xml:space="preserve">E-mail: </w:t>
      </w:r>
      <w:hyperlink r:id="rId8" w:history="1">
        <w:r w:rsidRPr="00853C58">
          <w:rPr>
            <w:rFonts w:ascii="宋体" w:eastAsia="宋体" w:hAnsi="宋体" w:cs="宋体"/>
            <w:color w:val="000000"/>
            <w:kern w:val="0"/>
            <w:sz w:val="28"/>
          </w:rPr>
          <w:t>nhdxyzb@</w:t>
        </w:r>
      </w:hyperlink>
      <w:r w:rsidRPr="00853C58">
        <w:rPr>
          <w:rFonts w:ascii="宋体" w:eastAsia="宋体" w:hAnsi="宋体" w:cs="宋体"/>
          <w:kern w:val="0"/>
          <w:sz w:val="28"/>
          <w:szCs w:val="28"/>
        </w:rPr>
        <w:t>163.com</w:t>
      </w:r>
    </w:p>
    <w:p w:rsidR="00853C58" w:rsidRPr="00853C58" w:rsidRDefault="00853C58" w:rsidP="00853C58">
      <w:pPr>
        <w:widowControl/>
        <w:spacing w:before="100" w:beforeAutospacing="1" w:after="100" w:afterAutospacing="1" w:line="500" w:lineRule="atLeast"/>
        <w:jc w:val="center"/>
        <w:rPr>
          <w:rFonts w:ascii="宋体" w:eastAsia="宋体" w:hAnsi="宋体" w:cs="宋体"/>
          <w:kern w:val="0"/>
          <w:sz w:val="24"/>
          <w:szCs w:val="24"/>
        </w:rPr>
      </w:pPr>
      <w:r w:rsidRPr="00853C58">
        <w:rPr>
          <w:rFonts w:ascii="宋体" w:eastAsia="宋体" w:hAnsi="宋体" w:cs="宋体" w:hint="eastAsia"/>
          <w:b/>
          <w:bCs/>
          <w:kern w:val="0"/>
          <w:sz w:val="28"/>
        </w:rPr>
        <w:t>热忱欢迎高等学校应届本科毕业生和在职人员报考我校硕士研究生</w:t>
      </w:r>
    </w:p>
    <w:p w:rsidR="00853C58" w:rsidRPr="00853C58" w:rsidRDefault="00853C58" w:rsidP="00853C58">
      <w:pPr>
        <w:jc w:val="center"/>
      </w:pPr>
    </w:p>
    <w:sectPr w:rsidR="00853C58" w:rsidRPr="00853C58"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43" w:rsidRDefault="00290743" w:rsidP="00853C58">
      <w:r>
        <w:separator/>
      </w:r>
    </w:p>
  </w:endnote>
  <w:endnote w:type="continuationSeparator" w:id="0">
    <w:p w:rsidR="00290743" w:rsidRDefault="00290743" w:rsidP="00853C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43" w:rsidRDefault="00290743" w:rsidP="00853C58">
      <w:r>
        <w:separator/>
      </w:r>
    </w:p>
  </w:footnote>
  <w:footnote w:type="continuationSeparator" w:id="0">
    <w:p w:rsidR="00290743" w:rsidRDefault="00290743" w:rsidP="00853C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C58"/>
    <w:rsid w:val="002537C2"/>
    <w:rsid w:val="00290743"/>
    <w:rsid w:val="0046195E"/>
    <w:rsid w:val="005F7509"/>
    <w:rsid w:val="00653C3B"/>
    <w:rsid w:val="00812423"/>
    <w:rsid w:val="00853C58"/>
    <w:rsid w:val="00F262DA"/>
    <w:rsid w:val="00F63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3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3C58"/>
    <w:rPr>
      <w:sz w:val="18"/>
      <w:szCs w:val="18"/>
    </w:rPr>
  </w:style>
  <w:style w:type="paragraph" w:styleId="a4">
    <w:name w:val="footer"/>
    <w:basedOn w:val="a"/>
    <w:link w:val="Char0"/>
    <w:uiPriority w:val="99"/>
    <w:semiHidden/>
    <w:unhideWhenUsed/>
    <w:rsid w:val="00853C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3C58"/>
    <w:rPr>
      <w:sz w:val="18"/>
      <w:szCs w:val="18"/>
    </w:rPr>
  </w:style>
  <w:style w:type="character" w:styleId="a5">
    <w:name w:val="Hyperlink"/>
    <w:basedOn w:val="a0"/>
    <w:uiPriority w:val="99"/>
    <w:semiHidden/>
    <w:unhideWhenUsed/>
    <w:rsid w:val="00853C58"/>
    <w:rPr>
      <w:strike w:val="0"/>
      <w:dstrike w:val="0"/>
      <w:color w:val="0000FF"/>
      <w:u w:val="none"/>
      <w:effect w:val="none"/>
    </w:rPr>
  </w:style>
  <w:style w:type="character" w:styleId="a6">
    <w:name w:val="Strong"/>
    <w:basedOn w:val="a0"/>
    <w:uiPriority w:val="22"/>
    <w:qFormat/>
    <w:rsid w:val="00853C58"/>
    <w:rPr>
      <w:b/>
      <w:bCs/>
    </w:rPr>
  </w:style>
</w:styles>
</file>

<file path=word/webSettings.xml><?xml version="1.0" encoding="utf-8"?>
<w:webSettings xmlns:r="http://schemas.openxmlformats.org/officeDocument/2006/relationships" xmlns:w="http://schemas.openxmlformats.org/wordprocessingml/2006/main">
  <w:divs>
    <w:div w:id="14867782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8">
          <w:marLeft w:val="0"/>
          <w:marRight w:val="0"/>
          <w:marTop w:val="240"/>
          <w:marBottom w:val="240"/>
          <w:divBdr>
            <w:top w:val="none" w:sz="0" w:space="0" w:color="auto"/>
            <w:left w:val="none" w:sz="0" w:space="0" w:color="auto"/>
            <w:bottom w:val="none" w:sz="0" w:space="0" w:color="auto"/>
            <w:right w:val="none" w:sz="0" w:space="0" w:color="auto"/>
          </w:divBdr>
          <w:divsChild>
            <w:div w:id="489104901">
              <w:marLeft w:val="0"/>
              <w:marRight w:val="0"/>
              <w:marTop w:val="0"/>
              <w:marBottom w:val="0"/>
              <w:divBdr>
                <w:top w:val="none" w:sz="0" w:space="0" w:color="auto"/>
                <w:left w:val="none" w:sz="0" w:space="0" w:color="auto"/>
                <w:bottom w:val="none" w:sz="0" w:space="0" w:color="auto"/>
                <w:right w:val="none" w:sz="0" w:space="0" w:color="auto"/>
              </w:divBdr>
              <w:divsChild>
                <w:div w:id="817957265">
                  <w:marLeft w:val="0"/>
                  <w:marRight w:val="0"/>
                  <w:marTop w:val="0"/>
                  <w:marBottom w:val="0"/>
                  <w:divBdr>
                    <w:top w:val="none" w:sz="0" w:space="0" w:color="auto"/>
                    <w:left w:val="none" w:sz="0" w:space="0" w:color="auto"/>
                    <w:bottom w:val="none" w:sz="0" w:space="0" w:color="auto"/>
                    <w:right w:val="none" w:sz="0" w:space="0" w:color="auto"/>
                  </w:divBdr>
                  <w:divsChild>
                    <w:div w:id="1653368293">
                      <w:marLeft w:val="0"/>
                      <w:marRight w:val="0"/>
                      <w:marTop w:val="0"/>
                      <w:marBottom w:val="0"/>
                      <w:divBdr>
                        <w:top w:val="none" w:sz="0" w:space="0" w:color="auto"/>
                        <w:left w:val="none" w:sz="0" w:space="0" w:color="auto"/>
                        <w:bottom w:val="none" w:sz="0" w:space="0" w:color="auto"/>
                        <w:right w:val="none" w:sz="0" w:space="0" w:color="auto"/>
                      </w:divBdr>
                      <w:divsChild>
                        <w:div w:id="355280644">
                          <w:marLeft w:val="0"/>
                          <w:marRight w:val="0"/>
                          <w:marTop w:val="0"/>
                          <w:marBottom w:val="0"/>
                          <w:divBdr>
                            <w:top w:val="none" w:sz="0" w:space="0" w:color="auto"/>
                            <w:left w:val="none" w:sz="0" w:space="0" w:color="auto"/>
                            <w:bottom w:val="none" w:sz="0" w:space="0" w:color="auto"/>
                            <w:right w:val="none" w:sz="0" w:space="0" w:color="auto"/>
                          </w:divBdr>
                          <w:divsChild>
                            <w:div w:id="303201516">
                              <w:marLeft w:val="0"/>
                              <w:marRight w:val="0"/>
                              <w:marTop w:val="0"/>
                              <w:marBottom w:val="0"/>
                              <w:divBdr>
                                <w:top w:val="none" w:sz="0" w:space="0" w:color="auto"/>
                                <w:left w:val="none" w:sz="0" w:space="0" w:color="auto"/>
                                <w:bottom w:val="none" w:sz="0" w:space="0" w:color="auto"/>
                                <w:right w:val="none" w:sz="0" w:space="0" w:color="auto"/>
                              </w:divBdr>
                              <w:divsChild>
                                <w:div w:id="2123260735">
                                  <w:marLeft w:val="0"/>
                                  <w:marRight w:val="0"/>
                                  <w:marTop w:val="0"/>
                                  <w:marBottom w:val="0"/>
                                  <w:divBdr>
                                    <w:top w:val="none" w:sz="0" w:space="0" w:color="auto"/>
                                    <w:left w:val="none" w:sz="0" w:space="0" w:color="auto"/>
                                    <w:bottom w:val="none" w:sz="0" w:space="0" w:color="auto"/>
                                    <w:right w:val="none" w:sz="0" w:space="0" w:color="auto"/>
                                  </w:divBdr>
                                  <w:divsChild>
                                    <w:div w:id="507521714">
                                      <w:marLeft w:val="0"/>
                                      <w:marRight w:val="0"/>
                                      <w:marTop w:val="0"/>
                                      <w:marBottom w:val="0"/>
                                      <w:divBdr>
                                        <w:top w:val="none" w:sz="0" w:space="0" w:color="auto"/>
                                        <w:left w:val="none" w:sz="0" w:space="0" w:color="auto"/>
                                        <w:bottom w:val="none" w:sz="0" w:space="0" w:color="auto"/>
                                        <w:right w:val="none" w:sz="0" w:space="0" w:color="auto"/>
                                      </w:divBdr>
                                      <w:divsChild>
                                        <w:div w:id="20105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dxyzb@" TargetMode="External"/><Relationship Id="rId3" Type="http://schemas.openxmlformats.org/officeDocument/2006/relationships/webSettings" Target="webSettings.xml"/><Relationship Id="rId7" Type="http://schemas.openxmlformats.org/officeDocument/2006/relationships/hyperlink" Target="http://www.chsi.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2020-09-22T03:40:00Z</dcterms:created>
  <dcterms:modified xsi:type="dcterms:W3CDTF">2020-09-22T03:41:00Z</dcterms:modified>
</cp:coreProperties>
</file>